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1681" w14:textId="77777777" w:rsidR="002B5ACF" w:rsidRDefault="002B5ACF" w:rsidP="002B5ACF">
      <w:pPr>
        <w:spacing w:line="264" w:lineRule="auto"/>
        <w:ind w:right="113" w:firstLine="28"/>
        <w:jc w:val="right"/>
        <w:rPr>
          <w:rFonts w:ascii="Times New Roman" w:hAnsi="Times New Roman" w:cs="Times New Roman"/>
          <w:sz w:val="20"/>
        </w:rPr>
      </w:pPr>
      <w:r w:rsidRPr="002B5ACF">
        <w:rPr>
          <w:rFonts w:ascii="Times New Roman" w:hAnsi="Times New Roman" w:cs="Times New Roman"/>
          <w:sz w:val="20"/>
        </w:rPr>
        <w:t xml:space="preserve">Appendix to Ordinance no. 72 </w:t>
      </w:r>
    </w:p>
    <w:p w14:paraId="127FE706" w14:textId="226B414F" w:rsidR="00F723BA" w:rsidRPr="002B5ACF" w:rsidRDefault="002B5ACF" w:rsidP="002B5ACF">
      <w:pPr>
        <w:spacing w:line="264" w:lineRule="auto"/>
        <w:ind w:right="113" w:firstLine="28"/>
        <w:jc w:val="right"/>
        <w:rPr>
          <w:rFonts w:ascii="Times New Roman" w:hAnsi="Times New Roman" w:cs="Times New Roman"/>
          <w:sz w:val="20"/>
        </w:rPr>
      </w:pPr>
      <w:r w:rsidRPr="002B5ACF">
        <w:rPr>
          <w:rFonts w:ascii="Times New Roman" w:hAnsi="Times New Roman" w:cs="Times New Roman"/>
          <w:sz w:val="20"/>
        </w:rPr>
        <w:t>of the Rector of the Cracow University of Technology  from 19 September 2022</w:t>
      </w:r>
    </w:p>
    <w:p w14:paraId="4FCE8840" w14:textId="77777777" w:rsidR="00F723BA" w:rsidRPr="002B5ACF" w:rsidRDefault="00F723BA">
      <w:pPr>
        <w:pStyle w:val="Tekstpodstawowy"/>
        <w:ind w:left="0" w:firstLine="0"/>
        <w:jc w:val="left"/>
        <w:rPr>
          <w:rFonts w:ascii="Times New Roman" w:hAnsi="Times New Roman" w:cs="Times New Roman"/>
        </w:rPr>
      </w:pPr>
    </w:p>
    <w:p w14:paraId="58DC15A7" w14:textId="77777777" w:rsidR="002B5ACF" w:rsidRDefault="002B5ACF">
      <w:pPr>
        <w:pStyle w:val="Nagwek1"/>
        <w:spacing w:before="1"/>
        <w:ind w:right="183"/>
        <w:rPr>
          <w:rFonts w:ascii="Times New Roman" w:hAnsi="Times New Roman" w:cs="Times New Roman"/>
        </w:rPr>
      </w:pPr>
    </w:p>
    <w:p w14:paraId="414DEC7F" w14:textId="77777777" w:rsidR="00F723BA" w:rsidRPr="002B5ACF" w:rsidRDefault="002B5ACF">
      <w:pPr>
        <w:pStyle w:val="Nagwek1"/>
        <w:spacing w:before="1"/>
        <w:ind w:right="183"/>
        <w:rPr>
          <w:rFonts w:ascii="Times New Roman" w:hAnsi="Times New Roman" w:cs="Times New Roman"/>
        </w:rPr>
      </w:pPr>
      <w:r w:rsidRPr="002B5ACF">
        <w:rPr>
          <w:rFonts w:ascii="Times New Roman" w:hAnsi="Times New Roman" w:cs="Times New Roman"/>
        </w:rPr>
        <w:t>Principles of realizing classes at I and II cycle studies with the use of distance learning methods and techniques</w:t>
      </w:r>
    </w:p>
    <w:p w14:paraId="65769788" w14:textId="77777777" w:rsidR="00F723BA" w:rsidRPr="002B5ACF" w:rsidRDefault="00F723BA">
      <w:pPr>
        <w:pStyle w:val="Tekstpodstawowy"/>
        <w:spacing w:before="10"/>
        <w:ind w:left="0" w:firstLine="0"/>
        <w:jc w:val="left"/>
        <w:rPr>
          <w:rFonts w:ascii="Times New Roman" w:hAnsi="Times New Roman" w:cs="Times New Roman"/>
          <w:b/>
          <w:sz w:val="20"/>
        </w:rPr>
      </w:pPr>
    </w:p>
    <w:p w14:paraId="11A01C9E" w14:textId="77777777" w:rsidR="00F723BA" w:rsidRPr="002B5ACF" w:rsidRDefault="002B5ACF">
      <w:pPr>
        <w:pStyle w:val="Tekstpodstawowy"/>
        <w:ind w:left="188" w:right="188" w:firstLine="0"/>
        <w:jc w:val="center"/>
        <w:rPr>
          <w:rFonts w:ascii="Times New Roman" w:hAnsi="Times New Roman" w:cs="Times New Roman"/>
        </w:rPr>
      </w:pPr>
      <w:r w:rsidRPr="002B5ACF">
        <w:rPr>
          <w:rFonts w:ascii="Times New Roman" w:hAnsi="Times New Roman" w:cs="Times New Roman"/>
        </w:rPr>
        <w:t>§ 1</w:t>
      </w:r>
    </w:p>
    <w:p w14:paraId="46769591" w14:textId="77777777" w:rsidR="00F723BA" w:rsidRPr="002B5ACF" w:rsidRDefault="002B5ACF">
      <w:pPr>
        <w:pStyle w:val="Nagwek1"/>
        <w:spacing w:before="1" w:line="252" w:lineRule="exact"/>
        <w:rPr>
          <w:rFonts w:ascii="Times New Roman" w:hAnsi="Times New Roman" w:cs="Times New Roman"/>
        </w:rPr>
      </w:pPr>
      <w:r w:rsidRPr="002B5ACF">
        <w:rPr>
          <w:rFonts w:ascii="Times New Roman" w:hAnsi="Times New Roman" w:cs="Times New Roman"/>
        </w:rPr>
        <w:t>General Provisions</w:t>
      </w:r>
    </w:p>
    <w:p w14:paraId="4E54B00B" w14:textId="48613B08" w:rsidR="00F723BA" w:rsidRPr="002B5ACF" w:rsidRDefault="002B5ACF" w:rsidP="002B5ACF">
      <w:pPr>
        <w:pStyle w:val="Akapitzlist"/>
        <w:numPr>
          <w:ilvl w:val="0"/>
          <w:numId w:val="6"/>
        </w:numPr>
        <w:tabs>
          <w:tab w:val="left" w:pos="477"/>
        </w:tabs>
        <w:spacing w:line="264" w:lineRule="auto"/>
        <w:ind w:left="470" w:right="113" w:hanging="357"/>
        <w:jc w:val="both"/>
        <w:rPr>
          <w:rFonts w:ascii="Times New Roman" w:hAnsi="Times New Roman" w:cs="Times New Roman"/>
        </w:rPr>
      </w:pPr>
      <w:r w:rsidRPr="002B5ACF">
        <w:rPr>
          <w:rFonts w:ascii="Times New Roman" w:hAnsi="Times New Roman" w:cs="Times New Roman"/>
        </w:rPr>
        <w:t>Classes under the first-cycle and long-cycle studies with the use of methods and techniques of distance learning are realized in accordance with the provisions of the Act of 20 July 2018 the Law on Higher Education and Science (Journal of Laws from 2022, i</w:t>
      </w:r>
      <w:r w:rsidRPr="002B5ACF">
        <w:rPr>
          <w:rFonts w:ascii="Times New Roman" w:hAnsi="Times New Roman" w:cs="Times New Roman"/>
        </w:rPr>
        <w:t>tem 574 as amended) hereinafter referred to as the LHES act, regulation of the Minister of Science and Higher Education from 27 September 2018 on studies (Journal of Laws from 2021, item 661) hereinafter referred to as Regulation concerning studies, regula</w:t>
      </w:r>
      <w:r w:rsidRPr="002B5ACF">
        <w:rPr>
          <w:rFonts w:ascii="Times New Roman" w:hAnsi="Times New Roman" w:cs="Times New Roman"/>
        </w:rPr>
        <w:t xml:space="preserve">tion of the Minister of </w:t>
      </w:r>
      <w:r w:rsidR="009E0F2E" w:rsidRPr="002B5ACF">
        <w:rPr>
          <w:rFonts w:ascii="Times New Roman" w:hAnsi="Times New Roman" w:cs="Times New Roman"/>
        </w:rPr>
        <w:t>Science</w:t>
      </w:r>
      <w:r w:rsidRPr="002B5ACF">
        <w:rPr>
          <w:rFonts w:ascii="Times New Roman" w:hAnsi="Times New Roman" w:cs="Times New Roman"/>
        </w:rPr>
        <w:t xml:space="preserve"> and Higher Education from 18 July 2019 on the standard of education, elaborated for the execution of the profession of an architect (Journal of Laws from 2019, item 1359) – in case of studies in the field of study Architectu</w:t>
      </w:r>
      <w:r w:rsidRPr="002B5ACF">
        <w:rPr>
          <w:rFonts w:ascii="Times New Roman" w:hAnsi="Times New Roman" w:cs="Times New Roman"/>
        </w:rPr>
        <w:t>re and in accordance with the provisions of the hereby principles.</w:t>
      </w:r>
    </w:p>
    <w:p w14:paraId="21F28411" w14:textId="77777777" w:rsidR="00F723BA" w:rsidRPr="002B5ACF" w:rsidRDefault="002B5ACF" w:rsidP="002B5ACF">
      <w:pPr>
        <w:pStyle w:val="Akapitzlist"/>
        <w:numPr>
          <w:ilvl w:val="0"/>
          <w:numId w:val="6"/>
        </w:numPr>
        <w:tabs>
          <w:tab w:val="left" w:pos="477"/>
        </w:tabs>
        <w:spacing w:line="264" w:lineRule="auto"/>
        <w:ind w:hanging="361"/>
        <w:jc w:val="both"/>
        <w:rPr>
          <w:rFonts w:ascii="Times New Roman" w:hAnsi="Times New Roman" w:cs="Times New Roman"/>
        </w:rPr>
      </w:pPr>
      <w:r w:rsidRPr="002B5ACF">
        <w:rPr>
          <w:rFonts w:ascii="Times New Roman" w:hAnsi="Times New Roman" w:cs="Times New Roman"/>
        </w:rPr>
        <w:t>The hereby principles specify:</w:t>
      </w:r>
    </w:p>
    <w:p w14:paraId="6FC1537E" w14:textId="77777777" w:rsidR="00F723BA" w:rsidRPr="002B5ACF" w:rsidRDefault="002B5ACF" w:rsidP="002B5ACF">
      <w:pPr>
        <w:pStyle w:val="Akapitzlist"/>
        <w:numPr>
          <w:ilvl w:val="1"/>
          <w:numId w:val="6"/>
        </w:numPr>
        <w:tabs>
          <w:tab w:val="left" w:pos="837"/>
        </w:tabs>
        <w:spacing w:line="264" w:lineRule="auto"/>
        <w:ind w:right="112"/>
        <w:rPr>
          <w:rFonts w:ascii="Times New Roman" w:hAnsi="Times New Roman" w:cs="Times New Roman"/>
        </w:rPr>
      </w:pPr>
      <w:r w:rsidRPr="002B5ACF">
        <w:rPr>
          <w:rFonts w:ascii="Times New Roman" w:hAnsi="Times New Roman" w:cs="Times New Roman"/>
        </w:rPr>
        <w:t>the rules of organization and conduct of classes with the use of methods and techniques of distance learning,</w:t>
      </w:r>
    </w:p>
    <w:p w14:paraId="66AD0860" w14:textId="77777777" w:rsidR="00F723BA" w:rsidRPr="002B5ACF" w:rsidRDefault="002B5ACF" w:rsidP="002B5ACF">
      <w:pPr>
        <w:pStyle w:val="Akapitzlist"/>
        <w:numPr>
          <w:ilvl w:val="1"/>
          <w:numId w:val="6"/>
        </w:numPr>
        <w:tabs>
          <w:tab w:val="left" w:pos="837"/>
        </w:tabs>
        <w:spacing w:line="264" w:lineRule="auto"/>
        <w:ind w:right="121"/>
        <w:rPr>
          <w:rFonts w:ascii="Times New Roman" w:hAnsi="Times New Roman" w:cs="Times New Roman"/>
        </w:rPr>
      </w:pPr>
      <w:r w:rsidRPr="002B5ACF">
        <w:rPr>
          <w:rFonts w:ascii="Times New Roman" w:hAnsi="Times New Roman" w:cs="Times New Roman"/>
        </w:rPr>
        <w:t>the tools enabling the conduct of classes with t</w:t>
      </w:r>
      <w:r w:rsidRPr="002B5ACF">
        <w:rPr>
          <w:rFonts w:ascii="Times New Roman" w:hAnsi="Times New Roman" w:cs="Times New Roman"/>
        </w:rPr>
        <w:t>he use of methods and techniques of distance learning,</w:t>
      </w:r>
    </w:p>
    <w:p w14:paraId="1727319B" w14:textId="77777777" w:rsidR="00F723BA" w:rsidRPr="002B5ACF" w:rsidRDefault="002B5ACF" w:rsidP="002B5ACF">
      <w:pPr>
        <w:pStyle w:val="Akapitzlist"/>
        <w:numPr>
          <w:ilvl w:val="1"/>
          <w:numId w:val="6"/>
        </w:numPr>
        <w:tabs>
          <w:tab w:val="left" w:pos="837"/>
          <w:tab w:val="left" w:pos="2014"/>
          <w:tab w:val="left" w:pos="3302"/>
          <w:tab w:val="left" w:pos="4846"/>
          <w:tab w:val="left" w:pos="5350"/>
          <w:tab w:val="left" w:pos="6194"/>
          <w:tab w:val="left" w:pos="6885"/>
          <w:tab w:val="left" w:pos="8500"/>
        </w:tabs>
        <w:spacing w:line="264" w:lineRule="auto"/>
        <w:ind w:right="119"/>
        <w:rPr>
          <w:rFonts w:ascii="Times New Roman" w:hAnsi="Times New Roman" w:cs="Times New Roman"/>
        </w:rPr>
      </w:pPr>
      <w:r w:rsidRPr="002B5ACF">
        <w:rPr>
          <w:rFonts w:ascii="Times New Roman" w:hAnsi="Times New Roman" w:cs="Times New Roman"/>
        </w:rPr>
        <w:t>duties of academic teachers or other persons conducting classes with the use of methods and techniques of distance learning,</w:t>
      </w:r>
    </w:p>
    <w:p w14:paraId="55A6BBE8" w14:textId="77777777" w:rsidR="00F723BA" w:rsidRPr="002B5ACF" w:rsidRDefault="002B5ACF" w:rsidP="002B5ACF">
      <w:pPr>
        <w:pStyle w:val="Akapitzlist"/>
        <w:numPr>
          <w:ilvl w:val="1"/>
          <w:numId w:val="6"/>
        </w:numPr>
        <w:tabs>
          <w:tab w:val="left" w:pos="837"/>
        </w:tabs>
        <w:spacing w:line="264" w:lineRule="auto"/>
        <w:ind w:right="116"/>
        <w:rPr>
          <w:rFonts w:ascii="Times New Roman" w:hAnsi="Times New Roman" w:cs="Times New Roman"/>
        </w:rPr>
      </w:pPr>
      <w:r w:rsidRPr="002B5ACF">
        <w:rPr>
          <w:rFonts w:ascii="Times New Roman" w:hAnsi="Times New Roman" w:cs="Times New Roman"/>
        </w:rPr>
        <w:t xml:space="preserve">duties of students participating in classes conducted with the use of </w:t>
      </w:r>
      <w:r w:rsidRPr="002B5ACF">
        <w:rPr>
          <w:rFonts w:ascii="Times New Roman" w:hAnsi="Times New Roman" w:cs="Times New Roman"/>
        </w:rPr>
        <w:t>methods and techniques of distance learning.</w:t>
      </w:r>
    </w:p>
    <w:p w14:paraId="7883A0C0" w14:textId="77777777" w:rsidR="00F723BA" w:rsidRPr="002B5ACF" w:rsidRDefault="002B5ACF" w:rsidP="002B5ACF">
      <w:pPr>
        <w:pStyle w:val="Akapitzlist"/>
        <w:numPr>
          <w:ilvl w:val="0"/>
          <w:numId w:val="6"/>
        </w:numPr>
        <w:tabs>
          <w:tab w:val="left" w:pos="477"/>
        </w:tabs>
        <w:spacing w:line="264" w:lineRule="auto"/>
        <w:ind w:hanging="361"/>
        <w:rPr>
          <w:rFonts w:ascii="Times New Roman" w:hAnsi="Times New Roman" w:cs="Times New Roman"/>
        </w:rPr>
      </w:pPr>
      <w:r w:rsidRPr="002B5ACF">
        <w:rPr>
          <w:rFonts w:ascii="Times New Roman" w:hAnsi="Times New Roman" w:cs="Times New Roman"/>
        </w:rPr>
        <w:t>Terms applied in the hereby principles signify:</w:t>
      </w:r>
    </w:p>
    <w:p w14:paraId="6CBACE0C" w14:textId="77777777" w:rsidR="00F723BA" w:rsidRPr="002B5ACF" w:rsidRDefault="002B5ACF" w:rsidP="002B5ACF">
      <w:pPr>
        <w:pStyle w:val="Akapitzlist"/>
        <w:numPr>
          <w:ilvl w:val="1"/>
          <w:numId w:val="6"/>
        </w:numPr>
        <w:tabs>
          <w:tab w:val="left" w:pos="837"/>
        </w:tabs>
        <w:spacing w:line="264" w:lineRule="auto"/>
        <w:ind w:right="117"/>
        <w:jc w:val="both"/>
        <w:rPr>
          <w:rFonts w:ascii="Times New Roman" w:hAnsi="Times New Roman" w:cs="Times New Roman"/>
        </w:rPr>
      </w:pPr>
      <w:r w:rsidRPr="002B5ACF">
        <w:rPr>
          <w:rFonts w:ascii="Times New Roman" w:hAnsi="Times New Roman" w:cs="Times New Roman"/>
        </w:rPr>
        <w:t>person conducting classes – an academic teacher or another person conducting classes provided for in the curriculum,</w:t>
      </w:r>
    </w:p>
    <w:p w14:paraId="557F9C91" w14:textId="77777777" w:rsidR="00F723BA" w:rsidRPr="002B5ACF" w:rsidRDefault="002B5ACF" w:rsidP="002B5ACF">
      <w:pPr>
        <w:pStyle w:val="Akapitzlist"/>
        <w:numPr>
          <w:ilvl w:val="1"/>
          <w:numId w:val="6"/>
        </w:numPr>
        <w:tabs>
          <w:tab w:val="left" w:pos="837"/>
        </w:tabs>
        <w:spacing w:line="264" w:lineRule="auto"/>
        <w:ind w:right="113"/>
        <w:jc w:val="both"/>
        <w:rPr>
          <w:rFonts w:ascii="Times New Roman" w:hAnsi="Times New Roman" w:cs="Times New Roman"/>
        </w:rPr>
      </w:pPr>
      <w:r w:rsidRPr="002B5ACF">
        <w:rPr>
          <w:rFonts w:ascii="Times New Roman" w:hAnsi="Times New Roman" w:cs="Times New Roman"/>
        </w:rPr>
        <w:t xml:space="preserve">curriculum – programme of studies adopted for </w:t>
      </w:r>
      <w:r w:rsidRPr="002B5ACF">
        <w:rPr>
          <w:rFonts w:ascii="Times New Roman" w:hAnsi="Times New Roman" w:cs="Times New Roman"/>
        </w:rPr>
        <w:t>a given level, profile and field of studies by the Senate of the Cracow University of Technology pursuant to Art. 28 sec. 1 point 11 of the LHES Act, in place for a specific cycle of education,</w:t>
      </w:r>
    </w:p>
    <w:p w14:paraId="1BA64A68" w14:textId="77777777" w:rsidR="00F723BA" w:rsidRPr="002B5ACF" w:rsidRDefault="002B5ACF" w:rsidP="002B5ACF">
      <w:pPr>
        <w:pStyle w:val="Akapitzlist"/>
        <w:numPr>
          <w:ilvl w:val="1"/>
          <w:numId w:val="6"/>
        </w:numPr>
        <w:tabs>
          <w:tab w:val="left" w:pos="837"/>
        </w:tabs>
        <w:spacing w:line="264" w:lineRule="auto"/>
        <w:ind w:right="112"/>
        <w:jc w:val="both"/>
        <w:rPr>
          <w:rFonts w:ascii="Times New Roman" w:hAnsi="Times New Roman" w:cs="Times New Roman"/>
        </w:rPr>
      </w:pPr>
      <w:r w:rsidRPr="002B5ACF">
        <w:rPr>
          <w:rFonts w:ascii="Times New Roman" w:hAnsi="Times New Roman" w:cs="Times New Roman"/>
        </w:rPr>
        <w:t>synchronic manner of conducting classes – classes conducted on</w:t>
      </w:r>
      <w:r w:rsidRPr="002B5ACF">
        <w:rPr>
          <w:rFonts w:ascii="Times New Roman" w:hAnsi="Times New Roman" w:cs="Times New Roman"/>
        </w:rPr>
        <w:t>line in real time with participation of the person who conducts classes as well as students, ensuring the possibility of ongoing interaction between the person conducting classes and students,</w:t>
      </w:r>
    </w:p>
    <w:p w14:paraId="5581488E" w14:textId="4932FB24" w:rsidR="00F723BA" w:rsidRPr="002B5ACF" w:rsidRDefault="009E0F2E" w:rsidP="002B5ACF">
      <w:pPr>
        <w:pStyle w:val="Akapitzlist"/>
        <w:numPr>
          <w:ilvl w:val="1"/>
          <w:numId w:val="6"/>
        </w:numPr>
        <w:tabs>
          <w:tab w:val="left" w:pos="837"/>
        </w:tabs>
        <w:spacing w:line="264" w:lineRule="auto"/>
        <w:ind w:right="110"/>
        <w:jc w:val="both"/>
        <w:rPr>
          <w:rFonts w:ascii="Times New Roman" w:hAnsi="Times New Roman" w:cs="Times New Roman"/>
        </w:rPr>
      </w:pPr>
      <w:r w:rsidRPr="002B5ACF">
        <w:rPr>
          <w:rFonts w:ascii="Times New Roman" w:hAnsi="Times New Roman" w:cs="Times New Roman"/>
        </w:rPr>
        <w:t>asynchronous manner of conducting classes –  classes realized online on the basis of own work of the student with the use of didactic materials made available by the person conducting classes, prepared in a manner that ensures control of progress made by the student and verification of achieved learning outcomes, occurring without interaction in real time between the person conducting classes and the students,</w:t>
      </w:r>
    </w:p>
    <w:p w14:paraId="5BC94215" w14:textId="5EB8BFD1" w:rsidR="00F723BA" w:rsidRPr="002B5ACF" w:rsidRDefault="002B5ACF" w:rsidP="002B5ACF">
      <w:pPr>
        <w:pStyle w:val="Akapitzlist"/>
        <w:numPr>
          <w:ilvl w:val="1"/>
          <w:numId w:val="6"/>
        </w:numPr>
        <w:tabs>
          <w:tab w:val="left" w:pos="830"/>
        </w:tabs>
        <w:spacing w:line="264" w:lineRule="auto"/>
        <w:ind w:left="829" w:right="114" w:hanging="356"/>
        <w:jc w:val="both"/>
        <w:rPr>
          <w:rFonts w:ascii="Times New Roman" w:hAnsi="Times New Roman" w:cs="Times New Roman"/>
        </w:rPr>
      </w:pPr>
      <w:r w:rsidRPr="002B5ACF">
        <w:rPr>
          <w:rFonts w:ascii="Times New Roman" w:hAnsi="Times New Roman" w:cs="Times New Roman"/>
        </w:rPr>
        <w:t xml:space="preserve">distance classes – classes realized as part of the subject forming part of the curriculum, conducted with the use of methods and techniques of distance learning </w:t>
      </w:r>
      <w:r w:rsidRPr="002B5ACF">
        <w:rPr>
          <w:rFonts w:ascii="Times New Roman" w:hAnsi="Times New Roman" w:cs="Times New Roman"/>
        </w:rPr>
        <w:t xml:space="preserve">in a synchronic or </w:t>
      </w:r>
      <w:r w:rsidR="009E0F2E" w:rsidRPr="002B5ACF">
        <w:rPr>
          <w:rFonts w:ascii="Times New Roman" w:hAnsi="Times New Roman" w:cs="Times New Roman"/>
        </w:rPr>
        <w:t>asynchronous</w:t>
      </w:r>
      <w:r w:rsidRPr="002B5ACF">
        <w:rPr>
          <w:rFonts w:ascii="Times New Roman" w:hAnsi="Times New Roman" w:cs="Times New Roman"/>
        </w:rPr>
        <w:t xml:space="preserve"> manner in line with the description contained on the subject card.</w:t>
      </w:r>
    </w:p>
    <w:p w14:paraId="52F8F8F1" w14:textId="77777777" w:rsidR="00F723BA" w:rsidRPr="002B5ACF" w:rsidRDefault="00F723BA" w:rsidP="002B5ACF">
      <w:pPr>
        <w:pStyle w:val="Tekstpodstawowy"/>
        <w:spacing w:line="264" w:lineRule="auto"/>
        <w:ind w:left="0" w:firstLine="0"/>
        <w:jc w:val="left"/>
        <w:rPr>
          <w:rFonts w:ascii="Times New Roman" w:hAnsi="Times New Roman" w:cs="Times New Roman"/>
          <w:sz w:val="20"/>
        </w:rPr>
      </w:pPr>
    </w:p>
    <w:p w14:paraId="3473232C" w14:textId="77777777" w:rsidR="00F723BA" w:rsidRPr="002B5ACF" w:rsidRDefault="002B5ACF" w:rsidP="002B5ACF">
      <w:pPr>
        <w:pStyle w:val="Tekstpodstawowy"/>
        <w:spacing w:line="264" w:lineRule="auto"/>
        <w:ind w:left="188" w:right="188" w:firstLine="0"/>
        <w:jc w:val="center"/>
        <w:rPr>
          <w:rFonts w:ascii="Times New Roman" w:hAnsi="Times New Roman" w:cs="Times New Roman"/>
        </w:rPr>
      </w:pPr>
      <w:r w:rsidRPr="002B5ACF">
        <w:rPr>
          <w:rFonts w:ascii="Times New Roman" w:hAnsi="Times New Roman" w:cs="Times New Roman"/>
        </w:rPr>
        <w:t>§2</w:t>
      </w:r>
    </w:p>
    <w:p w14:paraId="40191EDC" w14:textId="756D6B5D" w:rsidR="00F723BA" w:rsidRPr="002B5ACF" w:rsidRDefault="002B5ACF" w:rsidP="002B5ACF">
      <w:pPr>
        <w:pStyle w:val="Nagwek1"/>
        <w:spacing w:line="264" w:lineRule="auto"/>
        <w:ind w:right="190"/>
        <w:rPr>
          <w:rFonts w:ascii="Times New Roman" w:hAnsi="Times New Roman" w:cs="Times New Roman"/>
        </w:rPr>
      </w:pPr>
      <w:r w:rsidRPr="002B5ACF">
        <w:rPr>
          <w:rFonts w:ascii="Times New Roman" w:hAnsi="Times New Roman" w:cs="Times New Roman"/>
        </w:rPr>
        <w:t xml:space="preserve">The rules of </w:t>
      </w:r>
      <w:r w:rsidR="009E0F2E" w:rsidRPr="002B5ACF">
        <w:rPr>
          <w:rFonts w:ascii="Times New Roman" w:hAnsi="Times New Roman" w:cs="Times New Roman"/>
        </w:rPr>
        <w:t>organization a</w:t>
      </w:r>
      <w:r w:rsidRPr="002B5ACF">
        <w:rPr>
          <w:rFonts w:ascii="Times New Roman" w:hAnsi="Times New Roman" w:cs="Times New Roman"/>
        </w:rPr>
        <w:t>nd conduct of classes with the use of methods and techniques of distance learning</w:t>
      </w:r>
    </w:p>
    <w:p w14:paraId="1EC1A987" w14:textId="77777777" w:rsidR="00F723BA" w:rsidRPr="002B5ACF" w:rsidRDefault="002B5ACF" w:rsidP="002B5ACF">
      <w:pPr>
        <w:pStyle w:val="Akapitzlist"/>
        <w:numPr>
          <w:ilvl w:val="0"/>
          <w:numId w:val="5"/>
        </w:numPr>
        <w:tabs>
          <w:tab w:val="left" w:pos="477"/>
        </w:tabs>
        <w:spacing w:line="264" w:lineRule="auto"/>
        <w:ind w:right="113"/>
        <w:jc w:val="both"/>
        <w:rPr>
          <w:rFonts w:ascii="Times New Roman" w:hAnsi="Times New Roman" w:cs="Times New Roman"/>
        </w:rPr>
      </w:pPr>
      <w:r w:rsidRPr="002B5ACF">
        <w:rPr>
          <w:rFonts w:ascii="Times New Roman" w:hAnsi="Times New Roman" w:cs="Times New Roman"/>
        </w:rPr>
        <w:t xml:space="preserve">Conduct of first-cycle and long-cycle </w:t>
      </w:r>
      <w:r w:rsidRPr="002B5ACF">
        <w:rPr>
          <w:rFonts w:ascii="Times New Roman" w:hAnsi="Times New Roman" w:cs="Times New Roman"/>
        </w:rPr>
        <w:t xml:space="preserve">classes with the use of methods and techniques of distance learning is possible if envisaged in the curriculum adopted, in accordance with the principles </w:t>
      </w:r>
      <w:r w:rsidRPr="002B5ACF">
        <w:rPr>
          <w:rFonts w:ascii="Times New Roman" w:hAnsi="Times New Roman" w:cs="Times New Roman"/>
        </w:rPr>
        <w:lastRenderedPageBreak/>
        <w:t>specified in the LHES and regulation concerning studies for a given field of studies, level and profil</w:t>
      </w:r>
      <w:r w:rsidRPr="002B5ACF">
        <w:rPr>
          <w:rFonts w:ascii="Times New Roman" w:hAnsi="Times New Roman" w:cs="Times New Roman"/>
        </w:rPr>
        <w:t>e, in place for a given cycle of education subject to § 6 par. 1.</w:t>
      </w:r>
    </w:p>
    <w:p w14:paraId="06915E16" w14:textId="77777777" w:rsidR="00F723BA" w:rsidRPr="002B5ACF" w:rsidRDefault="002B5ACF" w:rsidP="002B5ACF">
      <w:pPr>
        <w:pStyle w:val="Akapitzlist"/>
        <w:numPr>
          <w:ilvl w:val="0"/>
          <w:numId w:val="5"/>
        </w:numPr>
        <w:tabs>
          <w:tab w:val="left" w:pos="477"/>
        </w:tabs>
        <w:spacing w:line="264" w:lineRule="auto"/>
        <w:ind w:right="122"/>
        <w:jc w:val="both"/>
        <w:rPr>
          <w:rFonts w:ascii="Times New Roman" w:hAnsi="Times New Roman" w:cs="Times New Roman"/>
        </w:rPr>
      </w:pPr>
      <w:r w:rsidRPr="002B5ACF">
        <w:rPr>
          <w:rFonts w:ascii="Times New Roman" w:hAnsi="Times New Roman" w:cs="Times New Roman"/>
        </w:rPr>
        <w:t>The number of ECTS credits which may be obtained under education with the use of remote learning methods and techniques cannot exceed:</w:t>
      </w:r>
    </w:p>
    <w:p w14:paraId="6E9BA3E1" w14:textId="77777777" w:rsidR="00F723BA" w:rsidRPr="002B5ACF" w:rsidRDefault="002B5ACF" w:rsidP="002B5ACF">
      <w:pPr>
        <w:pStyle w:val="Akapitzlist"/>
        <w:numPr>
          <w:ilvl w:val="1"/>
          <w:numId w:val="5"/>
        </w:numPr>
        <w:tabs>
          <w:tab w:val="left" w:pos="786"/>
        </w:tabs>
        <w:spacing w:line="264" w:lineRule="auto"/>
        <w:ind w:right="114" w:firstLine="0"/>
        <w:rPr>
          <w:rFonts w:ascii="Times New Roman" w:hAnsi="Times New Roman" w:cs="Times New Roman"/>
        </w:rPr>
      </w:pPr>
      <w:r w:rsidRPr="002B5ACF">
        <w:rPr>
          <w:rFonts w:ascii="Times New Roman" w:hAnsi="Times New Roman" w:cs="Times New Roman"/>
        </w:rPr>
        <w:t>50% of the number of ECTS credits neces</w:t>
      </w:r>
      <w:r w:rsidRPr="002B5ACF">
        <w:rPr>
          <w:rFonts w:ascii="Times New Roman" w:hAnsi="Times New Roman" w:cs="Times New Roman"/>
        </w:rPr>
        <w:t>sary for completion of studies in a given field of study and level in case of practical profile of studies,</w:t>
      </w:r>
    </w:p>
    <w:p w14:paraId="63EAF1C9" w14:textId="77777777" w:rsidR="00F723BA" w:rsidRPr="002B5ACF" w:rsidRDefault="002B5ACF" w:rsidP="002B5ACF">
      <w:pPr>
        <w:pStyle w:val="Akapitzlist"/>
        <w:numPr>
          <w:ilvl w:val="1"/>
          <w:numId w:val="5"/>
        </w:numPr>
        <w:tabs>
          <w:tab w:val="left" w:pos="786"/>
        </w:tabs>
        <w:spacing w:line="264" w:lineRule="auto"/>
        <w:ind w:right="114" w:firstLine="0"/>
        <w:rPr>
          <w:rFonts w:ascii="Times New Roman" w:hAnsi="Times New Roman" w:cs="Times New Roman"/>
        </w:rPr>
      </w:pPr>
      <w:r w:rsidRPr="002B5ACF">
        <w:rPr>
          <w:rFonts w:ascii="Times New Roman" w:hAnsi="Times New Roman" w:cs="Times New Roman"/>
        </w:rPr>
        <w:t>75% of the number of ECTS credits necessary for completion of studies in a given field of study and level in case of general academic profile of stu</w:t>
      </w:r>
      <w:r w:rsidRPr="002B5ACF">
        <w:rPr>
          <w:rFonts w:ascii="Times New Roman" w:hAnsi="Times New Roman" w:cs="Times New Roman"/>
        </w:rPr>
        <w:t>dies,</w:t>
      </w:r>
    </w:p>
    <w:p w14:paraId="474AA062" w14:textId="77777777" w:rsidR="00F723BA" w:rsidRPr="002B5ACF" w:rsidRDefault="002B5ACF" w:rsidP="002B5ACF">
      <w:pPr>
        <w:pStyle w:val="Tekstpodstawowy"/>
        <w:spacing w:line="264" w:lineRule="auto"/>
        <w:ind w:firstLine="0"/>
        <w:jc w:val="left"/>
        <w:rPr>
          <w:rFonts w:ascii="Times New Roman" w:hAnsi="Times New Roman" w:cs="Times New Roman"/>
        </w:rPr>
      </w:pPr>
      <w:r w:rsidRPr="002B5ACF">
        <w:rPr>
          <w:rFonts w:ascii="Times New Roman" w:hAnsi="Times New Roman" w:cs="Times New Roman"/>
        </w:rPr>
        <w:t>subject to § 6 sec. 2 and 3.</w:t>
      </w:r>
    </w:p>
    <w:p w14:paraId="14F7ACD1" w14:textId="687E0F1E" w:rsidR="00F723BA" w:rsidRPr="002B5ACF" w:rsidRDefault="002B5ACF" w:rsidP="002B5ACF">
      <w:pPr>
        <w:pStyle w:val="Akapitzlist"/>
        <w:numPr>
          <w:ilvl w:val="0"/>
          <w:numId w:val="5"/>
        </w:numPr>
        <w:tabs>
          <w:tab w:val="left" w:pos="477"/>
        </w:tabs>
        <w:spacing w:line="264" w:lineRule="auto"/>
        <w:ind w:right="115"/>
        <w:jc w:val="both"/>
        <w:rPr>
          <w:rFonts w:ascii="Times New Roman" w:hAnsi="Times New Roman" w:cs="Times New Roman"/>
        </w:rPr>
      </w:pPr>
      <w:r w:rsidRPr="002B5ACF">
        <w:rPr>
          <w:rFonts w:ascii="Times New Roman" w:hAnsi="Times New Roman" w:cs="Times New Roman"/>
        </w:rPr>
        <w:t>In case of full-time studies, distance classes realized asynchron</w:t>
      </w:r>
      <w:r w:rsidR="009E0F2E" w:rsidRPr="002B5ACF">
        <w:rPr>
          <w:rFonts w:ascii="Times New Roman" w:hAnsi="Times New Roman" w:cs="Times New Roman"/>
        </w:rPr>
        <w:t>ously</w:t>
      </w:r>
      <w:r w:rsidRPr="002B5ACF">
        <w:rPr>
          <w:rFonts w:ascii="Times New Roman" w:hAnsi="Times New Roman" w:cs="Times New Roman"/>
        </w:rPr>
        <w:t xml:space="preserve"> are allowed subject to at least half of the ECTS credits covered by the curriculum being obtained as part of classes with direct participation of pers</w:t>
      </w:r>
      <w:r w:rsidRPr="002B5ACF">
        <w:rPr>
          <w:rFonts w:ascii="Times New Roman" w:hAnsi="Times New Roman" w:cs="Times New Roman"/>
        </w:rPr>
        <w:t>ons conducting classes and students.</w:t>
      </w:r>
    </w:p>
    <w:p w14:paraId="7CAD7FE6" w14:textId="77777777" w:rsidR="00F723BA" w:rsidRPr="002B5ACF" w:rsidRDefault="002B5ACF" w:rsidP="002B5ACF">
      <w:pPr>
        <w:pStyle w:val="Akapitzlist"/>
        <w:numPr>
          <w:ilvl w:val="0"/>
          <w:numId w:val="5"/>
        </w:numPr>
        <w:tabs>
          <w:tab w:val="left" w:pos="477"/>
        </w:tabs>
        <w:spacing w:line="264" w:lineRule="auto"/>
        <w:ind w:right="115"/>
        <w:jc w:val="both"/>
        <w:rPr>
          <w:rFonts w:ascii="Times New Roman" w:hAnsi="Times New Roman" w:cs="Times New Roman"/>
        </w:rPr>
      </w:pPr>
      <w:r w:rsidRPr="002B5ACF">
        <w:rPr>
          <w:rFonts w:ascii="Times New Roman" w:hAnsi="Times New Roman" w:cs="Times New Roman"/>
        </w:rPr>
        <w:t>Distance classes with direct participation of persons conducting classes and students are solely classes in the framework of which synchronised interactions in real time between persons conducting classes and students h</w:t>
      </w:r>
      <w:r w:rsidRPr="002B5ACF">
        <w:rPr>
          <w:rFonts w:ascii="Times New Roman" w:hAnsi="Times New Roman" w:cs="Times New Roman"/>
        </w:rPr>
        <w:t>ave been ensured.</w:t>
      </w:r>
    </w:p>
    <w:p w14:paraId="2710A0AE" w14:textId="77777777" w:rsidR="00F723BA" w:rsidRPr="002B5ACF" w:rsidRDefault="002B5ACF" w:rsidP="002B5ACF">
      <w:pPr>
        <w:pStyle w:val="Akapitzlist"/>
        <w:numPr>
          <w:ilvl w:val="0"/>
          <w:numId w:val="5"/>
        </w:numPr>
        <w:tabs>
          <w:tab w:val="left" w:pos="477"/>
        </w:tabs>
        <w:spacing w:line="264" w:lineRule="auto"/>
        <w:ind w:hanging="361"/>
        <w:jc w:val="both"/>
        <w:rPr>
          <w:rFonts w:ascii="Times New Roman" w:hAnsi="Times New Roman" w:cs="Times New Roman"/>
        </w:rPr>
      </w:pPr>
      <w:r w:rsidRPr="002B5ACF">
        <w:rPr>
          <w:rFonts w:ascii="Times New Roman" w:hAnsi="Times New Roman" w:cs="Times New Roman"/>
        </w:rPr>
        <w:t>Education with the use of methods and techniques of distance learning may concern:</w:t>
      </w:r>
    </w:p>
    <w:p w14:paraId="43F0EC15" w14:textId="77777777" w:rsidR="00F723BA" w:rsidRPr="002B5ACF" w:rsidRDefault="002B5ACF" w:rsidP="002B5ACF">
      <w:pPr>
        <w:pStyle w:val="Akapitzlist"/>
        <w:numPr>
          <w:ilvl w:val="1"/>
          <w:numId w:val="5"/>
        </w:numPr>
        <w:tabs>
          <w:tab w:val="left" w:pos="837"/>
        </w:tabs>
        <w:spacing w:line="264" w:lineRule="auto"/>
        <w:ind w:left="836" w:right="118" w:hanging="360"/>
        <w:jc w:val="both"/>
        <w:rPr>
          <w:rFonts w:ascii="Times New Roman" w:hAnsi="Times New Roman" w:cs="Times New Roman"/>
        </w:rPr>
      </w:pPr>
      <w:r w:rsidRPr="002B5ACF">
        <w:rPr>
          <w:rFonts w:ascii="Times New Roman" w:hAnsi="Times New Roman" w:cs="Times New Roman"/>
        </w:rPr>
        <w:t>the number of hours of classes indicated in the subject card within the curriculum (full or partial) which are realized synchronically,</w:t>
      </w:r>
    </w:p>
    <w:p w14:paraId="0C9DB64D" w14:textId="38CD8E0E" w:rsidR="00F723BA" w:rsidRPr="002B5ACF" w:rsidRDefault="002B5ACF" w:rsidP="002B5ACF">
      <w:pPr>
        <w:pStyle w:val="Akapitzlist"/>
        <w:numPr>
          <w:ilvl w:val="1"/>
          <w:numId w:val="5"/>
        </w:numPr>
        <w:tabs>
          <w:tab w:val="left" w:pos="837"/>
        </w:tabs>
        <w:spacing w:line="264" w:lineRule="auto"/>
        <w:ind w:left="836" w:right="118" w:hanging="360"/>
        <w:jc w:val="both"/>
        <w:rPr>
          <w:rFonts w:ascii="Times New Roman" w:hAnsi="Times New Roman" w:cs="Times New Roman"/>
        </w:rPr>
      </w:pPr>
      <w:r w:rsidRPr="002B5ACF">
        <w:rPr>
          <w:rFonts w:ascii="Times New Roman" w:hAnsi="Times New Roman" w:cs="Times New Roman"/>
        </w:rPr>
        <w:t>The number of hours of classes indicated in the subject card within the curriculum (full or partial) which are realized asynchron</w:t>
      </w:r>
      <w:r w:rsidR="009E0F2E" w:rsidRPr="002B5ACF">
        <w:rPr>
          <w:rFonts w:ascii="Times New Roman" w:hAnsi="Times New Roman" w:cs="Times New Roman"/>
        </w:rPr>
        <w:t>ously</w:t>
      </w:r>
      <w:r w:rsidRPr="002B5ACF">
        <w:rPr>
          <w:rFonts w:ascii="Times New Roman" w:hAnsi="Times New Roman" w:cs="Times New Roman"/>
        </w:rPr>
        <w:t>.</w:t>
      </w:r>
    </w:p>
    <w:p w14:paraId="19676531" w14:textId="54CF3FD6" w:rsidR="00F723BA" w:rsidRPr="002B5ACF" w:rsidRDefault="002B5ACF" w:rsidP="002B5ACF">
      <w:pPr>
        <w:pStyle w:val="Akapitzlist"/>
        <w:numPr>
          <w:ilvl w:val="0"/>
          <w:numId w:val="5"/>
        </w:numPr>
        <w:tabs>
          <w:tab w:val="left" w:pos="477"/>
        </w:tabs>
        <w:spacing w:line="264" w:lineRule="auto"/>
        <w:ind w:right="113"/>
        <w:jc w:val="both"/>
        <w:rPr>
          <w:rFonts w:ascii="Times New Roman" w:hAnsi="Times New Roman" w:cs="Times New Roman"/>
        </w:rPr>
      </w:pPr>
      <w:r w:rsidRPr="002B5ACF">
        <w:rPr>
          <w:rFonts w:ascii="Times New Roman" w:hAnsi="Times New Roman" w:cs="Times New Roman"/>
        </w:rPr>
        <w:t xml:space="preserve">In case of classes shaping practical skills, that is, practical classes, laboratory classes, </w:t>
      </w:r>
      <w:r w:rsidR="009E0F2E" w:rsidRPr="002B5ACF">
        <w:rPr>
          <w:rFonts w:ascii="Times New Roman" w:hAnsi="Times New Roman" w:cs="Times New Roman"/>
        </w:rPr>
        <w:t>computer</w:t>
      </w:r>
      <w:r w:rsidRPr="002B5ACF">
        <w:rPr>
          <w:rFonts w:ascii="Times New Roman" w:hAnsi="Times New Roman" w:cs="Times New Roman"/>
        </w:rPr>
        <w:t xml:space="preserve"> labs and projects,</w:t>
      </w:r>
      <w:r w:rsidRPr="002B5ACF">
        <w:rPr>
          <w:rFonts w:ascii="Times New Roman" w:hAnsi="Times New Roman" w:cs="Times New Roman"/>
        </w:rPr>
        <w:t xml:space="preserve"> methods and techniques of distance learning may be used solely on </w:t>
      </w:r>
      <w:r w:rsidR="009E0F2E" w:rsidRPr="002B5ACF">
        <w:rPr>
          <w:rFonts w:ascii="Times New Roman" w:hAnsi="Times New Roman" w:cs="Times New Roman"/>
        </w:rPr>
        <w:t>an</w:t>
      </w:r>
      <w:r w:rsidRPr="002B5ACF">
        <w:rPr>
          <w:rFonts w:ascii="Times New Roman" w:hAnsi="Times New Roman" w:cs="Times New Roman"/>
        </w:rPr>
        <w:t xml:space="preserve"> auxiliary basis, thus, solely part of hours within these forms of classes may be realized as distance learning.</w:t>
      </w:r>
    </w:p>
    <w:p w14:paraId="2EA1CBA3" w14:textId="77777777" w:rsidR="00F723BA" w:rsidRPr="002B5ACF" w:rsidRDefault="002B5ACF" w:rsidP="002B5ACF">
      <w:pPr>
        <w:pStyle w:val="Akapitzlist"/>
        <w:numPr>
          <w:ilvl w:val="0"/>
          <w:numId w:val="5"/>
        </w:numPr>
        <w:tabs>
          <w:tab w:val="left" w:pos="477"/>
        </w:tabs>
        <w:spacing w:line="264" w:lineRule="auto"/>
        <w:ind w:right="113"/>
        <w:jc w:val="both"/>
        <w:rPr>
          <w:rFonts w:ascii="Times New Roman" w:hAnsi="Times New Roman" w:cs="Times New Roman"/>
        </w:rPr>
      </w:pPr>
      <w:r w:rsidRPr="002B5ACF">
        <w:rPr>
          <w:rFonts w:ascii="Times New Roman" w:hAnsi="Times New Roman" w:cs="Times New Roman"/>
        </w:rPr>
        <w:t xml:space="preserve">In case of conducting classes from a given subject separately for several </w:t>
      </w:r>
      <w:r w:rsidRPr="002B5ACF">
        <w:rPr>
          <w:rFonts w:ascii="Times New Roman" w:hAnsi="Times New Roman" w:cs="Times New Roman"/>
        </w:rPr>
        <w:t>groups of classes by the same or different persons conducting classes, one must maintain a uniform mode of conducting classes for all groups - with the use of methods and techniques of distance learning or without their use.</w:t>
      </w:r>
    </w:p>
    <w:p w14:paraId="100E06F5" w14:textId="6E3344D1" w:rsidR="00F723BA" w:rsidRPr="002B5ACF" w:rsidRDefault="002B5ACF" w:rsidP="002B5ACF">
      <w:pPr>
        <w:pStyle w:val="Akapitzlist"/>
        <w:numPr>
          <w:ilvl w:val="0"/>
          <w:numId w:val="5"/>
        </w:numPr>
        <w:tabs>
          <w:tab w:val="left" w:pos="477"/>
        </w:tabs>
        <w:spacing w:line="264" w:lineRule="auto"/>
        <w:ind w:right="111"/>
        <w:jc w:val="both"/>
        <w:rPr>
          <w:rFonts w:ascii="Times New Roman" w:hAnsi="Times New Roman" w:cs="Times New Roman"/>
        </w:rPr>
      </w:pPr>
      <w:r w:rsidRPr="002B5ACF">
        <w:rPr>
          <w:rFonts w:ascii="Times New Roman" w:hAnsi="Times New Roman" w:cs="Times New Roman"/>
        </w:rPr>
        <w:t xml:space="preserve">In case of conducting </w:t>
      </w:r>
      <w:r w:rsidR="009E0F2E" w:rsidRPr="002B5ACF">
        <w:rPr>
          <w:rFonts w:ascii="Times New Roman" w:hAnsi="Times New Roman" w:cs="Times New Roman"/>
        </w:rPr>
        <w:t>distance</w:t>
      </w:r>
      <w:r w:rsidRPr="002B5ACF">
        <w:rPr>
          <w:rFonts w:ascii="Times New Roman" w:hAnsi="Times New Roman" w:cs="Times New Roman"/>
        </w:rPr>
        <w:t xml:space="preserve"> </w:t>
      </w:r>
      <w:r w:rsidRPr="002B5ACF">
        <w:rPr>
          <w:rFonts w:ascii="Times New Roman" w:hAnsi="Times New Roman" w:cs="Times New Roman"/>
        </w:rPr>
        <w:t>learning classes in a synchronic manner, the number of attendees of student groups is established  in accordance with the binding ordinance of the PK Rector concerning the principles of establishing the number of people in student groups at PK.</w:t>
      </w:r>
    </w:p>
    <w:p w14:paraId="052D9736" w14:textId="5B7B120E" w:rsidR="00F723BA" w:rsidRPr="002B5ACF" w:rsidRDefault="002B5ACF" w:rsidP="002B5ACF">
      <w:pPr>
        <w:pStyle w:val="Akapitzlist"/>
        <w:numPr>
          <w:ilvl w:val="0"/>
          <w:numId w:val="5"/>
        </w:numPr>
        <w:tabs>
          <w:tab w:val="left" w:pos="477"/>
        </w:tabs>
        <w:spacing w:line="264" w:lineRule="auto"/>
        <w:ind w:right="112"/>
        <w:jc w:val="both"/>
        <w:rPr>
          <w:rFonts w:ascii="Times New Roman" w:hAnsi="Times New Roman" w:cs="Times New Roman"/>
        </w:rPr>
      </w:pPr>
      <w:r w:rsidRPr="002B5ACF">
        <w:rPr>
          <w:rFonts w:ascii="Times New Roman" w:hAnsi="Times New Roman" w:cs="Times New Roman"/>
        </w:rPr>
        <w:t xml:space="preserve">In case of </w:t>
      </w:r>
      <w:r w:rsidRPr="002B5ACF">
        <w:rPr>
          <w:rFonts w:ascii="Times New Roman" w:hAnsi="Times New Roman" w:cs="Times New Roman"/>
        </w:rPr>
        <w:t>conducting distance classes in an asynchro</w:t>
      </w:r>
      <w:r w:rsidR="009E0F2E" w:rsidRPr="002B5ACF">
        <w:rPr>
          <w:rFonts w:ascii="Times New Roman" w:hAnsi="Times New Roman" w:cs="Times New Roman"/>
        </w:rPr>
        <w:t>nous</w:t>
      </w:r>
      <w:r w:rsidRPr="002B5ACF">
        <w:rPr>
          <w:rFonts w:ascii="Times New Roman" w:hAnsi="Times New Roman" w:cs="Times New Roman"/>
        </w:rPr>
        <w:t xml:space="preserve"> manner no maximum number of participants in a student group is defined, whilst one must strive to minimize the number of participants in a student group. </w:t>
      </w:r>
    </w:p>
    <w:p w14:paraId="410E9A8E" w14:textId="77777777" w:rsidR="00F723BA" w:rsidRPr="002B5ACF" w:rsidRDefault="002B5ACF" w:rsidP="002B5ACF">
      <w:pPr>
        <w:pStyle w:val="Akapitzlist"/>
        <w:numPr>
          <w:ilvl w:val="0"/>
          <w:numId w:val="5"/>
        </w:numPr>
        <w:tabs>
          <w:tab w:val="left" w:pos="477"/>
        </w:tabs>
        <w:spacing w:line="264" w:lineRule="auto"/>
        <w:ind w:right="120"/>
        <w:jc w:val="both"/>
        <w:rPr>
          <w:rFonts w:ascii="Times New Roman" w:hAnsi="Times New Roman" w:cs="Times New Roman"/>
        </w:rPr>
      </w:pPr>
      <w:r w:rsidRPr="002B5ACF">
        <w:rPr>
          <w:rFonts w:ascii="Times New Roman" w:hAnsi="Times New Roman" w:cs="Times New Roman"/>
        </w:rPr>
        <w:t>Supervision over organizing the didactic process with the use of methods and techniques of distance learning is carried out:</w:t>
      </w:r>
    </w:p>
    <w:p w14:paraId="684C0C4E" w14:textId="48C27BBF" w:rsidR="00F723BA" w:rsidRPr="002B5ACF" w:rsidRDefault="002B5ACF" w:rsidP="002B5ACF">
      <w:pPr>
        <w:pStyle w:val="Akapitzlist"/>
        <w:numPr>
          <w:ilvl w:val="1"/>
          <w:numId w:val="5"/>
        </w:numPr>
        <w:tabs>
          <w:tab w:val="left" w:pos="837"/>
        </w:tabs>
        <w:spacing w:line="264" w:lineRule="auto"/>
        <w:ind w:left="836" w:right="122" w:hanging="360"/>
        <w:jc w:val="both"/>
        <w:rPr>
          <w:rFonts w:ascii="Times New Roman" w:hAnsi="Times New Roman" w:cs="Times New Roman"/>
        </w:rPr>
      </w:pPr>
      <w:r w:rsidRPr="002B5ACF">
        <w:rPr>
          <w:rFonts w:ascii="Times New Roman" w:hAnsi="Times New Roman" w:cs="Times New Roman"/>
        </w:rPr>
        <w:t>at the department – dean or vice-dean appointed by</w:t>
      </w:r>
      <w:r w:rsidR="009E0F2E" w:rsidRPr="002B5ACF">
        <w:rPr>
          <w:rFonts w:ascii="Times New Roman" w:hAnsi="Times New Roman" w:cs="Times New Roman"/>
        </w:rPr>
        <w:t xml:space="preserve"> </w:t>
      </w:r>
      <w:r w:rsidRPr="002B5ACF">
        <w:rPr>
          <w:rFonts w:ascii="Times New Roman" w:hAnsi="Times New Roman" w:cs="Times New Roman"/>
        </w:rPr>
        <w:t>the dean who is responsible for educational affairs,</w:t>
      </w:r>
    </w:p>
    <w:p w14:paraId="4880FA8E" w14:textId="77777777" w:rsidR="00F723BA" w:rsidRPr="002B5ACF" w:rsidRDefault="002B5ACF" w:rsidP="002B5ACF">
      <w:pPr>
        <w:pStyle w:val="Akapitzlist"/>
        <w:numPr>
          <w:ilvl w:val="1"/>
          <w:numId w:val="5"/>
        </w:numPr>
        <w:tabs>
          <w:tab w:val="left" w:pos="837"/>
        </w:tabs>
        <w:spacing w:line="264" w:lineRule="auto"/>
        <w:ind w:left="836" w:hanging="361"/>
        <w:jc w:val="both"/>
        <w:rPr>
          <w:rFonts w:ascii="Times New Roman" w:hAnsi="Times New Roman" w:cs="Times New Roman"/>
        </w:rPr>
      </w:pPr>
      <w:r w:rsidRPr="002B5ACF">
        <w:rPr>
          <w:rFonts w:ascii="Times New Roman" w:hAnsi="Times New Roman" w:cs="Times New Roman"/>
        </w:rPr>
        <w:t xml:space="preserve">in non-departmental unit – </w:t>
      </w:r>
      <w:r w:rsidRPr="002B5ACF">
        <w:rPr>
          <w:rFonts w:ascii="Times New Roman" w:hAnsi="Times New Roman" w:cs="Times New Roman"/>
        </w:rPr>
        <w:t>head of non-departmental unit.</w:t>
      </w:r>
    </w:p>
    <w:p w14:paraId="1718FAD8" w14:textId="77777777" w:rsidR="00F723BA" w:rsidRPr="002B5ACF" w:rsidRDefault="002B5ACF" w:rsidP="002B5ACF">
      <w:pPr>
        <w:pStyle w:val="Akapitzlist"/>
        <w:numPr>
          <w:ilvl w:val="0"/>
          <w:numId w:val="5"/>
        </w:numPr>
        <w:tabs>
          <w:tab w:val="left" w:pos="477"/>
        </w:tabs>
        <w:spacing w:line="264" w:lineRule="auto"/>
        <w:ind w:hanging="361"/>
        <w:jc w:val="both"/>
        <w:rPr>
          <w:rFonts w:ascii="Times New Roman" w:hAnsi="Times New Roman" w:cs="Times New Roman"/>
        </w:rPr>
      </w:pPr>
      <w:r w:rsidRPr="002B5ACF">
        <w:rPr>
          <w:rFonts w:ascii="Times New Roman" w:hAnsi="Times New Roman" w:cs="Times New Roman"/>
        </w:rPr>
        <w:t>Supervision specified in sec. 10 covers, in particular:</w:t>
      </w:r>
    </w:p>
    <w:p w14:paraId="345C0178" w14:textId="77777777" w:rsidR="00F723BA" w:rsidRPr="002B5ACF" w:rsidRDefault="002B5ACF" w:rsidP="002B5ACF">
      <w:pPr>
        <w:pStyle w:val="Akapitzlist"/>
        <w:numPr>
          <w:ilvl w:val="1"/>
          <w:numId w:val="5"/>
        </w:numPr>
        <w:tabs>
          <w:tab w:val="left" w:pos="837"/>
        </w:tabs>
        <w:spacing w:line="264" w:lineRule="auto"/>
        <w:ind w:left="836" w:right="122" w:hanging="360"/>
        <w:jc w:val="both"/>
        <w:rPr>
          <w:rFonts w:ascii="Times New Roman" w:hAnsi="Times New Roman" w:cs="Times New Roman"/>
        </w:rPr>
      </w:pPr>
      <w:r w:rsidRPr="002B5ACF">
        <w:rPr>
          <w:rFonts w:ascii="Times New Roman" w:hAnsi="Times New Roman" w:cs="Times New Roman"/>
        </w:rPr>
        <w:t>coordinating the didactic process in the framework of which distance classes are conducted,</w:t>
      </w:r>
    </w:p>
    <w:p w14:paraId="48B119A2" w14:textId="3244FDAC" w:rsidR="00F723BA" w:rsidRPr="002B5ACF" w:rsidRDefault="002B5ACF" w:rsidP="002B5ACF">
      <w:pPr>
        <w:pStyle w:val="Akapitzlist"/>
        <w:numPr>
          <w:ilvl w:val="1"/>
          <w:numId w:val="5"/>
        </w:numPr>
        <w:tabs>
          <w:tab w:val="left" w:pos="837"/>
        </w:tabs>
        <w:spacing w:line="264" w:lineRule="auto"/>
        <w:ind w:left="836" w:right="113" w:hanging="360"/>
        <w:jc w:val="both"/>
        <w:rPr>
          <w:rFonts w:ascii="Times New Roman" w:hAnsi="Times New Roman" w:cs="Times New Roman"/>
        </w:rPr>
      </w:pPr>
      <w:r w:rsidRPr="002B5ACF">
        <w:rPr>
          <w:rFonts w:ascii="Times New Roman" w:hAnsi="Times New Roman" w:cs="Times New Roman"/>
        </w:rPr>
        <w:t xml:space="preserve">care for proper quality of education conducted with the use of methods and techniques of distance learning, including the quality of didactic materials and </w:t>
      </w:r>
      <w:r w:rsidR="009E0F2E" w:rsidRPr="002B5ACF">
        <w:rPr>
          <w:rFonts w:ascii="Times New Roman" w:hAnsi="Times New Roman" w:cs="Times New Roman"/>
        </w:rPr>
        <w:t>principles</w:t>
      </w:r>
      <w:r w:rsidRPr="002B5ACF">
        <w:rPr>
          <w:rFonts w:ascii="Times New Roman" w:hAnsi="Times New Roman" w:cs="Times New Roman"/>
        </w:rPr>
        <w:t xml:space="preserve"> and their availability to students,</w:t>
      </w:r>
    </w:p>
    <w:p w14:paraId="4D3128CD" w14:textId="3546360A" w:rsidR="00F723BA" w:rsidRPr="002B5ACF" w:rsidRDefault="002B5ACF" w:rsidP="002B5ACF">
      <w:pPr>
        <w:pStyle w:val="Akapitzlist"/>
        <w:numPr>
          <w:ilvl w:val="1"/>
          <w:numId w:val="5"/>
        </w:numPr>
        <w:tabs>
          <w:tab w:val="left" w:pos="837"/>
        </w:tabs>
        <w:spacing w:line="264" w:lineRule="auto"/>
        <w:ind w:left="836" w:right="116" w:hanging="360"/>
        <w:jc w:val="both"/>
        <w:rPr>
          <w:rFonts w:ascii="Times New Roman" w:hAnsi="Times New Roman" w:cs="Times New Roman"/>
        </w:rPr>
      </w:pPr>
      <w:r w:rsidRPr="002B5ACF">
        <w:rPr>
          <w:rFonts w:ascii="Times New Roman" w:hAnsi="Times New Roman" w:cs="Times New Roman"/>
        </w:rPr>
        <w:t>ensuring that students have the information concernin</w:t>
      </w:r>
      <w:r w:rsidRPr="002B5ACF">
        <w:rPr>
          <w:rFonts w:ascii="Times New Roman" w:hAnsi="Times New Roman" w:cs="Times New Roman"/>
        </w:rPr>
        <w:t>g organization</w:t>
      </w:r>
      <w:r w:rsidR="009E0F2E" w:rsidRPr="002B5ACF">
        <w:rPr>
          <w:rFonts w:ascii="Times New Roman" w:hAnsi="Times New Roman" w:cs="Times New Roman"/>
        </w:rPr>
        <w:t xml:space="preserve"> a</w:t>
      </w:r>
      <w:r w:rsidRPr="002B5ACF">
        <w:rPr>
          <w:rFonts w:ascii="Times New Roman" w:hAnsi="Times New Roman" w:cs="Times New Roman"/>
        </w:rPr>
        <w:t>nd course of distance classes envisaged in the programmes of studies of individual fields of studies, levels and profiles of studies,</w:t>
      </w:r>
    </w:p>
    <w:p w14:paraId="71F72F37" w14:textId="77777777" w:rsidR="00F723BA" w:rsidRPr="002B5ACF" w:rsidRDefault="002B5ACF" w:rsidP="002B5ACF">
      <w:pPr>
        <w:pStyle w:val="Akapitzlist"/>
        <w:numPr>
          <w:ilvl w:val="1"/>
          <w:numId w:val="5"/>
        </w:numPr>
        <w:tabs>
          <w:tab w:val="left" w:pos="837"/>
        </w:tabs>
        <w:spacing w:line="264" w:lineRule="auto"/>
        <w:ind w:left="836" w:hanging="361"/>
        <w:jc w:val="both"/>
        <w:rPr>
          <w:rFonts w:ascii="Times New Roman" w:hAnsi="Times New Roman" w:cs="Times New Roman"/>
        </w:rPr>
      </w:pPr>
      <w:r w:rsidRPr="002B5ACF">
        <w:rPr>
          <w:rFonts w:ascii="Times New Roman" w:hAnsi="Times New Roman" w:cs="Times New Roman"/>
        </w:rPr>
        <w:t>control of the course, documenting and archiving distance classes.</w:t>
      </w:r>
    </w:p>
    <w:p w14:paraId="32DB3CA7" w14:textId="77777777" w:rsidR="00F723BA" w:rsidRDefault="00F723BA" w:rsidP="002B5ACF">
      <w:pPr>
        <w:pStyle w:val="Tekstpodstawowy"/>
        <w:spacing w:line="264" w:lineRule="auto"/>
        <w:ind w:left="0" w:firstLine="0"/>
        <w:jc w:val="left"/>
        <w:rPr>
          <w:rFonts w:ascii="Times New Roman" w:hAnsi="Times New Roman" w:cs="Times New Roman"/>
        </w:rPr>
      </w:pPr>
    </w:p>
    <w:p w14:paraId="014C172D" w14:textId="77777777" w:rsidR="002B5ACF" w:rsidRPr="002B5ACF" w:rsidRDefault="002B5ACF" w:rsidP="002B5ACF">
      <w:pPr>
        <w:pStyle w:val="Tekstpodstawowy"/>
        <w:spacing w:line="264" w:lineRule="auto"/>
        <w:ind w:left="0" w:firstLine="0"/>
        <w:jc w:val="left"/>
        <w:rPr>
          <w:rFonts w:ascii="Times New Roman" w:hAnsi="Times New Roman" w:cs="Times New Roman"/>
        </w:rPr>
      </w:pPr>
    </w:p>
    <w:p w14:paraId="1FB2AD42" w14:textId="77777777" w:rsidR="00F723BA" w:rsidRPr="002B5ACF" w:rsidRDefault="002B5ACF" w:rsidP="002B5ACF">
      <w:pPr>
        <w:pStyle w:val="Tekstpodstawowy"/>
        <w:spacing w:line="264" w:lineRule="auto"/>
        <w:ind w:left="4710" w:firstLine="0"/>
        <w:jc w:val="left"/>
        <w:rPr>
          <w:rFonts w:ascii="Times New Roman" w:hAnsi="Times New Roman" w:cs="Times New Roman"/>
        </w:rPr>
      </w:pPr>
      <w:r w:rsidRPr="002B5ACF">
        <w:rPr>
          <w:rFonts w:ascii="Times New Roman" w:hAnsi="Times New Roman" w:cs="Times New Roman"/>
        </w:rPr>
        <w:lastRenderedPageBreak/>
        <w:t>§3</w:t>
      </w:r>
    </w:p>
    <w:p w14:paraId="24AD879B" w14:textId="77777777" w:rsidR="00F723BA" w:rsidRPr="002B5ACF" w:rsidRDefault="002B5ACF" w:rsidP="002B5ACF">
      <w:pPr>
        <w:pStyle w:val="Nagwek1"/>
        <w:spacing w:line="264" w:lineRule="auto"/>
        <w:ind w:left="3361" w:right="556" w:hanging="2795"/>
        <w:jc w:val="left"/>
        <w:rPr>
          <w:rFonts w:ascii="Times New Roman" w:hAnsi="Times New Roman" w:cs="Times New Roman"/>
        </w:rPr>
      </w:pPr>
      <w:r w:rsidRPr="002B5ACF">
        <w:rPr>
          <w:rFonts w:ascii="Times New Roman" w:hAnsi="Times New Roman" w:cs="Times New Roman"/>
        </w:rPr>
        <w:t>The tools that enable conduct of cl</w:t>
      </w:r>
      <w:r w:rsidRPr="002B5ACF">
        <w:rPr>
          <w:rFonts w:ascii="Times New Roman" w:hAnsi="Times New Roman" w:cs="Times New Roman"/>
        </w:rPr>
        <w:t>asses with the use of methods and techniques of distance learning</w:t>
      </w:r>
    </w:p>
    <w:p w14:paraId="30381BDA" w14:textId="77777777" w:rsidR="00F723BA" w:rsidRPr="002B5ACF" w:rsidRDefault="002B5ACF" w:rsidP="002B5ACF">
      <w:pPr>
        <w:pStyle w:val="Akapitzlist"/>
        <w:numPr>
          <w:ilvl w:val="0"/>
          <w:numId w:val="4"/>
        </w:numPr>
        <w:tabs>
          <w:tab w:val="left" w:pos="477"/>
        </w:tabs>
        <w:spacing w:line="264" w:lineRule="auto"/>
        <w:ind w:right="115"/>
        <w:rPr>
          <w:rFonts w:ascii="Times New Roman" w:hAnsi="Times New Roman" w:cs="Times New Roman"/>
        </w:rPr>
      </w:pPr>
      <w:r w:rsidRPr="002B5ACF">
        <w:rPr>
          <w:rFonts w:ascii="Times New Roman" w:hAnsi="Times New Roman" w:cs="Times New Roman"/>
        </w:rPr>
        <w:t>Distance classes may be conducted with the use of IT tools offered as part of:</w:t>
      </w:r>
    </w:p>
    <w:p w14:paraId="73914C2A" w14:textId="77777777" w:rsidR="00F723BA" w:rsidRPr="002B5ACF" w:rsidRDefault="002B5ACF" w:rsidP="002B5ACF">
      <w:pPr>
        <w:pStyle w:val="Akapitzlist"/>
        <w:numPr>
          <w:ilvl w:val="1"/>
          <w:numId w:val="4"/>
        </w:numPr>
        <w:tabs>
          <w:tab w:val="left" w:pos="837"/>
        </w:tabs>
        <w:spacing w:line="264" w:lineRule="auto"/>
        <w:ind w:hanging="361"/>
        <w:rPr>
          <w:rFonts w:ascii="Times New Roman" w:hAnsi="Times New Roman" w:cs="Times New Roman"/>
        </w:rPr>
      </w:pPr>
      <w:r w:rsidRPr="002B5ACF">
        <w:rPr>
          <w:rFonts w:ascii="Times New Roman" w:hAnsi="Times New Roman" w:cs="Times New Roman"/>
        </w:rPr>
        <w:t>university e-learning platform Moodle called Delta,</w:t>
      </w:r>
    </w:p>
    <w:p w14:paraId="2823DC86" w14:textId="77777777" w:rsidR="00F723BA" w:rsidRPr="002B5ACF" w:rsidRDefault="002B5ACF" w:rsidP="002B5ACF">
      <w:pPr>
        <w:pStyle w:val="Akapitzlist"/>
        <w:numPr>
          <w:ilvl w:val="1"/>
          <w:numId w:val="4"/>
        </w:numPr>
        <w:tabs>
          <w:tab w:val="left" w:pos="837"/>
        </w:tabs>
        <w:spacing w:line="264" w:lineRule="auto"/>
        <w:ind w:hanging="361"/>
        <w:rPr>
          <w:rFonts w:ascii="Times New Roman" w:hAnsi="Times New Roman" w:cs="Times New Roman"/>
        </w:rPr>
      </w:pPr>
      <w:r w:rsidRPr="002B5ACF">
        <w:rPr>
          <w:rFonts w:ascii="Times New Roman" w:hAnsi="Times New Roman" w:cs="Times New Roman"/>
        </w:rPr>
        <w:t>university Office365 package, in particular MS Teams,</w:t>
      </w:r>
    </w:p>
    <w:p w14:paraId="76CBE25A" w14:textId="77777777" w:rsidR="00F723BA" w:rsidRPr="002B5ACF" w:rsidRDefault="002B5ACF" w:rsidP="002B5ACF">
      <w:pPr>
        <w:pStyle w:val="Akapitzlist"/>
        <w:numPr>
          <w:ilvl w:val="1"/>
          <w:numId w:val="4"/>
        </w:numPr>
        <w:tabs>
          <w:tab w:val="left" w:pos="837"/>
        </w:tabs>
        <w:spacing w:line="264" w:lineRule="auto"/>
        <w:ind w:right="113"/>
        <w:jc w:val="both"/>
        <w:rPr>
          <w:rFonts w:ascii="Times New Roman" w:hAnsi="Times New Roman" w:cs="Times New Roman"/>
        </w:rPr>
      </w:pPr>
      <w:r w:rsidRPr="002B5ACF">
        <w:rPr>
          <w:rFonts w:ascii="Times New Roman" w:hAnsi="Times New Roman" w:cs="Times New Roman"/>
        </w:rPr>
        <w:t>Other platforms and tools, provided that their use occurs on the basis of agreements concluded by the Cracow University of Technology or its individual units with providers of these services or user license of the selected platform allows it</w:t>
      </w:r>
      <w:r w:rsidRPr="002B5ACF">
        <w:rPr>
          <w:rFonts w:ascii="Times New Roman" w:hAnsi="Times New Roman" w:cs="Times New Roman"/>
        </w:rPr>
        <w:t>s use without the requirement of concluding an agreement.</w:t>
      </w:r>
    </w:p>
    <w:p w14:paraId="06B79D33" w14:textId="77777777" w:rsidR="00F723BA" w:rsidRPr="002B5ACF" w:rsidRDefault="002B5ACF" w:rsidP="002B5ACF">
      <w:pPr>
        <w:pStyle w:val="Akapitzlist"/>
        <w:numPr>
          <w:ilvl w:val="0"/>
          <w:numId w:val="4"/>
        </w:numPr>
        <w:tabs>
          <w:tab w:val="left" w:pos="477"/>
        </w:tabs>
        <w:spacing w:line="264" w:lineRule="auto"/>
        <w:ind w:right="114"/>
        <w:jc w:val="both"/>
        <w:rPr>
          <w:rFonts w:ascii="Times New Roman" w:hAnsi="Times New Roman" w:cs="Times New Roman"/>
        </w:rPr>
      </w:pPr>
      <w:r w:rsidRPr="002B5ACF">
        <w:rPr>
          <w:rFonts w:ascii="Times New Roman" w:hAnsi="Times New Roman" w:cs="Times New Roman"/>
        </w:rPr>
        <w:t>IT tools Bylaws specified in sec. 1 are available on websites of the relevant available platforms administered by PK.</w:t>
      </w:r>
    </w:p>
    <w:p w14:paraId="4D16535E" w14:textId="77777777" w:rsidR="00F723BA" w:rsidRPr="002B5ACF" w:rsidRDefault="002B5ACF" w:rsidP="002B5ACF">
      <w:pPr>
        <w:pStyle w:val="Akapitzlist"/>
        <w:numPr>
          <w:ilvl w:val="0"/>
          <w:numId w:val="4"/>
        </w:numPr>
        <w:tabs>
          <w:tab w:val="left" w:pos="477"/>
        </w:tabs>
        <w:spacing w:line="264" w:lineRule="auto"/>
        <w:ind w:right="118"/>
        <w:jc w:val="both"/>
        <w:rPr>
          <w:rFonts w:ascii="Times New Roman" w:hAnsi="Times New Roman" w:cs="Times New Roman"/>
        </w:rPr>
      </w:pPr>
      <w:r w:rsidRPr="002B5ACF">
        <w:rPr>
          <w:rFonts w:ascii="Times New Roman" w:hAnsi="Times New Roman" w:cs="Times New Roman"/>
        </w:rPr>
        <w:t>Technical support for persons conducting classes with the use of IT tools specif</w:t>
      </w:r>
      <w:r w:rsidRPr="002B5ACF">
        <w:rPr>
          <w:rFonts w:ascii="Times New Roman" w:hAnsi="Times New Roman" w:cs="Times New Roman"/>
        </w:rPr>
        <w:t>ied in sec. 1 ensures:</w:t>
      </w:r>
    </w:p>
    <w:p w14:paraId="6C890C92" w14:textId="77777777" w:rsidR="00F723BA" w:rsidRPr="002B5ACF" w:rsidRDefault="002B5ACF" w:rsidP="002B5ACF">
      <w:pPr>
        <w:pStyle w:val="Akapitzlist"/>
        <w:numPr>
          <w:ilvl w:val="1"/>
          <w:numId w:val="4"/>
        </w:numPr>
        <w:tabs>
          <w:tab w:val="left" w:pos="837"/>
        </w:tabs>
        <w:spacing w:line="264" w:lineRule="auto"/>
        <w:ind w:hanging="361"/>
        <w:jc w:val="both"/>
        <w:rPr>
          <w:rFonts w:ascii="Times New Roman" w:hAnsi="Times New Roman" w:cs="Times New Roman"/>
        </w:rPr>
      </w:pPr>
      <w:r w:rsidRPr="002B5ACF">
        <w:rPr>
          <w:rFonts w:ascii="Times New Roman" w:hAnsi="Times New Roman" w:cs="Times New Roman"/>
        </w:rPr>
        <w:t>in case of point 1 – E- Education Centre,</w:t>
      </w:r>
    </w:p>
    <w:p w14:paraId="60B42B8E" w14:textId="010E96B9" w:rsidR="00F723BA" w:rsidRPr="002B5ACF" w:rsidRDefault="002B5ACF" w:rsidP="002B5ACF">
      <w:pPr>
        <w:pStyle w:val="Akapitzlist"/>
        <w:numPr>
          <w:ilvl w:val="1"/>
          <w:numId w:val="4"/>
        </w:numPr>
        <w:tabs>
          <w:tab w:val="left" w:pos="837"/>
        </w:tabs>
        <w:spacing w:line="264" w:lineRule="auto"/>
        <w:ind w:right="118"/>
        <w:jc w:val="both"/>
        <w:rPr>
          <w:rFonts w:ascii="Times New Roman" w:hAnsi="Times New Roman" w:cs="Times New Roman"/>
        </w:rPr>
      </w:pPr>
      <w:r w:rsidRPr="002B5ACF">
        <w:rPr>
          <w:rFonts w:ascii="Times New Roman" w:hAnsi="Times New Roman" w:cs="Times New Roman"/>
        </w:rPr>
        <w:t xml:space="preserve">in case of point 2 – IT implementation </w:t>
      </w:r>
      <w:r w:rsidR="009E0F2E" w:rsidRPr="002B5ACF">
        <w:rPr>
          <w:rFonts w:ascii="Times New Roman" w:hAnsi="Times New Roman" w:cs="Times New Roman"/>
        </w:rPr>
        <w:t>Department</w:t>
      </w:r>
      <w:r w:rsidRPr="002B5ACF">
        <w:rPr>
          <w:rFonts w:ascii="Times New Roman" w:hAnsi="Times New Roman" w:cs="Times New Roman"/>
        </w:rPr>
        <w:t xml:space="preserve"> in the scope of access to the service of the E-Education Centre in the scope of assistance in the use of the application for distance learnin</w:t>
      </w:r>
      <w:r w:rsidRPr="002B5ACF">
        <w:rPr>
          <w:rFonts w:ascii="Times New Roman" w:hAnsi="Times New Roman" w:cs="Times New Roman"/>
        </w:rPr>
        <w:t>g,</w:t>
      </w:r>
    </w:p>
    <w:p w14:paraId="7AF7E3CA" w14:textId="77777777" w:rsidR="00F723BA" w:rsidRPr="002B5ACF" w:rsidRDefault="002B5ACF" w:rsidP="002B5ACF">
      <w:pPr>
        <w:pStyle w:val="Akapitzlist"/>
        <w:numPr>
          <w:ilvl w:val="1"/>
          <w:numId w:val="4"/>
        </w:numPr>
        <w:tabs>
          <w:tab w:val="left" w:pos="830"/>
        </w:tabs>
        <w:spacing w:line="264" w:lineRule="auto"/>
        <w:ind w:left="829" w:right="115" w:hanging="356"/>
        <w:jc w:val="both"/>
        <w:rPr>
          <w:rFonts w:ascii="Times New Roman" w:hAnsi="Times New Roman" w:cs="Times New Roman"/>
        </w:rPr>
      </w:pPr>
      <w:r w:rsidRPr="002B5ACF">
        <w:rPr>
          <w:rFonts w:ascii="Times New Roman" w:hAnsi="Times New Roman" w:cs="Times New Roman"/>
        </w:rPr>
        <w:t>In case of point 3 – person indicated by the PK Rector, faculty dean or head of non-departmental unit who concluded an agreement with the service provider or expressed consent for the use of the platform the use of which does not require conclusion of a</w:t>
      </w:r>
      <w:r w:rsidRPr="002B5ACF">
        <w:rPr>
          <w:rFonts w:ascii="Times New Roman" w:hAnsi="Times New Roman" w:cs="Times New Roman"/>
        </w:rPr>
        <w:t>greement.</w:t>
      </w:r>
    </w:p>
    <w:p w14:paraId="12EAAA3B" w14:textId="77777777" w:rsidR="00F723BA" w:rsidRPr="002B5ACF" w:rsidRDefault="00F723BA" w:rsidP="002B5ACF">
      <w:pPr>
        <w:pStyle w:val="Tekstpodstawowy"/>
        <w:spacing w:line="264" w:lineRule="auto"/>
        <w:ind w:left="0" w:firstLine="0"/>
        <w:jc w:val="left"/>
        <w:rPr>
          <w:rFonts w:ascii="Times New Roman" w:hAnsi="Times New Roman" w:cs="Times New Roman"/>
          <w:sz w:val="20"/>
        </w:rPr>
      </w:pPr>
    </w:p>
    <w:p w14:paraId="4F915800" w14:textId="77777777" w:rsidR="00F723BA" w:rsidRPr="002B5ACF" w:rsidRDefault="002B5ACF" w:rsidP="002B5ACF">
      <w:pPr>
        <w:pStyle w:val="Tekstpodstawowy"/>
        <w:spacing w:line="264" w:lineRule="auto"/>
        <w:ind w:left="549" w:right="190" w:firstLine="0"/>
        <w:jc w:val="center"/>
        <w:rPr>
          <w:rFonts w:ascii="Times New Roman" w:hAnsi="Times New Roman" w:cs="Times New Roman"/>
        </w:rPr>
      </w:pPr>
      <w:r w:rsidRPr="002B5ACF">
        <w:rPr>
          <w:rFonts w:ascii="Times New Roman" w:hAnsi="Times New Roman" w:cs="Times New Roman"/>
        </w:rPr>
        <w:t>§4</w:t>
      </w:r>
    </w:p>
    <w:p w14:paraId="15E9C52E" w14:textId="77777777" w:rsidR="00F723BA" w:rsidRPr="002B5ACF" w:rsidRDefault="002B5ACF" w:rsidP="002B5ACF">
      <w:pPr>
        <w:pStyle w:val="Nagwek1"/>
        <w:spacing w:line="264" w:lineRule="auto"/>
        <w:ind w:left="682" w:right="685"/>
        <w:rPr>
          <w:rFonts w:ascii="Times New Roman" w:hAnsi="Times New Roman" w:cs="Times New Roman"/>
        </w:rPr>
      </w:pPr>
      <w:r w:rsidRPr="002B5ACF">
        <w:rPr>
          <w:rFonts w:ascii="Times New Roman" w:hAnsi="Times New Roman" w:cs="Times New Roman"/>
        </w:rPr>
        <w:t>Duties of academic teachers or other persons conducting classes with the use of methods and techniques of distance learning</w:t>
      </w:r>
    </w:p>
    <w:p w14:paraId="443E2CA2" w14:textId="7E51A133" w:rsidR="00F723BA" w:rsidRPr="002B5ACF" w:rsidRDefault="002B5ACF" w:rsidP="002B5ACF">
      <w:pPr>
        <w:pStyle w:val="Akapitzlist"/>
        <w:numPr>
          <w:ilvl w:val="0"/>
          <w:numId w:val="3"/>
        </w:numPr>
        <w:tabs>
          <w:tab w:val="left" w:pos="477"/>
        </w:tabs>
        <w:spacing w:line="264" w:lineRule="auto"/>
        <w:ind w:right="112"/>
        <w:jc w:val="both"/>
        <w:rPr>
          <w:rFonts w:ascii="Times New Roman" w:hAnsi="Times New Roman" w:cs="Times New Roman"/>
        </w:rPr>
      </w:pPr>
      <w:r w:rsidRPr="002B5ACF">
        <w:rPr>
          <w:rFonts w:ascii="Times New Roman" w:hAnsi="Times New Roman" w:cs="Times New Roman"/>
        </w:rPr>
        <w:t xml:space="preserve">A person conducting distance classes is obliged to prepare didactic materials necessary in order to achieve learning </w:t>
      </w:r>
      <w:r w:rsidR="009E0F2E" w:rsidRPr="002B5ACF">
        <w:rPr>
          <w:rFonts w:ascii="Times New Roman" w:hAnsi="Times New Roman" w:cs="Times New Roman"/>
        </w:rPr>
        <w:t>outcomes</w:t>
      </w:r>
      <w:r w:rsidRPr="002B5ACF">
        <w:rPr>
          <w:rFonts w:ascii="Times New Roman" w:hAnsi="Times New Roman" w:cs="Times New Roman"/>
        </w:rPr>
        <w:t xml:space="preserve"> as pe</w:t>
      </w:r>
      <w:r w:rsidR="009E0F2E" w:rsidRPr="002B5ACF">
        <w:rPr>
          <w:rFonts w:ascii="Times New Roman" w:hAnsi="Times New Roman" w:cs="Times New Roman"/>
        </w:rPr>
        <w:t>r</w:t>
      </w:r>
      <w:r w:rsidRPr="002B5ACF">
        <w:rPr>
          <w:rFonts w:ascii="Times New Roman" w:hAnsi="Times New Roman" w:cs="Times New Roman"/>
        </w:rPr>
        <w:t xml:space="preserve"> </w:t>
      </w:r>
      <w:r w:rsidR="009E0F2E" w:rsidRPr="002B5ACF">
        <w:rPr>
          <w:rFonts w:ascii="Times New Roman" w:hAnsi="Times New Roman" w:cs="Times New Roman"/>
        </w:rPr>
        <w:t>the</w:t>
      </w:r>
      <w:r w:rsidRPr="002B5ACF">
        <w:rPr>
          <w:rFonts w:ascii="Times New Roman" w:hAnsi="Times New Roman" w:cs="Times New Roman"/>
        </w:rPr>
        <w:t xml:space="preserve"> curriculum for the given subject.</w:t>
      </w:r>
    </w:p>
    <w:p w14:paraId="2043222A" w14:textId="77777777" w:rsidR="00F723BA" w:rsidRPr="002B5ACF" w:rsidRDefault="002B5ACF" w:rsidP="002B5ACF">
      <w:pPr>
        <w:pStyle w:val="Akapitzlist"/>
        <w:numPr>
          <w:ilvl w:val="0"/>
          <w:numId w:val="3"/>
        </w:numPr>
        <w:tabs>
          <w:tab w:val="left" w:pos="477"/>
        </w:tabs>
        <w:spacing w:line="264" w:lineRule="auto"/>
        <w:ind w:hanging="361"/>
        <w:jc w:val="both"/>
        <w:rPr>
          <w:rFonts w:ascii="Times New Roman" w:hAnsi="Times New Roman" w:cs="Times New Roman"/>
        </w:rPr>
      </w:pPr>
      <w:r w:rsidRPr="002B5ACF">
        <w:rPr>
          <w:rFonts w:ascii="Times New Roman" w:hAnsi="Times New Roman" w:cs="Times New Roman"/>
        </w:rPr>
        <w:t>A person conducting distance classes is responsible for:</w:t>
      </w:r>
    </w:p>
    <w:p w14:paraId="4A825A88" w14:textId="77777777" w:rsidR="00F723BA" w:rsidRPr="002B5ACF" w:rsidRDefault="002B5ACF" w:rsidP="002B5ACF">
      <w:pPr>
        <w:pStyle w:val="Akapitzlist"/>
        <w:numPr>
          <w:ilvl w:val="1"/>
          <w:numId w:val="3"/>
        </w:numPr>
        <w:tabs>
          <w:tab w:val="left" w:pos="837"/>
        </w:tabs>
        <w:spacing w:line="264" w:lineRule="auto"/>
        <w:ind w:right="113"/>
        <w:jc w:val="both"/>
        <w:rPr>
          <w:rFonts w:ascii="Times New Roman" w:hAnsi="Times New Roman" w:cs="Times New Roman"/>
        </w:rPr>
      </w:pPr>
      <w:r w:rsidRPr="002B5ACF">
        <w:rPr>
          <w:rFonts w:ascii="Times New Roman" w:hAnsi="Times New Roman" w:cs="Times New Roman"/>
        </w:rPr>
        <w:t>substantive content of didactic materials which are disclosed and their compliance with the provisions of law, including in particular the copyri</w:t>
      </w:r>
      <w:r w:rsidRPr="002B5ACF">
        <w:rPr>
          <w:rFonts w:ascii="Times New Roman" w:hAnsi="Times New Roman" w:cs="Times New Roman"/>
        </w:rPr>
        <w:t>ght law,</w:t>
      </w:r>
    </w:p>
    <w:p w14:paraId="05D7F2DE" w14:textId="77777777" w:rsidR="00F723BA" w:rsidRPr="002B5ACF" w:rsidRDefault="002B5ACF" w:rsidP="002B5ACF">
      <w:pPr>
        <w:pStyle w:val="Akapitzlist"/>
        <w:numPr>
          <w:ilvl w:val="1"/>
          <w:numId w:val="3"/>
        </w:numPr>
        <w:tabs>
          <w:tab w:val="left" w:pos="837"/>
        </w:tabs>
        <w:spacing w:line="264" w:lineRule="auto"/>
        <w:ind w:right="109"/>
        <w:jc w:val="both"/>
        <w:rPr>
          <w:rFonts w:ascii="Times New Roman" w:hAnsi="Times New Roman" w:cs="Times New Roman"/>
        </w:rPr>
      </w:pPr>
      <w:r w:rsidRPr="002B5ACF">
        <w:rPr>
          <w:rFonts w:ascii="Times New Roman" w:hAnsi="Times New Roman" w:cs="Times New Roman"/>
        </w:rPr>
        <w:t>securing and archiving documentation, including didactic materials which enable verification of learning outcomes obtained by students, among others, for the needs of conducting assessment by the accreditation committees.</w:t>
      </w:r>
    </w:p>
    <w:p w14:paraId="488CF1DC" w14:textId="12DDD5B8" w:rsidR="00F723BA" w:rsidRPr="002B5ACF" w:rsidRDefault="002B5ACF" w:rsidP="002B5ACF">
      <w:pPr>
        <w:pStyle w:val="Akapitzlist"/>
        <w:numPr>
          <w:ilvl w:val="0"/>
          <w:numId w:val="3"/>
        </w:numPr>
        <w:tabs>
          <w:tab w:val="left" w:pos="477"/>
        </w:tabs>
        <w:spacing w:line="264" w:lineRule="auto"/>
        <w:ind w:hanging="361"/>
        <w:jc w:val="both"/>
        <w:rPr>
          <w:rFonts w:ascii="Times New Roman" w:hAnsi="Times New Roman" w:cs="Times New Roman"/>
        </w:rPr>
      </w:pPr>
      <w:r w:rsidRPr="002B5ACF">
        <w:rPr>
          <w:rFonts w:ascii="Times New Roman" w:hAnsi="Times New Roman" w:cs="Times New Roman"/>
        </w:rPr>
        <w:t xml:space="preserve">A </w:t>
      </w:r>
      <w:r w:rsidR="009E0F2E" w:rsidRPr="002B5ACF">
        <w:rPr>
          <w:rFonts w:ascii="Times New Roman" w:hAnsi="Times New Roman" w:cs="Times New Roman"/>
        </w:rPr>
        <w:t>person</w:t>
      </w:r>
      <w:r w:rsidRPr="002B5ACF">
        <w:rPr>
          <w:rFonts w:ascii="Times New Roman" w:hAnsi="Times New Roman" w:cs="Times New Roman"/>
        </w:rPr>
        <w:t xml:space="preserve"> conducting dista</w:t>
      </w:r>
      <w:r w:rsidRPr="002B5ACF">
        <w:rPr>
          <w:rFonts w:ascii="Times New Roman" w:hAnsi="Times New Roman" w:cs="Times New Roman"/>
        </w:rPr>
        <w:t>nce classes is obliged to:</w:t>
      </w:r>
    </w:p>
    <w:p w14:paraId="62275C23" w14:textId="77777777" w:rsidR="00F723BA" w:rsidRPr="002B5ACF" w:rsidRDefault="002B5ACF" w:rsidP="002B5ACF">
      <w:pPr>
        <w:pStyle w:val="Akapitzlist"/>
        <w:numPr>
          <w:ilvl w:val="1"/>
          <w:numId w:val="3"/>
        </w:numPr>
        <w:tabs>
          <w:tab w:val="left" w:pos="837"/>
        </w:tabs>
        <w:spacing w:line="264" w:lineRule="auto"/>
        <w:ind w:hanging="361"/>
        <w:jc w:val="both"/>
        <w:rPr>
          <w:rFonts w:ascii="Times New Roman" w:hAnsi="Times New Roman" w:cs="Times New Roman"/>
        </w:rPr>
      </w:pPr>
      <w:r w:rsidRPr="002B5ACF">
        <w:rPr>
          <w:rFonts w:ascii="Times New Roman" w:hAnsi="Times New Roman" w:cs="Times New Roman"/>
        </w:rPr>
        <w:t>notify students about the form and principles of conducting distance education,</w:t>
      </w:r>
    </w:p>
    <w:p w14:paraId="1B06950A" w14:textId="77777777" w:rsidR="00F723BA" w:rsidRPr="002B5ACF" w:rsidRDefault="002B5ACF" w:rsidP="002B5ACF">
      <w:pPr>
        <w:pStyle w:val="Akapitzlist"/>
        <w:numPr>
          <w:ilvl w:val="1"/>
          <w:numId w:val="3"/>
        </w:numPr>
        <w:tabs>
          <w:tab w:val="left" w:pos="837"/>
        </w:tabs>
        <w:spacing w:line="264" w:lineRule="auto"/>
        <w:ind w:right="116"/>
        <w:jc w:val="both"/>
        <w:rPr>
          <w:rFonts w:ascii="Times New Roman" w:hAnsi="Times New Roman" w:cs="Times New Roman"/>
        </w:rPr>
      </w:pPr>
      <w:r w:rsidRPr="002B5ACF">
        <w:rPr>
          <w:rFonts w:ascii="Times New Roman" w:hAnsi="Times New Roman" w:cs="Times New Roman"/>
        </w:rPr>
        <w:t>apply IT technologies adjusted to the needs of the disabled,</w:t>
      </w:r>
    </w:p>
    <w:p w14:paraId="669070CE" w14:textId="74B6E485" w:rsidR="00F723BA" w:rsidRPr="002B5ACF" w:rsidRDefault="002B5ACF" w:rsidP="002B5ACF">
      <w:pPr>
        <w:pStyle w:val="Akapitzlist"/>
        <w:numPr>
          <w:ilvl w:val="1"/>
          <w:numId w:val="3"/>
        </w:numPr>
        <w:tabs>
          <w:tab w:val="left" w:pos="837"/>
        </w:tabs>
        <w:spacing w:line="264" w:lineRule="auto"/>
        <w:ind w:right="115"/>
        <w:jc w:val="both"/>
        <w:rPr>
          <w:rFonts w:ascii="Times New Roman" w:hAnsi="Times New Roman" w:cs="Times New Roman"/>
        </w:rPr>
      </w:pPr>
      <w:r w:rsidRPr="002B5ACF">
        <w:rPr>
          <w:rFonts w:ascii="Times New Roman" w:hAnsi="Times New Roman" w:cs="Times New Roman"/>
        </w:rPr>
        <w:t xml:space="preserve">ensure the possibility of participation in on-call time or </w:t>
      </w:r>
      <w:r w:rsidR="009E0F2E" w:rsidRPr="002B5ACF">
        <w:rPr>
          <w:rFonts w:ascii="Times New Roman" w:hAnsi="Times New Roman" w:cs="Times New Roman"/>
        </w:rPr>
        <w:t>consultations</w:t>
      </w:r>
      <w:r w:rsidRPr="002B5ACF">
        <w:rPr>
          <w:rFonts w:ascii="Times New Roman" w:hAnsi="Times New Roman" w:cs="Times New Roman"/>
        </w:rPr>
        <w:t xml:space="preserve"> conducted both </w:t>
      </w:r>
      <w:r w:rsidRPr="002B5ACF">
        <w:rPr>
          <w:rFonts w:ascii="Times New Roman" w:hAnsi="Times New Roman" w:cs="Times New Roman"/>
        </w:rPr>
        <w:t>in a stationary form and with the use of electronic communication means for distance classes’ participants,</w:t>
      </w:r>
    </w:p>
    <w:p w14:paraId="4E447650" w14:textId="77777777" w:rsidR="00F723BA" w:rsidRPr="002B5ACF" w:rsidRDefault="002B5ACF" w:rsidP="002B5ACF">
      <w:pPr>
        <w:pStyle w:val="Akapitzlist"/>
        <w:numPr>
          <w:ilvl w:val="1"/>
          <w:numId w:val="3"/>
        </w:numPr>
        <w:tabs>
          <w:tab w:val="left" w:pos="830"/>
        </w:tabs>
        <w:spacing w:line="264" w:lineRule="auto"/>
        <w:ind w:left="829" w:right="120" w:hanging="356"/>
        <w:jc w:val="both"/>
        <w:rPr>
          <w:rFonts w:ascii="Times New Roman" w:hAnsi="Times New Roman" w:cs="Times New Roman"/>
        </w:rPr>
      </w:pPr>
      <w:r w:rsidRPr="002B5ACF">
        <w:rPr>
          <w:rFonts w:ascii="Times New Roman" w:hAnsi="Times New Roman" w:cs="Times New Roman"/>
        </w:rPr>
        <w:t>ensure proper methods of verification of the learning outcomes and to monitor the course of the learning process on an ongoing basis.</w:t>
      </w:r>
    </w:p>
    <w:p w14:paraId="337BAEFC" w14:textId="77777777" w:rsidR="00F723BA" w:rsidRPr="002B5ACF" w:rsidRDefault="00F723BA" w:rsidP="002B5ACF">
      <w:pPr>
        <w:pStyle w:val="Tekstpodstawowy"/>
        <w:spacing w:line="264" w:lineRule="auto"/>
        <w:ind w:left="0" w:firstLine="0"/>
        <w:jc w:val="left"/>
        <w:rPr>
          <w:rFonts w:ascii="Times New Roman" w:hAnsi="Times New Roman" w:cs="Times New Roman"/>
          <w:sz w:val="20"/>
        </w:rPr>
      </w:pPr>
    </w:p>
    <w:p w14:paraId="2AF4BDCF" w14:textId="77777777" w:rsidR="00F723BA" w:rsidRPr="002B5ACF" w:rsidRDefault="002B5ACF" w:rsidP="002B5ACF">
      <w:pPr>
        <w:pStyle w:val="Tekstpodstawowy"/>
        <w:spacing w:line="264" w:lineRule="auto"/>
        <w:ind w:left="188" w:right="188" w:firstLine="0"/>
        <w:jc w:val="center"/>
        <w:rPr>
          <w:rFonts w:ascii="Times New Roman" w:hAnsi="Times New Roman" w:cs="Times New Roman"/>
        </w:rPr>
      </w:pPr>
      <w:r w:rsidRPr="002B5ACF">
        <w:rPr>
          <w:rFonts w:ascii="Times New Roman" w:hAnsi="Times New Roman" w:cs="Times New Roman"/>
        </w:rPr>
        <w:t>§5</w:t>
      </w:r>
    </w:p>
    <w:p w14:paraId="0A2273E3" w14:textId="77777777" w:rsidR="00F723BA" w:rsidRPr="002B5ACF" w:rsidRDefault="002B5ACF" w:rsidP="002B5ACF">
      <w:pPr>
        <w:pStyle w:val="Nagwek1"/>
        <w:spacing w:line="264" w:lineRule="auto"/>
        <w:ind w:right="189"/>
        <w:rPr>
          <w:rFonts w:ascii="Times New Roman" w:hAnsi="Times New Roman" w:cs="Times New Roman"/>
        </w:rPr>
      </w:pPr>
      <w:r w:rsidRPr="002B5ACF">
        <w:rPr>
          <w:rFonts w:ascii="Times New Roman" w:hAnsi="Times New Roman" w:cs="Times New Roman"/>
        </w:rPr>
        <w:t xml:space="preserve">Duties of </w:t>
      </w:r>
      <w:r w:rsidRPr="002B5ACF">
        <w:rPr>
          <w:rFonts w:ascii="Times New Roman" w:hAnsi="Times New Roman" w:cs="Times New Roman"/>
        </w:rPr>
        <w:t>students participating in classes conducted with the use of methods and techniques of distance learning</w:t>
      </w:r>
    </w:p>
    <w:p w14:paraId="66C47C17" w14:textId="77777777" w:rsidR="00F723BA" w:rsidRPr="002B5ACF" w:rsidRDefault="002B5ACF" w:rsidP="002B5ACF">
      <w:pPr>
        <w:pStyle w:val="Tekstpodstawowy"/>
        <w:spacing w:line="264" w:lineRule="auto"/>
        <w:ind w:left="116" w:firstLine="0"/>
        <w:jc w:val="left"/>
        <w:rPr>
          <w:rFonts w:ascii="Times New Roman" w:hAnsi="Times New Roman" w:cs="Times New Roman"/>
        </w:rPr>
      </w:pPr>
      <w:r w:rsidRPr="002B5ACF">
        <w:rPr>
          <w:rFonts w:ascii="Times New Roman" w:hAnsi="Times New Roman" w:cs="Times New Roman"/>
        </w:rPr>
        <w:t>A student who participates in distance classes is obliged to:</w:t>
      </w:r>
    </w:p>
    <w:p w14:paraId="1AD97A24" w14:textId="77777777" w:rsidR="00F723BA" w:rsidRPr="002B5ACF" w:rsidRDefault="002B5ACF" w:rsidP="002B5ACF">
      <w:pPr>
        <w:pStyle w:val="Akapitzlist"/>
        <w:numPr>
          <w:ilvl w:val="0"/>
          <w:numId w:val="2"/>
        </w:numPr>
        <w:tabs>
          <w:tab w:val="left" w:pos="477"/>
        </w:tabs>
        <w:spacing w:line="264" w:lineRule="auto"/>
        <w:ind w:hanging="361"/>
        <w:rPr>
          <w:rFonts w:ascii="Times New Roman" w:hAnsi="Times New Roman" w:cs="Times New Roman"/>
        </w:rPr>
      </w:pPr>
      <w:r w:rsidRPr="002B5ACF">
        <w:rPr>
          <w:rFonts w:ascii="Times New Roman" w:hAnsi="Times New Roman" w:cs="Times New Roman"/>
        </w:rPr>
        <w:t>actively participate in distance classes specified in the curriculum,</w:t>
      </w:r>
    </w:p>
    <w:p w14:paraId="242F6D41" w14:textId="77777777" w:rsidR="00F723BA" w:rsidRPr="002B5ACF" w:rsidRDefault="002B5ACF" w:rsidP="002B5ACF">
      <w:pPr>
        <w:pStyle w:val="Akapitzlist"/>
        <w:numPr>
          <w:ilvl w:val="0"/>
          <w:numId w:val="2"/>
        </w:numPr>
        <w:tabs>
          <w:tab w:val="left" w:pos="477"/>
        </w:tabs>
        <w:spacing w:line="264" w:lineRule="auto"/>
        <w:ind w:right="118"/>
        <w:rPr>
          <w:rFonts w:ascii="Times New Roman" w:hAnsi="Times New Roman" w:cs="Times New Roman"/>
        </w:rPr>
      </w:pPr>
      <w:r w:rsidRPr="002B5ACF">
        <w:rPr>
          <w:rFonts w:ascii="Times New Roman" w:hAnsi="Times New Roman" w:cs="Times New Roman"/>
        </w:rPr>
        <w:t xml:space="preserve">familiarize with </w:t>
      </w:r>
      <w:r w:rsidRPr="002B5ACF">
        <w:rPr>
          <w:rFonts w:ascii="Times New Roman" w:hAnsi="Times New Roman" w:cs="Times New Roman"/>
        </w:rPr>
        <w:t>didactic materials made available by means of IT tools, as specified in § 3 sec. 1,</w:t>
      </w:r>
    </w:p>
    <w:p w14:paraId="4A7F169A" w14:textId="77777777" w:rsidR="00F723BA" w:rsidRPr="002B5ACF" w:rsidRDefault="002B5ACF" w:rsidP="002B5ACF">
      <w:pPr>
        <w:pStyle w:val="Akapitzlist"/>
        <w:numPr>
          <w:ilvl w:val="0"/>
          <w:numId w:val="2"/>
        </w:numPr>
        <w:tabs>
          <w:tab w:val="left" w:pos="477"/>
        </w:tabs>
        <w:spacing w:line="264" w:lineRule="auto"/>
        <w:ind w:right="118"/>
        <w:rPr>
          <w:rFonts w:ascii="Times New Roman" w:hAnsi="Times New Roman" w:cs="Times New Roman"/>
        </w:rPr>
      </w:pPr>
      <w:r w:rsidRPr="002B5ACF">
        <w:rPr>
          <w:rFonts w:ascii="Times New Roman" w:hAnsi="Times New Roman" w:cs="Times New Roman"/>
        </w:rPr>
        <w:t xml:space="preserve">conduct distance tests, tasks and other forms of activities and knowledge verification actions </w:t>
      </w:r>
      <w:r w:rsidRPr="002B5ACF">
        <w:rPr>
          <w:rFonts w:ascii="Times New Roman" w:hAnsi="Times New Roman" w:cs="Times New Roman"/>
        </w:rPr>
        <w:lastRenderedPageBreak/>
        <w:t>which the person conducting classes assigns,</w:t>
      </w:r>
    </w:p>
    <w:p w14:paraId="0892F06F" w14:textId="77777777" w:rsidR="00F723BA" w:rsidRPr="002B5ACF" w:rsidRDefault="002B5ACF" w:rsidP="002B5ACF">
      <w:pPr>
        <w:pStyle w:val="Akapitzlist"/>
        <w:numPr>
          <w:ilvl w:val="0"/>
          <w:numId w:val="2"/>
        </w:numPr>
        <w:tabs>
          <w:tab w:val="left" w:pos="477"/>
        </w:tabs>
        <w:spacing w:line="264" w:lineRule="auto"/>
        <w:ind w:right="118"/>
        <w:rPr>
          <w:rFonts w:ascii="Times New Roman" w:hAnsi="Times New Roman" w:cs="Times New Roman"/>
        </w:rPr>
      </w:pPr>
      <w:r w:rsidRPr="002B5ACF">
        <w:rPr>
          <w:rFonts w:ascii="Times New Roman" w:hAnsi="Times New Roman" w:cs="Times New Roman"/>
        </w:rPr>
        <w:t>account for the tasks and activi</w:t>
      </w:r>
      <w:r w:rsidRPr="002B5ACF">
        <w:rPr>
          <w:rFonts w:ascii="Times New Roman" w:hAnsi="Times New Roman" w:cs="Times New Roman"/>
        </w:rPr>
        <w:t>ties he or she conducted within the timeframes specified by the person conducting a given distance class.</w:t>
      </w:r>
    </w:p>
    <w:p w14:paraId="081E87AD" w14:textId="77777777" w:rsidR="00F723BA" w:rsidRPr="002B5ACF" w:rsidRDefault="00F723BA" w:rsidP="002B5ACF">
      <w:pPr>
        <w:pStyle w:val="Tekstpodstawowy"/>
        <w:spacing w:line="264" w:lineRule="auto"/>
        <w:ind w:left="0" w:firstLine="0"/>
        <w:jc w:val="left"/>
        <w:rPr>
          <w:rFonts w:ascii="Times New Roman" w:hAnsi="Times New Roman" w:cs="Times New Roman"/>
          <w:sz w:val="20"/>
        </w:rPr>
      </w:pPr>
    </w:p>
    <w:p w14:paraId="1647B7EA" w14:textId="77777777" w:rsidR="00F723BA" w:rsidRPr="002B5ACF" w:rsidRDefault="002B5ACF" w:rsidP="002B5ACF">
      <w:pPr>
        <w:pStyle w:val="Tekstpodstawowy"/>
        <w:spacing w:line="264" w:lineRule="auto"/>
        <w:ind w:left="188" w:right="188" w:firstLine="0"/>
        <w:jc w:val="center"/>
        <w:rPr>
          <w:rFonts w:ascii="Times New Roman" w:hAnsi="Times New Roman" w:cs="Times New Roman"/>
        </w:rPr>
      </w:pPr>
      <w:r w:rsidRPr="002B5ACF">
        <w:rPr>
          <w:rFonts w:ascii="Times New Roman" w:hAnsi="Times New Roman" w:cs="Times New Roman"/>
        </w:rPr>
        <w:t>§6.</w:t>
      </w:r>
    </w:p>
    <w:p w14:paraId="58674B19" w14:textId="77777777" w:rsidR="00F723BA" w:rsidRPr="002B5ACF" w:rsidRDefault="002B5ACF" w:rsidP="002B5ACF">
      <w:pPr>
        <w:pStyle w:val="Nagwek1"/>
        <w:spacing w:line="264" w:lineRule="auto"/>
        <w:ind w:right="187"/>
        <w:rPr>
          <w:rFonts w:ascii="Times New Roman" w:hAnsi="Times New Roman" w:cs="Times New Roman"/>
        </w:rPr>
      </w:pPr>
      <w:r w:rsidRPr="002B5ACF">
        <w:rPr>
          <w:rFonts w:ascii="Times New Roman" w:hAnsi="Times New Roman" w:cs="Times New Roman"/>
        </w:rPr>
        <w:t>Interim provisions.</w:t>
      </w:r>
    </w:p>
    <w:p w14:paraId="0DB8D5AD" w14:textId="77777777" w:rsidR="00F723BA" w:rsidRPr="002B5ACF" w:rsidRDefault="002B5ACF" w:rsidP="002B5ACF">
      <w:pPr>
        <w:pStyle w:val="Akapitzlist"/>
        <w:numPr>
          <w:ilvl w:val="0"/>
          <w:numId w:val="1"/>
        </w:numPr>
        <w:tabs>
          <w:tab w:val="left" w:pos="477"/>
        </w:tabs>
        <w:spacing w:line="264" w:lineRule="auto"/>
        <w:ind w:right="117"/>
        <w:rPr>
          <w:rFonts w:ascii="Times New Roman" w:hAnsi="Times New Roman" w:cs="Times New Roman"/>
        </w:rPr>
      </w:pPr>
      <w:r w:rsidRPr="002B5ACF">
        <w:rPr>
          <w:rFonts w:ascii="Times New Roman" w:hAnsi="Times New Roman" w:cs="Times New Roman"/>
        </w:rPr>
        <w:t>In the period from the date of announcement of the state of epidemiological threat or state of epidemics until the end of semester in</w:t>
      </w:r>
      <w:bookmarkStart w:id="0" w:name="_GoBack"/>
      <w:bookmarkEnd w:id="0"/>
      <w:r w:rsidRPr="002B5ACF">
        <w:rPr>
          <w:rFonts w:ascii="Times New Roman" w:hAnsi="Times New Roman" w:cs="Times New Roman"/>
        </w:rPr>
        <w:t xml:space="preserve"> the course of which that state was recalled, the classes may be</w:t>
      </w:r>
    </w:p>
    <w:p w14:paraId="5C32E873" w14:textId="77777777" w:rsidR="00F723BA" w:rsidRPr="002B5ACF" w:rsidRDefault="002B5ACF" w:rsidP="002B5ACF">
      <w:pPr>
        <w:pStyle w:val="Tekstpodstawowy"/>
        <w:spacing w:line="264" w:lineRule="auto"/>
        <w:ind w:right="120" w:firstLine="0"/>
        <w:rPr>
          <w:rFonts w:ascii="Times New Roman" w:hAnsi="Times New Roman" w:cs="Times New Roman"/>
        </w:rPr>
      </w:pPr>
      <w:r w:rsidRPr="002B5ACF">
        <w:rPr>
          <w:rFonts w:ascii="Times New Roman" w:hAnsi="Times New Roman" w:cs="Times New Roman"/>
        </w:rPr>
        <w:t>conducted with the use of methods and techni</w:t>
      </w:r>
      <w:r w:rsidRPr="002B5ACF">
        <w:rPr>
          <w:rFonts w:ascii="Times New Roman" w:hAnsi="Times New Roman" w:cs="Times New Roman"/>
        </w:rPr>
        <w:t>ques of distance learning regardless of whether it was incorporated in the curriculum or not.</w:t>
      </w:r>
    </w:p>
    <w:p w14:paraId="280C6D21" w14:textId="1BC3433F" w:rsidR="00F723BA" w:rsidRPr="002B5ACF" w:rsidRDefault="002B5ACF" w:rsidP="002B5ACF">
      <w:pPr>
        <w:pStyle w:val="Akapitzlist"/>
        <w:numPr>
          <w:ilvl w:val="0"/>
          <w:numId w:val="1"/>
        </w:numPr>
        <w:tabs>
          <w:tab w:val="left" w:pos="477"/>
        </w:tabs>
        <w:spacing w:line="264" w:lineRule="auto"/>
        <w:ind w:right="114"/>
        <w:jc w:val="both"/>
        <w:rPr>
          <w:rFonts w:ascii="Times New Roman" w:hAnsi="Times New Roman" w:cs="Times New Roman"/>
        </w:rPr>
      </w:pPr>
      <w:r w:rsidRPr="002B5ACF">
        <w:rPr>
          <w:rFonts w:ascii="Times New Roman" w:hAnsi="Times New Roman" w:cs="Times New Roman"/>
        </w:rPr>
        <w:t xml:space="preserve">The number of ECTS points </w:t>
      </w:r>
      <w:r w:rsidR="009E0F2E" w:rsidRPr="002B5ACF">
        <w:rPr>
          <w:rFonts w:ascii="Times New Roman" w:hAnsi="Times New Roman" w:cs="Times New Roman"/>
        </w:rPr>
        <w:t>assigned</w:t>
      </w:r>
      <w:r w:rsidRPr="002B5ACF">
        <w:rPr>
          <w:rFonts w:ascii="Times New Roman" w:hAnsi="Times New Roman" w:cs="Times New Roman"/>
        </w:rPr>
        <w:t xml:space="preserve"> to classes conducted in the period specified in sec. 1 with the use of methods and techniques of distance learning shall not in</w:t>
      </w:r>
      <w:r w:rsidRPr="002B5ACF">
        <w:rPr>
          <w:rFonts w:ascii="Times New Roman" w:hAnsi="Times New Roman" w:cs="Times New Roman"/>
        </w:rPr>
        <w:t>clude the number of ECTS credits specified in § 2 sec. 2.</w:t>
      </w:r>
    </w:p>
    <w:p w14:paraId="7FC34D4C" w14:textId="23A34193" w:rsidR="00F723BA" w:rsidRPr="002B5ACF" w:rsidRDefault="002B5ACF" w:rsidP="002B5ACF">
      <w:pPr>
        <w:pStyle w:val="Akapitzlist"/>
        <w:numPr>
          <w:ilvl w:val="0"/>
          <w:numId w:val="1"/>
        </w:numPr>
        <w:tabs>
          <w:tab w:val="left" w:pos="475"/>
        </w:tabs>
        <w:spacing w:line="264" w:lineRule="auto"/>
        <w:ind w:left="474" w:right="112" w:hanging="358"/>
        <w:jc w:val="both"/>
        <w:rPr>
          <w:rFonts w:ascii="Times New Roman" w:hAnsi="Times New Roman" w:cs="Times New Roman"/>
        </w:rPr>
      </w:pPr>
      <w:r w:rsidRPr="002B5ACF">
        <w:rPr>
          <w:rFonts w:ascii="Times New Roman" w:hAnsi="Times New Roman" w:cs="Times New Roman"/>
        </w:rPr>
        <w:t>In case of the cycles of education commenced on 1 October 2018 until 30 September 2020, the number of ECTS credits that may be obtained as part of education with the use of methods and techniques of</w:t>
      </w:r>
      <w:r w:rsidRPr="002B5ACF">
        <w:rPr>
          <w:rFonts w:ascii="Times New Roman" w:hAnsi="Times New Roman" w:cs="Times New Roman"/>
        </w:rPr>
        <w:t xml:space="preserve"> distance learning cannot exceed 50% of the number of ECTS credits necessary for completion of </w:t>
      </w:r>
      <w:r w:rsidR="009E0F2E" w:rsidRPr="002B5ACF">
        <w:rPr>
          <w:rFonts w:ascii="Times New Roman" w:hAnsi="Times New Roman" w:cs="Times New Roman"/>
        </w:rPr>
        <w:t>studies</w:t>
      </w:r>
      <w:r w:rsidRPr="002B5ACF">
        <w:rPr>
          <w:rFonts w:ascii="Times New Roman" w:hAnsi="Times New Roman" w:cs="Times New Roman"/>
        </w:rPr>
        <w:t xml:space="preserve"> at a given level.</w:t>
      </w:r>
    </w:p>
    <w:p w14:paraId="0279534D" w14:textId="77777777" w:rsidR="00F723BA" w:rsidRPr="002B5ACF" w:rsidRDefault="00F723BA" w:rsidP="002B5ACF">
      <w:pPr>
        <w:pStyle w:val="Tekstpodstawowy"/>
        <w:spacing w:line="264" w:lineRule="auto"/>
        <w:ind w:left="0" w:firstLine="0"/>
        <w:jc w:val="left"/>
        <w:rPr>
          <w:rFonts w:ascii="Times New Roman" w:hAnsi="Times New Roman" w:cs="Times New Roman"/>
          <w:sz w:val="20"/>
        </w:rPr>
      </w:pPr>
    </w:p>
    <w:p w14:paraId="037D59AA" w14:textId="77777777" w:rsidR="00F723BA" w:rsidRPr="002B5ACF" w:rsidRDefault="002B5ACF" w:rsidP="002B5ACF">
      <w:pPr>
        <w:pStyle w:val="Tekstpodstawowy"/>
        <w:spacing w:line="264" w:lineRule="auto"/>
        <w:ind w:left="188" w:right="188" w:firstLine="0"/>
        <w:jc w:val="center"/>
        <w:rPr>
          <w:rFonts w:ascii="Times New Roman" w:hAnsi="Times New Roman" w:cs="Times New Roman"/>
        </w:rPr>
      </w:pPr>
      <w:r w:rsidRPr="002B5ACF">
        <w:rPr>
          <w:rFonts w:ascii="Times New Roman" w:hAnsi="Times New Roman" w:cs="Times New Roman"/>
        </w:rPr>
        <w:t>§7</w:t>
      </w:r>
    </w:p>
    <w:p w14:paraId="7AE57412" w14:textId="77777777" w:rsidR="00F723BA" w:rsidRPr="002B5ACF" w:rsidRDefault="002B5ACF" w:rsidP="002B5ACF">
      <w:pPr>
        <w:pStyle w:val="Nagwek1"/>
        <w:spacing w:line="264" w:lineRule="auto"/>
        <w:rPr>
          <w:rFonts w:ascii="Times New Roman" w:hAnsi="Times New Roman" w:cs="Times New Roman"/>
        </w:rPr>
      </w:pPr>
      <w:r w:rsidRPr="002B5ACF">
        <w:rPr>
          <w:rFonts w:ascii="Times New Roman" w:hAnsi="Times New Roman" w:cs="Times New Roman"/>
        </w:rPr>
        <w:t>Final provisions</w:t>
      </w:r>
    </w:p>
    <w:p w14:paraId="4FA2D8E8" w14:textId="7389F2E1" w:rsidR="00F723BA" w:rsidRPr="002B5ACF" w:rsidRDefault="002B5ACF" w:rsidP="002B5ACF">
      <w:pPr>
        <w:pStyle w:val="Tekstpodstawowy"/>
        <w:spacing w:line="264" w:lineRule="auto"/>
        <w:ind w:left="116" w:firstLine="0"/>
        <w:jc w:val="left"/>
        <w:rPr>
          <w:rFonts w:ascii="Times New Roman" w:hAnsi="Times New Roman" w:cs="Times New Roman"/>
        </w:rPr>
      </w:pPr>
      <w:r w:rsidRPr="002B5ACF">
        <w:rPr>
          <w:rFonts w:ascii="Times New Roman" w:hAnsi="Times New Roman" w:cs="Times New Roman"/>
        </w:rPr>
        <w:t xml:space="preserve">The principles of </w:t>
      </w:r>
      <w:r w:rsidR="009E0F2E" w:rsidRPr="002B5ACF">
        <w:rPr>
          <w:rFonts w:ascii="Times New Roman" w:hAnsi="Times New Roman" w:cs="Times New Roman"/>
        </w:rPr>
        <w:t>settling</w:t>
      </w:r>
      <w:r w:rsidRPr="002B5ACF">
        <w:rPr>
          <w:rFonts w:ascii="Times New Roman" w:hAnsi="Times New Roman" w:cs="Times New Roman"/>
        </w:rPr>
        <w:t xml:space="preserve"> hours conducted with the use of methods and techniques of distance learning shall be sp</w:t>
      </w:r>
      <w:r w:rsidRPr="002B5ACF">
        <w:rPr>
          <w:rFonts w:ascii="Times New Roman" w:hAnsi="Times New Roman" w:cs="Times New Roman"/>
        </w:rPr>
        <w:t>ecified in the “Bylaws of work at the Cracow University of Technology”.</w:t>
      </w:r>
    </w:p>
    <w:sectPr w:rsidR="00F723BA" w:rsidRPr="002B5ACF" w:rsidSect="002B5ACF">
      <w:pgSz w:w="11910" w:h="16840"/>
      <w:pgMar w:top="1320" w:right="1300" w:bottom="170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F44"/>
    <w:multiLevelType w:val="hybridMultilevel"/>
    <w:tmpl w:val="623ACD88"/>
    <w:lvl w:ilvl="0" w:tplc="773CDC1C">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FEAEE4C8">
      <w:numFmt w:val="bullet"/>
      <w:lvlText w:val="•"/>
      <w:lvlJc w:val="left"/>
      <w:pPr>
        <w:ind w:left="1362" w:hanging="360"/>
      </w:pPr>
      <w:rPr>
        <w:rFonts w:hint="default"/>
        <w:lang w:val="pl-PL" w:eastAsia="en-US" w:bidi="ar-SA"/>
      </w:rPr>
    </w:lvl>
    <w:lvl w:ilvl="2" w:tplc="7EC2398E">
      <w:numFmt w:val="bullet"/>
      <w:lvlText w:val="•"/>
      <w:lvlJc w:val="left"/>
      <w:pPr>
        <w:ind w:left="2245" w:hanging="360"/>
      </w:pPr>
      <w:rPr>
        <w:rFonts w:hint="default"/>
        <w:lang w:val="pl-PL" w:eastAsia="en-US" w:bidi="ar-SA"/>
      </w:rPr>
    </w:lvl>
    <w:lvl w:ilvl="3" w:tplc="647202BA">
      <w:numFmt w:val="bullet"/>
      <w:lvlText w:val="•"/>
      <w:lvlJc w:val="left"/>
      <w:pPr>
        <w:ind w:left="3127" w:hanging="360"/>
      </w:pPr>
      <w:rPr>
        <w:rFonts w:hint="default"/>
        <w:lang w:val="pl-PL" w:eastAsia="en-US" w:bidi="ar-SA"/>
      </w:rPr>
    </w:lvl>
    <w:lvl w:ilvl="4" w:tplc="00EA613C">
      <w:numFmt w:val="bullet"/>
      <w:lvlText w:val="•"/>
      <w:lvlJc w:val="left"/>
      <w:pPr>
        <w:ind w:left="4010" w:hanging="360"/>
      </w:pPr>
      <w:rPr>
        <w:rFonts w:hint="default"/>
        <w:lang w:val="pl-PL" w:eastAsia="en-US" w:bidi="ar-SA"/>
      </w:rPr>
    </w:lvl>
    <w:lvl w:ilvl="5" w:tplc="B9E64568">
      <w:numFmt w:val="bullet"/>
      <w:lvlText w:val="•"/>
      <w:lvlJc w:val="left"/>
      <w:pPr>
        <w:ind w:left="4893" w:hanging="360"/>
      </w:pPr>
      <w:rPr>
        <w:rFonts w:hint="default"/>
        <w:lang w:val="pl-PL" w:eastAsia="en-US" w:bidi="ar-SA"/>
      </w:rPr>
    </w:lvl>
    <w:lvl w:ilvl="6" w:tplc="0638DEA6">
      <w:numFmt w:val="bullet"/>
      <w:lvlText w:val="•"/>
      <w:lvlJc w:val="left"/>
      <w:pPr>
        <w:ind w:left="5775" w:hanging="360"/>
      </w:pPr>
      <w:rPr>
        <w:rFonts w:hint="default"/>
        <w:lang w:val="pl-PL" w:eastAsia="en-US" w:bidi="ar-SA"/>
      </w:rPr>
    </w:lvl>
    <w:lvl w:ilvl="7" w:tplc="2F42537A">
      <w:numFmt w:val="bullet"/>
      <w:lvlText w:val="•"/>
      <w:lvlJc w:val="left"/>
      <w:pPr>
        <w:ind w:left="6658" w:hanging="360"/>
      </w:pPr>
      <w:rPr>
        <w:rFonts w:hint="default"/>
        <w:lang w:val="pl-PL" w:eastAsia="en-US" w:bidi="ar-SA"/>
      </w:rPr>
    </w:lvl>
    <w:lvl w:ilvl="8" w:tplc="C0CE59A4">
      <w:numFmt w:val="bullet"/>
      <w:lvlText w:val="•"/>
      <w:lvlJc w:val="left"/>
      <w:pPr>
        <w:ind w:left="7541" w:hanging="360"/>
      </w:pPr>
      <w:rPr>
        <w:rFonts w:hint="default"/>
        <w:lang w:val="pl-PL" w:eastAsia="en-US" w:bidi="ar-SA"/>
      </w:rPr>
    </w:lvl>
  </w:abstractNum>
  <w:abstractNum w:abstractNumId="1" w15:restartNumberingAfterBreak="0">
    <w:nsid w:val="0AA17F3F"/>
    <w:multiLevelType w:val="hybridMultilevel"/>
    <w:tmpl w:val="8EF0EFCE"/>
    <w:lvl w:ilvl="0" w:tplc="A16E8998">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6A8A9C34">
      <w:start w:val="1"/>
      <w:numFmt w:val="decimal"/>
      <w:lvlText w:val="%2)"/>
      <w:lvlJc w:val="left"/>
      <w:pPr>
        <w:ind w:left="836" w:hanging="360"/>
        <w:jc w:val="left"/>
      </w:pPr>
      <w:rPr>
        <w:rFonts w:ascii="Times New Roman" w:eastAsia="Arial" w:hAnsi="Times New Roman" w:cs="Times New Roman" w:hint="default"/>
        <w:w w:val="100"/>
        <w:sz w:val="22"/>
        <w:szCs w:val="22"/>
        <w:lang w:val="pl-PL" w:eastAsia="en-US" w:bidi="ar-SA"/>
      </w:rPr>
    </w:lvl>
    <w:lvl w:ilvl="2" w:tplc="0582BA9A">
      <w:numFmt w:val="bullet"/>
      <w:lvlText w:val="•"/>
      <w:lvlJc w:val="left"/>
      <w:pPr>
        <w:ind w:left="1780" w:hanging="360"/>
      </w:pPr>
      <w:rPr>
        <w:rFonts w:hint="default"/>
        <w:lang w:val="pl-PL" w:eastAsia="en-US" w:bidi="ar-SA"/>
      </w:rPr>
    </w:lvl>
    <w:lvl w:ilvl="3" w:tplc="1C08B7DA">
      <w:numFmt w:val="bullet"/>
      <w:lvlText w:val="•"/>
      <w:lvlJc w:val="left"/>
      <w:pPr>
        <w:ind w:left="2721" w:hanging="360"/>
      </w:pPr>
      <w:rPr>
        <w:rFonts w:hint="default"/>
        <w:lang w:val="pl-PL" w:eastAsia="en-US" w:bidi="ar-SA"/>
      </w:rPr>
    </w:lvl>
    <w:lvl w:ilvl="4" w:tplc="97262A74">
      <w:numFmt w:val="bullet"/>
      <w:lvlText w:val="•"/>
      <w:lvlJc w:val="left"/>
      <w:pPr>
        <w:ind w:left="3662" w:hanging="360"/>
      </w:pPr>
      <w:rPr>
        <w:rFonts w:hint="default"/>
        <w:lang w:val="pl-PL" w:eastAsia="en-US" w:bidi="ar-SA"/>
      </w:rPr>
    </w:lvl>
    <w:lvl w:ilvl="5" w:tplc="25DE0446">
      <w:numFmt w:val="bullet"/>
      <w:lvlText w:val="•"/>
      <w:lvlJc w:val="left"/>
      <w:pPr>
        <w:ind w:left="4602" w:hanging="360"/>
      </w:pPr>
      <w:rPr>
        <w:rFonts w:hint="default"/>
        <w:lang w:val="pl-PL" w:eastAsia="en-US" w:bidi="ar-SA"/>
      </w:rPr>
    </w:lvl>
    <w:lvl w:ilvl="6" w:tplc="6504C040">
      <w:numFmt w:val="bullet"/>
      <w:lvlText w:val="•"/>
      <w:lvlJc w:val="left"/>
      <w:pPr>
        <w:ind w:left="5543" w:hanging="360"/>
      </w:pPr>
      <w:rPr>
        <w:rFonts w:hint="default"/>
        <w:lang w:val="pl-PL" w:eastAsia="en-US" w:bidi="ar-SA"/>
      </w:rPr>
    </w:lvl>
    <w:lvl w:ilvl="7" w:tplc="11707404">
      <w:numFmt w:val="bullet"/>
      <w:lvlText w:val="•"/>
      <w:lvlJc w:val="left"/>
      <w:pPr>
        <w:ind w:left="6484" w:hanging="360"/>
      </w:pPr>
      <w:rPr>
        <w:rFonts w:hint="default"/>
        <w:lang w:val="pl-PL" w:eastAsia="en-US" w:bidi="ar-SA"/>
      </w:rPr>
    </w:lvl>
    <w:lvl w:ilvl="8" w:tplc="46CED298">
      <w:numFmt w:val="bullet"/>
      <w:lvlText w:val="•"/>
      <w:lvlJc w:val="left"/>
      <w:pPr>
        <w:ind w:left="7424" w:hanging="360"/>
      </w:pPr>
      <w:rPr>
        <w:rFonts w:hint="default"/>
        <w:lang w:val="pl-PL" w:eastAsia="en-US" w:bidi="ar-SA"/>
      </w:rPr>
    </w:lvl>
  </w:abstractNum>
  <w:abstractNum w:abstractNumId="2" w15:restartNumberingAfterBreak="0">
    <w:nsid w:val="2EF82D95"/>
    <w:multiLevelType w:val="hybridMultilevel"/>
    <w:tmpl w:val="36861092"/>
    <w:lvl w:ilvl="0" w:tplc="776CD0AE">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252443B8">
      <w:start w:val="1"/>
      <w:numFmt w:val="decimal"/>
      <w:lvlText w:val="%2)"/>
      <w:lvlJc w:val="left"/>
      <w:pPr>
        <w:ind w:left="836" w:hanging="360"/>
        <w:jc w:val="left"/>
      </w:pPr>
      <w:rPr>
        <w:rFonts w:ascii="Times New Roman" w:eastAsia="Arial" w:hAnsi="Times New Roman" w:cs="Times New Roman" w:hint="default"/>
        <w:w w:val="100"/>
        <w:sz w:val="22"/>
        <w:szCs w:val="22"/>
        <w:lang w:val="pl-PL" w:eastAsia="en-US" w:bidi="ar-SA"/>
      </w:rPr>
    </w:lvl>
    <w:lvl w:ilvl="2" w:tplc="0ED2F18C">
      <w:numFmt w:val="bullet"/>
      <w:lvlText w:val="•"/>
      <w:lvlJc w:val="left"/>
      <w:pPr>
        <w:ind w:left="1780" w:hanging="360"/>
      </w:pPr>
      <w:rPr>
        <w:rFonts w:hint="default"/>
        <w:lang w:val="pl-PL" w:eastAsia="en-US" w:bidi="ar-SA"/>
      </w:rPr>
    </w:lvl>
    <w:lvl w:ilvl="3" w:tplc="2990DAB4">
      <w:numFmt w:val="bullet"/>
      <w:lvlText w:val="•"/>
      <w:lvlJc w:val="left"/>
      <w:pPr>
        <w:ind w:left="2721" w:hanging="360"/>
      </w:pPr>
      <w:rPr>
        <w:rFonts w:hint="default"/>
        <w:lang w:val="pl-PL" w:eastAsia="en-US" w:bidi="ar-SA"/>
      </w:rPr>
    </w:lvl>
    <w:lvl w:ilvl="4" w:tplc="C1D4616E">
      <w:numFmt w:val="bullet"/>
      <w:lvlText w:val="•"/>
      <w:lvlJc w:val="left"/>
      <w:pPr>
        <w:ind w:left="3662" w:hanging="360"/>
      </w:pPr>
      <w:rPr>
        <w:rFonts w:hint="default"/>
        <w:lang w:val="pl-PL" w:eastAsia="en-US" w:bidi="ar-SA"/>
      </w:rPr>
    </w:lvl>
    <w:lvl w:ilvl="5" w:tplc="1C5A2050">
      <w:numFmt w:val="bullet"/>
      <w:lvlText w:val="•"/>
      <w:lvlJc w:val="left"/>
      <w:pPr>
        <w:ind w:left="4602" w:hanging="360"/>
      </w:pPr>
      <w:rPr>
        <w:rFonts w:hint="default"/>
        <w:lang w:val="pl-PL" w:eastAsia="en-US" w:bidi="ar-SA"/>
      </w:rPr>
    </w:lvl>
    <w:lvl w:ilvl="6" w:tplc="E0223E3E">
      <w:numFmt w:val="bullet"/>
      <w:lvlText w:val="•"/>
      <w:lvlJc w:val="left"/>
      <w:pPr>
        <w:ind w:left="5543" w:hanging="360"/>
      </w:pPr>
      <w:rPr>
        <w:rFonts w:hint="default"/>
        <w:lang w:val="pl-PL" w:eastAsia="en-US" w:bidi="ar-SA"/>
      </w:rPr>
    </w:lvl>
    <w:lvl w:ilvl="7" w:tplc="34BA5088">
      <w:numFmt w:val="bullet"/>
      <w:lvlText w:val="•"/>
      <w:lvlJc w:val="left"/>
      <w:pPr>
        <w:ind w:left="6484" w:hanging="360"/>
      </w:pPr>
      <w:rPr>
        <w:rFonts w:hint="default"/>
        <w:lang w:val="pl-PL" w:eastAsia="en-US" w:bidi="ar-SA"/>
      </w:rPr>
    </w:lvl>
    <w:lvl w:ilvl="8" w:tplc="D2802D8C">
      <w:numFmt w:val="bullet"/>
      <w:lvlText w:val="•"/>
      <w:lvlJc w:val="left"/>
      <w:pPr>
        <w:ind w:left="7424" w:hanging="360"/>
      </w:pPr>
      <w:rPr>
        <w:rFonts w:hint="default"/>
        <w:lang w:val="pl-PL" w:eastAsia="en-US" w:bidi="ar-SA"/>
      </w:rPr>
    </w:lvl>
  </w:abstractNum>
  <w:abstractNum w:abstractNumId="3" w15:restartNumberingAfterBreak="0">
    <w:nsid w:val="367862EB"/>
    <w:multiLevelType w:val="hybridMultilevel"/>
    <w:tmpl w:val="BF26C05C"/>
    <w:lvl w:ilvl="0" w:tplc="1B4EC398">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CA4EAF3E">
      <w:numFmt w:val="bullet"/>
      <w:lvlText w:val="•"/>
      <w:lvlJc w:val="left"/>
      <w:pPr>
        <w:ind w:left="1362" w:hanging="360"/>
      </w:pPr>
      <w:rPr>
        <w:rFonts w:hint="default"/>
        <w:lang w:val="pl-PL" w:eastAsia="en-US" w:bidi="ar-SA"/>
      </w:rPr>
    </w:lvl>
    <w:lvl w:ilvl="2" w:tplc="94C84F96">
      <w:numFmt w:val="bullet"/>
      <w:lvlText w:val="•"/>
      <w:lvlJc w:val="left"/>
      <w:pPr>
        <w:ind w:left="2245" w:hanging="360"/>
      </w:pPr>
      <w:rPr>
        <w:rFonts w:hint="default"/>
        <w:lang w:val="pl-PL" w:eastAsia="en-US" w:bidi="ar-SA"/>
      </w:rPr>
    </w:lvl>
    <w:lvl w:ilvl="3" w:tplc="7FFA356A">
      <w:numFmt w:val="bullet"/>
      <w:lvlText w:val="•"/>
      <w:lvlJc w:val="left"/>
      <w:pPr>
        <w:ind w:left="3127" w:hanging="360"/>
      </w:pPr>
      <w:rPr>
        <w:rFonts w:hint="default"/>
        <w:lang w:val="pl-PL" w:eastAsia="en-US" w:bidi="ar-SA"/>
      </w:rPr>
    </w:lvl>
    <w:lvl w:ilvl="4" w:tplc="82F09960">
      <w:numFmt w:val="bullet"/>
      <w:lvlText w:val="•"/>
      <w:lvlJc w:val="left"/>
      <w:pPr>
        <w:ind w:left="4010" w:hanging="360"/>
      </w:pPr>
      <w:rPr>
        <w:rFonts w:hint="default"/>
        <w:lang w:val="pl-PL" w:eastAsia="en-US" w:bidi="ar-SA"/>
      </w:rPr>
    </w:lvl>
    <w:lvl w:ilvl="5" w:tplc="9ED00860">
      <w:numFmt w:val="bullet"/>
      <w:lvlText w:val="•"/>
      <w:lvlJc w:val="left"/>
      <w:pPr>
        <w:ind w:left="4893" w:hanging="360"/>
      </w:pPr>
      <w:rPr>
        <w:rFonts w:hint="default"/>
        <w:lang w:val="pl-PL" w:eastAsia="en-US" w:bidi="ar-SA"/>
      </w:rPr>
    </w:lvl>
    <w:lvl w:ilvl="6" w:tplc="C2B2D6C0">
      <w:numFmt w:val="bullet"/>
      <w:lvlText w:val="•"/>
      <w:lvlJc w:val="left"/>
      <w:pPr>
        <w:ind w:left="5775" w:hanging="360"/>
      </w:pPr>
      <w:rPr>
        <w:rFonts w:hint="default"/>
        <w:lang w:val="pl-PL" w:eastAsia="en-US" w:bidi="ar-SA"/>
      </w:rPr>
    </w:lvl>
    <w:lvl w:ilvl="7" w:tplc="43A442FE">
      <w:numFmt w:val="bullet"/>
      <w:lvlText w:val="•"/>
      <w:lvlJc w:val="left"/>
      <w:pPr>
        <w:ind w:left="6658" w:hanging="360"/>
      </w:pPr>
      <w:rPr>
        <w:rFonts w:hint="default"/>
        <w:lang w:val="pl-PL" w:eastAsia="en-US" w:bidi="ar-SA"/>
      </w:rPr>
    </w:lvl>
    <w:lvl w:ilvl="8" w:tplc="9D567E6A">
      <w:numFmt w:val="bullet"/>
      <w:lvlText w:val="•"/>
      <w:lvlJc w:val="left"/>
      <w:pPr>
        <w:ind w:left="7541" w:hanging="360"/>
      </w:pPr>
      <w:rPr>
        <w:rFonts w:hint="default"/>
        <w:lang w:val="pl-PL" w:eastAsia="en-US" w:bidi="ar-SA"/>
      </w:rPr>
    </w:lvl>
  </w:abstractNum>
  <w:abstractNum w:abstractNumId="4" w15:restartNumberingAfterBreak="0">
    <w:nsid w:val="6745018F"/>
    <w:multiLevelType w:val="hybridMultilevel"/>
    <w:tmpl w:val="BFFCD5D0"/>
    <w:lvl w:ilvl="0" w:tplc="3FB6A752">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3BBE654C">
      <w:start w:val="1"/>
      <w:numFmt w:val="decimal"/>
      <w:lvlText w:val="%2)"/>
      <w:lvlJc w:val="left"/>
      <w:pPr>
        <w:ind w:left="476" w:hanging="310"/>
        <w:jc w:val="left"/>
      </w:pPr>
      <w:rPr>
        <w:rFonts w:ascii="Times New Roman" w:eastAsia="Arial" w:hAnsi="Times New Roman" w:cs="Times New Roman" w:hint="default"/>
        <w:w w:val="100"/>
        <w:sz w:val="22"/>
        <w:szCs w:val="22"/>
        <w:lang w:val="pl-PL" w:eastAsia="en-US" w:bidi="ar-SA"/>
      </w:rPr>
    </w:lvl>
    <w:lvl w:ilvl="2" w:tplc="86A28EC4">
      <w:numFmt w:val="bullet"/>
      <w:lvlText w:val="•"/>
      <w:lvlJc w:val="left"/>
      <w:pPr>
        <w:ind w:left="1780" w:hanging="310"/>
      </w:pPr>
      <w:rPr>
        <w:rFonts w:hint="default"/>
        <w:lang w:val="pl-PL" w:eastAsia="en-US" w:bidi="ar-SA"/>
      </w:rPr>
    </w:lvl>
    <w:lvl w:ilvl="3" w:tplc="79148448">
      <w:numFmt w:val="bullet"/>
      <w:lvlText w:val="•"/>
      <w:lvlJc w:val="left"/>
      <w:pPr>
        <w:ind w:left="2721" w:hanging="310"/>
      </w:pPr>
      <w:rPr>
        <w:rFonts w:hint="default"/>
        <w:lang w:val="pl-PL" w:eastAsia="en-US" w:bidi="ar-SA"/>
      </w:rPr>
    </w:lvl>
    <w:lvl w:ilvl="4" w:tplc="45541218">
      <w:numFmt w:val="bullet"/>
      <w:lvlText w:val="•"/>
      <w:lvlJc w:val="left"/>
      <w:pPr>
        <w:ind w:left="3662" w:hanging="310"/>
      </w:pPr>
      <w:rPr>
        <w:rFonts w:hint="default"/>
        <w:lang w:val="pl-PL" w:eastAsia="en-US" w:bidi="ar-SA"/>
      </w:rPr>
    </w:lvl>
    <w:lvl w:ilvl="5" w:tplc="6E38C9AA">
      <w:numFmt w:val="bullet"/>
      <w:lvlText w:val="•"/>
      <w:lvlJc w:val="left"/>
      <w:pPr>
        <w:ind w:left="4602" w:hanging="310"/>
      </w:pPr>
      <w:rPr>
        <w:rFonts w:hint="default"/>
        <w:lang w:val="pl-PL" w:eastAsia="en-US" w:bidi="ar-SA"/>
      </w:rPr>
    </w:lvl>
    <w:lvl w:ilvl="6" w:tplc="074AFA06">
      <w:numFmt w:val="bullet"/>
      <w:lvlText w:val="•"/>
      <w:lvlJc w:val="left"/>
      <w:pPr>
        <w:ind w:left="5543" w:hanging="310"/>
      </w:pPr>
      <w:rPr>
        <w:rFonts w:hint="default"/>
        <w:lang w:val="pl-PL" w:eastAsia="en-US" w:bidi="ar-SA"/>
      </w:rPr>
    </w:lvl>
    <w:lvl w:ilvl="7" w:tplc="7DC68C1A">
      <w:numFmt w:val="bullet"/>
      <w:lvlText w:val="•"/>
      <w:lvlJc w:val="left"/>
      <w:pPr>
        <w:ind w:left="6484" w:hanging="310"/>
      </w:pPr>
      <w:rPr>
        <w:rFonts w:hint="default"/>
        <w:lang w:val="pl-PL" w:eastAsia="en-US" w:bidi="ar-SA"/>
      </w:rPr>
    </w:lvl>
    <w:lvl w:ilvl="8" w:tplc="6DF03082">
      <w:numFmt w:val="bullet"/>
      <w:lvlText w:val="•"/>
      <w:lvlJc w:val="left"/>
      <w:pPr>
        <w:ind w:left="7424" w:hanging="310"/>
      </w:pPr>
      <w:rPr>
        <w:rFonts w:hint="default"/>
        <w:lang w:val="pl-PL" w:eastAsia="en-US" w:bidi="ar-SA"/>
      </w:rPr>
    </w:lvl>
  </w:abstractNum>
  <w:abstractNum w:abstractNumId="5" w15:restartNumberingAfterBreak="0">
    <w:nsid w:val="6EE1035A"/>
    <w:multiLevelType w:val="hybridMultilevel"/>
    <w:tmpl w:val="1496222A"/>
    <w:lvl w:ilvl="0" w:tplc="486A7A9E">
      <w:start w:val="1"/>
      <w:numFmt w:val="decimal"/>
      <w:lvlText w:val="%1."/>
      <w:lvlJc w:val="left"/>
      <w:pPr>
        <w:ind w:left="476" w:hanging="360"/>
        <w:jc w:val="left"/>
      </w:pPr>
      <w:rPr>
        <w:rFonts w:ascii="Times New Roman" w:eastAsia="Arial" w:hAnsi="Times New Roman" w:cs="Times New Roman" w:hint="default"/>
        <w:w w:val="100"/>
        <w:sz w:val="22"/>
        <w:szCs w:val="22"/>
        <w:lang w:val="pl-PL" w:eastAsia="en-US" w:bidi="ar-SA"/>
      </w:rPr>
    </w:lvl>
    <w:lvl w:ilvl="1" w:tplc="0DD040CE">
      <w:start w:val="1"/>
      <w:numFmt w:val="decimal"/>
      <w:lvlText w:val="%2)"/>
      <w:lvlJc w:val="left"/>
      <w:pPr>
        <w:ind w:left="836" w:hanging="360"/>
        <w:jc w:val="left"/>
      </w:pPr>
      <w:rPr>
        <w:rFonts w:ascii="Times New Roman" w:eastAsia="Arial" w:hAnsi="Times New Roman" w:cs="Times New Roman" w:hint="default"/>
        <w:w w:val="100"/>
        <w:sz w:val="22"/>
        <w:szCs w:val="22"/>
        <w:lang w:val="pl-PL" w:eastAsia="en-US" w:bidi="ar-SA"/>
      </w:rPr>
    </w:lvl>
    <w:lvl w:ilvl="2" w:tplc="2CDC7B92">
      <w:numFmt w:val="bullet"/>
      <w:lvlText w:val="•"/>
      <w:lvlJc w:val="left"/>
      <w:pPr>
        <w:ind w:left="1780" w:hanging="360"/>
      </w:pPr>
      <w:rPr>
        <w:rFonts w:hint="default"/>
        <w:lang w:val="pl-PL" w:eastAsia="en-US" w:bidi="ar-SA"/>
      </w:rPr>
    </w:lvl>
    <w:lvl w:ilvl="3" w:tplc="30965C5E">
      <w:numFmt w:val="bullet"/>
      <w:lvlText w:val="•"/>
      <w:lvlJc w:val="left"/>
      <w:pPr>
        <w:ind w:left="2721" w:hanging="360"/>
      </w:pPr>
      <w:rPr>
        <w:rFonts w:hint="default"/>
        <w:lang w:val="pl-PL" w:eastAsia="en-US" w:bidi="ar-SA"/>
      </w:rPr>
    </w:lvl>
    <w:lvl w:ilvl="4" w:tplc="EE7C91E6">
      <w:numFmt w:val="bullet"/>
      <w:lvlText w:val="•"/>
      <w:lvlJc w:val="left"/>
      <w:pPr>
        <w:ind w:left="3662" w:hanging="360"/>
      </w:pPr>
      <w:rPr>
        <w:rFonts w:hint="default"/>
        <w:lang w:val="pl-PL" w:eastAsia="en-US" w:bidi="ar-SA"/>
      </w:rPr>
    </w:lvl>
    <w:lvl w:ilvl="5" w:tplc="98EE7E2E">
      <w:numFmt w:val="bullet"/>
      <w:lvlText w:val="•"/>
      <w:lvlJc w:val="left"/>
      <w:pPr>
        <w:ind w:left="4602" w:hanging="360"/>
      </w:pPr>
      <w:rPr>
        <w:rFonts w:hint="default"/>
        <w:lang w:val="pl-PL" w:eastAsia="en-US" w:bidi="ar-SA"/>
      </w:rPr>
    </w:lvl>
    <w:lvl w:ilvl="6" w:tplc="27404F36">
      <w:numFmt w:val="bullet"/>
      <w:lvlText w:val="•"/>
      <w:lvlJc w:val="left"/>
      <w:pPr>
        <w:ind w:left="5543" w:hanging="360"/>
      </w:pPr>
      <w:rPr>
        <w:rFonts w:hint="default"/>
        <w:lang w:val="pl-PL" w:eastAsia="en-US" w:bidi="ar-SA"/>
      </w:rPr>
    </w:lvl>
    <w:lvl w:ilvl="7" w:tplc="1A6E3A94">
      <w:numFmt w:val="bullet"/>
      <w:lvlText w:val="•"/>
      <w:lvlJc w:val="left"/>
      <w:pPr>
        <w:ind w:left="6484" w:hanging="360"/>
      </w:pPr>
      <w:rPr>
        <w:rFonts w:hint="default"/>
        <w:lang w:val="pl-PL" w:eastAsia="en-US" w:bidi="ar-SA"/>
      </w:rPr>
    </w:lvl>
    <w:lvl w:ilvl="8" w:tplc="B7829B00">
      <w:numFmt w:val="bullet"/>
      <w:lvlText w:val="•"/>
      <w:lvlJc w:val="left"/>
      <w:pPr>
        <w:ind w:left="7424" w:hanging="360"/>
      </w:pPr>
      <w:rPr>
        <w:rFonts w:hint="default"/>
        <w:lang w:val="pl-PL" w:eastAsia="en-US" w:bidi="ar-SA"/>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BA"/>
    <w:rsid w:val="002B5ACF"/>
    <w:rsid w:val="009E0F2E"/>
    <w:rsid w:val="00F72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4B6F"/>
  <w15:docId w15:val="{B772DCA3-2AB4-42FF-918B-3DDCE4E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188" w:right="188"/>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9419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Pawlik</dc:creator>
  <cp:lastModifiedBy>Admin</cp:lastModifiedBy>
  <cp:revision>2</cp:revision>
  <dcterms:created xsi:type="dcterms:W3CDTF">2023-03-15T10:54:00Z</dcterms:created>
  <dcterms:modified xsi:type="dcterms:W3CDTF">2023-03-15T10:54:00Z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2019</vt:lpwstr>
  </property>
  <property fmtid="{D5CDD505-2E9C-101B-9397-08002B2CF9AE}" pid="4" name="LastSaved">
    <vt:filetime>2023-01-16T00:00:00Z</vt:filetime>
  </property>
</Properties>
</file>