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DBC66" w14:textId="77777777" w:rsidR="005F70B9" w:rsidRPr="00201042" w:rsidRDefault="00CB011D">
      <w:pPr>
        <w:pStyle w:val="Tekstpodstawowy"/>
        <w:rPr>
          <w:rFonts w:ascii="Times New Roman"/>
          <w:sz w:val="20"/>
        </w:rPr>
      </w:pPr>
      <w:r w:rsidRPr="00201042">
        <w:rPr>
          <w:noProof/>
          <w:lang w:eastAsia="pl-PL" w:bidi="ar-SA"/>
        </w:rPr>
        <w:drawing>
          <wp:anchor distT="0" distB="0" distL="0" distR="0" simplePos="0" relativeHeight="251622912" behindDoc="0" locked="0" layoutInCell="1" allowOverlap="1" wp14:anchorId="006BE1FE" wp14:editId="45C97C41">
            <wp:simplePos x="0" y="0"/>
            <wp:positionH relativeFrom="page">
              <wp:posOffset>304800</wp:posOffset>
            </wp:positionH>
            <wp:positionV relativeFrom="page">
              <wp:posOffset>5512720</wp:posOffset>
            </wp:positionV>
            <wp:extent cx="10088880" cy="204784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0088880" cy="2047843"/>
                    </a:xfrm>
                    <a:prstGeom prst="rect">
                      <a:avLst/>
                    </a:prstGeom>
                  </pic:spPr>
                </pic:pic>
              </a:graphicData>
            </a:graphic>
          </wp:anchor>
        </w:drawing>
      </w:r>
    </w:p>
    <w:p w14:paraId="3C3184C6" w14:textId="77777777" w:rsidR="005F70B9" w:rsidRPr="00201042" w:rsidRDefault="005F70B9">
      <w:pPr>
        <w:pStyle w:val="Tekstpodstawowy"/>
        <w:rPr>
          <w:rFonts w:ascii="Times New Roman"/>
          <w:sz w:val="20"/>
        </w:rPr>
      </w:pPr>
    </w:p>
    <w:p w14:paraId="52BF7319" w14:textId="77777777" w:rsidR="005F70B9" w:rsidRPr="00201042" w:rsidRDefault="005F70B9">
      <w:pPr>
        <w:pStyle w:val="Tekstpodstawowy"/>
        <w:rPr>
          <w:rFonts w:ascii="Times New Roman"/>
          <w:sz w:val="20"/>
        </w:rPr>
      </w:pPr>
    </w:p>
    <w:p w14:paraId="15AF77C0" w14:textId="77777777" w:rsidR="005F70B9" w:rsidRPr="00201042" w:rsidRDefault="005F70B9">
      <w:pPr>
        <w:pStyle w:val="Tekstpodstawowy"/>
        <w:rPr>
          <w:rFonts w:ascii="Times New Roman"/>
          <w:sz w:val="20"/>
        </w:rPr>
      </w:pPr>
    </w:p>
    <w:p w14:paraId="336519DC" w14:textId="77777777" w:rsidR="005F70B9" w:rsidRPr="00201042" w:rsidRDefault="005F70B9">
      <w:pPr>
        <w:pStyle w:val="Tekstpodstawowy"/>
        <w:spacing w:before="4"/>
        <w:rPr>
          <w:rFonts w:ascii="Times New Roman"/>
          <w:sz w:val="23"/>
        </w:rPr>
      </w:pPr>
    </w:p>
    <w:p w14:paraId="489DEE8E" w14:textId="74919624" w:rsidR="005F70B9" w:rsidRPr="00201042" w:rsidRDefault="00201042" w:rsidP="00834F71">
      <w:pPr>
        <w:pStyle w:val="Tytu"/>
        <w:tabs>
          <w:tab w:val="left" w:pos="1924"/>
          <w:tab w:val="left" w:pos="3108"/>
        </w:tabs>
        <w:ind w:right="945"/>
        <w:rPr>
          <w:color w:val="365F91" w:themeColor="accent1" w:themeShade="BF"/>
        </w:rPr>
      </w:pPr>
      <w:r w:rsidRPr="00201042">
        <w:rPr>
          <w:noProof/>
          <w:color w:val="365F91" w:themeColor="accent1" w:themeShade="BF"/>
          <w:lang w:eastAsia="pl-PL" w:bidi="ar-SA"/>
        </w:rPr>
        <w:t>INITIAL TRAINING</w:t>
      </w:r>
    </w:p>
    <w:p w14:paraId="6DD58B0F" w14:textId="77777777" w:rsidR="005F70B9" w:rsidRPr="00201042" w:rsidRDefault="005F70B9">
      <w:pPr>
        <w:pStyle w:val="Tekstpodstawowy"/>
        <w:rPr>
          <w:sz w:val="20"/>
        </w:rPr>
      </w:pPr>
    </w:p>
    <w:p w14:paraId="3444B79C" w14:textId="77777777" w:rsidR="005F70B9" w:rsidRPr="00201042" w:rsidRDefault="005F70B9">
      <w:pPr>
        <w:pStyle w:val="Tekstpodstawowy"/>
        <w:rPr>
          <w:sz w:val="20"/>
        </w:rPr>
      </w:pPr>
    </w:p>
    <w:p w14:paraId="4B44AA92" w14:textId="77777777" w:rsidR="005F70B9" w:rsidRPr="00201042" w:rsidRDefault="005F70B9">
      <w:pPr>
        <w:pStyle w:val="Tekstpodstawowy"/>
        <w:rPr>
          <w:sz w:val="20"/>
        </w:rPr>
      </w:pPr>
    </w:p>
    <w:p w14:paraId="24508725" w14:textId="77777777" w:rsidR="005F70B9" w:rsidRPr="00201042" w:rsidRDefault="005F70B9">
      <w:pPr>
        <w:pStyle w:val="Tekstpodstawowy"/>
        <w:rPr>
          <w:sz w:val="20"/>
        </w:rPr>
      </w:pPr>
    </w:p>
    <w:p w14:paraId="6BF4350C" w14:textId="12A3FBF5" w:rsidR="00CB011D" w:rsidRPr="00201042" w:rsidRDefault="00CB011D" w:rsidP="00CB011D">
      <w:pPr>
        <w:tabs>
          <w:tab w:val="left" w:pos="5157"/>
          <w:tab w:val="left" w:pos="8106"/>
        </w:tabs>
        <w:spacing w:before="24" w:line="360" w:lineRule="auto"/>
        <w:ind w:right="1089"/>
        <w:jc w:val="center"/>
        <w:rPr>
          <w:b/>
          <w:color w:val="365F91" w:themeColor="accent1" w:themeShade="BF"/>
          <w:sz w:val="56"/>
          <w:szCs w:val="43"/>
        </w:rPr>
      </w:pPr>
      <w:r w:rsidRPr="00201042">
        <w:rPr>
          <w:b/>
          <w:color w:val="365F91" w:themeColor="accent1" w:themeShade="BF"/>
          <w:sz w:val="48"/>
        </w:rPr>
        <w:t>Cracow University of Technology</w:t>
      </w:r>
    </w:p>
    <w:p w14:paraId="59C6618E" w14:textId="18A0F703" w:rsidR="005F70B9" w:rsidRPr="00201042" w:rsidRDefault="00CB011D" w:rsidP="00CB011D">
      <w:pPr>
        <w:tabs>
          <w:tab w:val="left" w:pos="5157"/>
          <w:tab w:val="left" w:pos="8106"/>
        </w:tabs>
        <w:spacing w:before="24" w:line="360" w:lineRule="auto"/>
        <w:ind w:right="1089"/>
        <w:jc w:val="center"/>
        <w:rPr>
          <w:b/>
          <w:color w:val="365F91" w:themeColor="accent1" w:themeShade="BF"/>
          <w:sz w:val="220"/>
        </w:rPr>
      </w:pPr>
      <w:r w:rsidRPr="00201042">
        <w:rPr>
          <w:b/>
          <w:color w:val="365F91" w:themeColor="accent1" w:themeShade="BF"/>
          <w:sz w:val="48"/>
        </w:rPr>
        <w:t>The Tadeusz Kościuszko</w:t>
      </w:r>
    </w:p>
    <w:p w14:paraId="2A995FC6" w14:textId="77777777" w:rsidR="005F70B9" w:rsidRPr="00201042" w:rsidRDefault="005F70B9">
      <w:pPr>
        <w:spacing w:line="218" w:lineRule="auto"/>
        <w:rPr>
          <w:sz w:val="66"/>
        </w:rPr>
        <w:sectPr w:rsidR="005F70B9" w:rsidRPr="00201042">
          <w:type w:val="continuous"/>
          <w:pgSz w:w="16840" w:h="11910" w:orient="landscape"/>
          <w:pgMar w:top="1100" w:right="700" w:bottom="0" w:left="1020" w:header="708" w:footer="708" w:gutter="0"/>
          <w:cols w:space="708"/>
        </w:sectPr>
      </w:pPr>
    </w:p>
    <w:p w14:paraId="583C9B7D" w14:textId="02B4219A" w:rsidR="005F70B9" w:rsidRPr="00201042" w:rsidRDefault="00201042" w:rsidP="00834F71">
      <w:pPr>
        <w:pStyle w:val="Tekstpodstawowy"/>
        <w:spacing w:before="6"/>
        <w:ind w:left="567" w:right="945"/>
        <w:jc w:val="center"/>
        <w:rPr>
          <w:rFonts w:ascii="Cambria"/>
          <w:sz w:val="103"/>
        </w:rPr>
      </w:pPr>
      <w:r w:rsidRPr="00201042">
        <w:rPr>
          <w:rFonts w:ascii="Cambria"/>
          <w:sz w:val="103"/>
        </w:rPr>
        <w:lastRenderedPageBreak/>
        <w:t>H&amp;S TRAINING SYSTEM</w:t>
      </w:r>
      <w:r w:rsidR="00834F71" w:rsidRPr="00201042">
        <w:rPr>
          <w:rFonts w:ascii="Cambria"/>
          <w:sz w:val="103"/>
        </w:rPr>
        <w:t xml:space="preserve"> </w:t>
      </w:r>
      <w:r w:rsidR="00834F71" w:rsidRPr="00201042">
        <w:rPr>
          <w:rFonts w:ascii="Cambria"/>
          <w:color w:val="E36C0A" w:themeColor="accent6" w:themeShade="BF"/>
          <w:sz w:val="56"/>
          <w:vertAlign w:val="superscript"/>
        </w:rPr>
        <w:t>[1]</w:t>
      </w:r>
    </w:p>
    <w:p w14:paraId="12BFFBF2" w14:textId="77777777" w:rsidR="00834F71" w:rsidRPr="00201042" w:rsidRDefault="00834F71">
      <w:pPr>
        <w:pStyle w:val="Tekstpodstawowy"/>
        <w:spacing w:before="6"/>
        <w:rPr>
          <w:rFonts w:ascii="Cambria"/>
          <w:sz w:val="103"/>
        </w:rPr>
      </w:pPr>
    </w:p>
    <w:p w14:paraId="052F3E71" w14:textId="77777777" w:rsidR="00834F71" w:rsidRPr="00201042" w:rsidRDefault="00CB011D" w:rsidP="00834F71">
      <w:pPr>
        <w:spacing w:line="244" w:lineRule="auto"/>
        <w:ind w:left="567" w:right="945" w:firstLine="4"/>
        <w:jc w:val="both"/>
        <w:rPr>
          <w:b/>
          <w:sz w:val="36"/>
        </w:rPr>
      </w:pPr>
      <w:r w:rsidRPr="00201042">
        <w:rPr>
          <w:sz w:val="36"/>
        </w:rPr>
        <w:t xml:space="preserve">The employer is obliged to ensure </w:t>
      </w:r>
      <w:r w:rsidR="00610BE8" w:rsidRPr="00201042">
        <w:rPr>
          <w:sz w:val="36"/>
        </w:rPr>
        <w:t>training</w:t>
      </w:r>
      <w:r w:rsidRPr="00201042">
        <w:rPr>
          <w:sz w:val="36"/>
        </w:rPr>
        <w:t xml:space="preserve"> for employees in the scope of safety and hygiene of work prior to allowing them to work </w:t>
      </w:r>
      <w:r w:rsidRPr="00201042">
        <w:rPr>
          <w:b/>
          <w:sz w:val="36"/>
        </w:rPr>
        <w:t>(initial Health and Safety training)</w:t>
      </w:r>
      <w:r w:rsidRPr="00201042">
        <w:rPr>
          <w:sz w:val="36"/>
        </w:rPr>
        <w:t xml:space="preserve"> as well as to </w:t>
      </w:r>
      <w:proofErr w:type="gramStart"/>
      <w:r w:rsidRPr="00201042">
        <w:rPr>
          <w:sz w:val="36"/>
        </w:rPr>
        <w:t>carry out</w:t>
      </w:r>
      <w:proofErr w:type="gramEnd"/>
      <w:r w:rsidRPr="00201042">
        <w:rPr>
          <w:sz w:val="36"/>
        </w:rPr>
        <w:t xml:space="preserve"> periodic trainings in this regard </w:t>
      </w:r>
      <w:r w:rsidRPr="00201042">
        <w:rPr>
          <w:b/>
          <w:sz w:val="36"/>
        </w:rPr>
        <w:t>(periodic health and safety trainings).</w:t>
      </w:r>
    </w:p>
    <w:p w14:paraId="102A9094" w14:textId="77777777" w:rsidR="00834F71" w:rsidRPr="00201042" w:rsidRDefault="00834F71" w:rsidP="00834F71">
      <w:pPr>
        <w:spacing w:line="244" w:lineRule="auto"/>
        <w:ind w:left="567" w:right="945" w:firstLine="4"/>
        <w:jc w:val="both"/>
        <w:rPr>
          <w:b/>
          <w:sz w:val="36"/>
        </w:rPr>
      </w:pPr>
    </w:p>
    <w:p w14:paraId="350D903A" w14:textId="77777777" w:rsidR="00834F71" w:rsidRPr="00201042" w:rsidRDefault="00CB011D" w:rsidP="00834F71">
      <w:pPr>
        <w:spacing w:line="360" w:lineRule="auto"/>
        <w:ind w:left="567" w:right="947" w:firstLine="6"/>
        <w:jc w:val="center"/>
        <w:rPr>
          <w:sz w:val="36"/>
          <w:szCs w:val="36"/>
        </w:rPr>
      </w:pPr>
      <w:r w:rsidRPr="00201042">
        <w:rPr>
          <w:sz w:val="36"/>
          <w:szCs w:val="36"/>
        </w:rPr>
        <w:t xml:space="preserve">H&amp;S Trainings are </w:t>
      </w:r>
      <w:r w:rsidRPr="00201042">
        <w:rPr>
          <w:b/>
          <w:sz w:val="36"/>
          <w:szCs w:val="36"/>
        </w:rPr>
        <w:t>obligatory</w:t>
      </w:r>
      <w:r w:rsidRPr="00201042">
        <w:rPr>
          <w:sz w:val="36"/>
          <w:szCs w:val="36"/>
        </w:rPr>
        <w:t xml:space="preserve"> and must </w:t>
      </w:r>
      <w:proofErr w:type="gramStart"/>
      <w:r w:rsidRPr="00201042">
        <w:rPr>
          <w:sz w:val="36"/>
          <w:szCs w:val="36"/>
        </w:rPr>
        <w:t>be undertaken</w:t>
      </w:r>
      <w:proofErr w:type="gramEnd"/>
      <w:r w:rsidRPr="00201042">
        <w:rPr>
          <w:sz w:val="36"/>
          <w:szCs w:val="36"/>
        </w:rPr>
        <w:t xml:space="preserve"> by each employed person.</w:t>
      </w:r>
    </w:p>
    <w:p w14:paraId="039C53AD" w14:textId="6462DDD4" w:rsidR="005F70B9" w:rsidRPr="00201042" w:rsidRDefault="00CB011D" w:rsidP="00834F71">
      <w:pPr>
        <w:spacing w:line="360" w:lineRule="auto"/>
        <w:ind w:left="567" w:right="947" w:firstLine="6"/>
        <w:jc w:val="center"/>
        <w:rPr>
          <w:rFonts w:ascii="Cambria" w:hAnsi="Cambria"/>
          <w:sz w:val="56"/>
        </w:rPr>
      </w:pPr>
      <w:r w:rsidRPr="00201042">
        <w:rPr>
          <w:sz w:val="36"/>
          <w:szCs w:val="36"/>
        </w:rPr>
        <w:t>These trainings occur during work hours and at the cost of the employer.</w:t>
      </w:r>
    </w:p>
    <w:p w14:paraId="1F42B7F7" w14:textId="77777777" w:rsidR="005F70B9" w:rsidRPr="00201042" w:rsidRDefault="005F70B9">
      <w:pPr>
        <w:pStyle w:val="Tekstpodstawowy"/>
        <w:rPr>
          <w:sz w:val="20"/>
        </w:rPr>
      </w:pPr>
    </w:p>
    <w:p w14:paraId="5D984756" w14:textId="77777777" w:rsidR="005F70B9" w:rsidRPr="00201042" w:rsidRDefault="005F70B9">
      <w:pPr>
        <w:pStyle w:val="Tekstpodstawowy"/>
        <w:rPr>
          <w:sz w:val="20"/>
        </w:rPr>
      </w:pPr>
    </w:p>
    <w:p w14:paraId="35F58875" w14:textId="77777777" w:rsidR="005F70B9" w:rsidRPr="00201042" w:rsidRDefault="005F70B9">
      <w:pPr>
        <w:pStyle w:val="Tekstpodstawowy"/>
        <w:rPr>
          <w:sz w:val="20"/>
        </w:rPr>
      </w:pPr>
    </w:p>
    <w:p w14:paraId="2780BEA8" w14:textId="77777777" w:rsidR="005F70B9" w:rsidRPr="00201042" w:rsidRDefault="00CB011D">
      <w:pPr>
        <w:pStyle w:val="Tekstpodstawowy"/>
        <w:spacing w:before="1"/>
        <w:rPr>
          <w:sz w:val="22"/>
        </w:rPr>
      </w:pPr>
      <w:r w:rsidRPr="00201042">
        <w:rPr>
          <w:noProof/>
          <w:lang w:eastAsia="pl-PL" w:bidi="ar-SA"/>
        </w:rPr>
        <w:drawing>
          <wp:anchor distT="0" distB="0" distL="0" distR="0" simplePos="0" relativeHeight="251616768" behindDoc="0" locked="0" layoutInCell="1" allowOverlap="1" wp14:anchorId="768350C9" wp14:editId="26BF22C9">
            <wp:simplePos x="0" y="0"/>
            <wp:positionH relativeFrom="page">
              <wp:posOffset>4267200</wp:posOffset>
            </wp:positionH>
            <wp:positionV relativeFrom="paragraph">
              <wp:posOffset>196392</wp:posOffset>
            </wp:positionV>
            <wp:extent cx="2250734" cy="1350168"/>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8" cstate="print"/>
                    <a:stretch>
                      <a:fillRect/>
                    </a:stretch>
                  </pic:blipFill>
                  <pic:spPr>
                    <a:xfrm>
                      <a:off x="0" y="0"/>
                      <a:ext cx="2250734" cy="1350168"/>
                    </a:xfrm>
                    <a:prstGeom prst="rect">
                      <a:avLst/>
                    </a:prstGeom>
                  </pic:spPr>
                </pic:pic>
              </a:graphicData>
            </a:graphic>
          </wp:anchor>
        </w:drawing>
      </w:r>
    </w:p>
    <w:p w14:paraId="111EF7D2" w14:textId="77777777" w:rsidR="005F70B9" w:rsidRPr="00201042" w:rsidRDefault="005F70B9">
      <w:pPr>
        <w:sectPr w:rsidR="005F70B9" w:rsidRPr="00201042">
          <w:footerReference w:type="default" r:id="rId9"/>
          <w:pgSz w:w="16840" w:h="11910" w:orient="landscape"/>
          <w:pgMar w:top="600" w:right="700" w:bottom="1840" w:left="1020" w:header="0" w:footer="1652" w:gutter="0"/>
          <w:cols w:space="708"/>
        </w:sectPr>
      </w:pPr>
    </w:p>
    <w:p w14:paraId="6C15DD06" w14:textId="77777777" w:rsidR="005F70B9" w:rsidRPr="00201042" w:rsidRDefault="00CB011D">
      <w:pPr>
        <w:pStyle w:val="Tekstpodstawowy"/>
        <w:rPr>
          <w:sz w:val="20"/>
        </w:rPr>
      </w:pPr>
      <w:r w:rsidRPr="00201042">
        <w:rPr>
          <w:noProof/>
          <w:lang w:eastAsia="pl-PL" w:bidi="ar-SA"/>
        </w:rPr>
        <w:lastRenderedPageBreak/>
        <w:drawing>
          <wp:anchor distT="0" distB="0" distL="0" distR="0" simplePos="0" relativeHeight="251684352" behindDoc="1" locked="0" layoutInCell="1" allowOverlap="1" wp14:anchorId="0DA644ED" wp14:editId="3EAEEBA6">
            <wp:simplePos x="0" y="0"/>
            <wp:positionH relativeFrom="page">
              <wp:posOffset>304800</wp:posOffset>
            </wp:positionH>
            <wp:positionV relativeFrom="page">
              <wp:posOffset>6384273</wp:posOffset>
            </wp:positionV>
            <wp:extent cx="4541520" cy="1176290"/>
            <wp:effectExtent l="0" t="0" r="0" b="0"/>
            <wp:wrapNone/>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10" cstate="print"/>
                    <a:stretch>
                      <a:fillRect/>
                    </a:stretch>
                  </pic:blipFill>
                  <pic:spPr>
                    <a:xfrm>
                      <a:off x="0" y="0"/>
                      <a:ext cx="4541520" cy="1176290"/>
                    </a:xfrm>
                    <a:prstGeom prst="rect">
                      <a:avLst/>
                    </a:prstGeom>
                  </pic:spPr>
                </pic:pic>
              </a:graphicData>
            </a:graphic>
          </wp:anchor>
        </w:drawing>
      </w:r>
    </w:p>
    <w:p w14:paraId="1DCD0FB1" w14:textId="77777777" w:rsidR="005F70B9" w:rsidRPr="00201042" w:rsidRDefault="005F70B9">
      <w:pPr>
        <w:pStyle w:val="Tekstpodstawowy"/>
        <w:rPr>
          <w:sz w:val="20"/>
        </w:rPr>
      </w:pPr>
    </w:p>
    <w:p w14:paraId="5AFF418E" w14:textId="2779E45A" w:rsidR="00834F71" w:rsidRPr="00201042" w:rsidRDefault="00201042" w:rsidP="00834F71">
      <w:pPr>
        <w:pStyle w:val="Tekstpodstawowy"/>
        <w:spacing w:before="7"/>
        <w:jc w:val="center"/>
        <w:rPr>
          <w:sz w:val="22"/>
        </w:rPr>
      </w:pPr>
      <w:r w:rsidRPr="00201042">
        <w:rPr>
          <w:rFonts w:ascii="Cambria"/>
          <w:sz w:val="103"/>
        </w:rPr>
        <w:t>H&amp;S TRAINING SYSTEM</w:t>
      </w:r>
    </w:p>
    <w:p w14:paraId="083AE5B8" w14:textId="77777777" w:rsidR="00834F71" w:rsidRPr="00201042" w:rsidRDefault="00CB011D" w:rsidP="00834F71">
      <w:pPr>
        <w:spacing w:line="711" w:lineRule="exact"/>
        <w:ind w:right="63"/>
        <w:jc w:val="center"/>
        <w:rPr>
          <w:b/>
          <w:sz w:val="44"/>
          <w:szCs w:val="36"/>
        </w:rPr>
      </w:pPr>
      <w:r w:rsidRPr="00201042">
        <w:rPr>
          <w:b/>
          <w:sz w:val="44"/>
          <w:szCs w:val="36"/>
        </w:rPr>
        <w:t>Initial Health and Safety Trainings:</w:t>
      </w:r>
    </w:p>
    <w:p w14:paraId="0D82BBBB" w14:textId="77777777" w:rsidR="00834F71" w:rsidRPr="00201042" w:rsidRDefault="00834F71" w:rsidP="00834F71">
      <w:pPr>
        <w:spacing w:line="711" w:lineRule="exact"/>
        <w:ind w:right="63"/>
        <w:jc w:val="center"/>
        <w:rPr>
          <w:b/>
          <w:sz w:val="44"/>
          <w:szCs w:val="36"/>
        </w:rPr>
      </w:pPr>
    </w:p>
    <w:p w14:paraId="43EFF297" w14:textId="77777777" w:rsidR="00834F71" w:rsidRPr="00201042" w:rsidRDefault="00834F71" w:rsidP="00834F71">
      <w:pPr>
        <w:pStyle w:val="Akapitzlist"/>
        <w:ind w:left="714" w:right="945" w:firstLine="0"/>
        <w:jc w:val="both"/>
      </w:pPr>
    </w:p>
    <w:p w14:paraId="21151AD1" w14:textId="77777777" w:rsidR="00834F71" w:rsidRPr="00201042" w:rsidRDefault="00834F71" w:rsidP="00187F2A">
      <w:pPr>
        <w:pStyle w:val="Akapitzlist"/>
        <w:numPr>
          <w:ilvl w:val="0"/>
          <w:numId w:val="9"/>
        </w:numPr>
        <w:ind w:right="945"/>
        <w:jc w:val="both"/>
        <w:rPr>
          <w:b/>
          <w:sz w:val="36"/>
          <w:szCs w:val="36"/>
        </w:rPr>
      </w:pPr>
      <w:r w:rsidRPr="00201042">
        <w:rPr>
          <w:b/>
          <w:sz w:val="36"/>
          <w:szCs w:val="36"/>
        </w:rPr>
        <w:t>H&amp;S general training</w:t>
      </w:r>
      <w:r w:rsidRPr="00201042">
        <w:rPr>
          <w:sz w:val="36"/>
          <w:szCs w:val="36"/>
        </w:rPr>
        <w:t xml:space="preserve"> - </w:t>
      </w:r>
      <w:r w:rsidR="00CB011D" w:rsidRPr="00201042">
        <w:rPr>
          <w:sz w:val="36"/>
          <w:szCs w:val="36"/>
        </w:rPr>
        <w:t xml:space="preserve">familiarizing </w:t>
      </w:r>
      <w:r w:rsidR="00610BE8" w:rsidRPr="00201042">
        <w:rPr>
          <w:sz w:val="36"/>
          <w:szCs w:val="36"/>
        </w:rPr>
        <w:t>with</w:t>
      </w:r>
      <w:r w:rsidR="00CB011D" w:rsidRPr="00201042">
        <w:rPr>
          <w:sz w:val="36"/>
          <w:szCs w:val="36"/>
        </w:rPr>
        <w:t xml:space="preserve"> the basic provisions of safety and hygiene of work contained in the Labour Code, in </w:t>
      </w:r>
      <w:r w:rsidRPr="00201042">
        <w:rPr>
          <w:sz w:val="36"/>
          <w:szCs w:val="36"/>
        </w:rPr>
        <w:t xml:space="preserve">collective agreements or in the </w:t>
      </w:r>
      <w:r w:rsidR="00CB011D" w:rsidRPr="00201042">
        <w:rPr>
          <w:sz w:val="36"/>
          <w:szCs w:val="36"/>
        </w:rPr>
        <w:t>Bylaws of Work as well as with the regulations and principles of health and safety in place in a given workplace and the principles of providing first aid in case of accidents.</w:t>
      </w:r>
    </w:p>
    <w:p w14:paraId="7A52F148" w14:textId="77777777" w:rsidR="00834F71" w:rsidRPr="00201042" w:rsidRDefault="00834F71" w:rsidP="00834F71">
      <w:pPr>
        <w:pStyle w:val="Akapitzlist"/>
        <w:ind w:left="1074" w:right="945" w:firstLine="0"/>
        <w:jc w:val="both"/>
        <w:rPr>
          <w:b/>
          <w:sz w:val="36"/>
          <w:szCs w:val="36"/>
        </w:rPr>
      </w:pPr>
    </w:p>
    <w:p w14:paraId="21FCC77C" w14:textId="135BD6DA" w:rsidR="005F70B9" w:rsidRPr="00201042" w:rsidRDefault="00CB011D" w:rsidP="00187F2A">
      <w:pPr>
        <w:pStyle w:val="Akapitzlist"/>
        <w:numPr>
          <w:ilvl w:val="0"/>
          <w:numId w:val="9"/>
        </w:numPr>
        <w:ind w:right="945"/>
        <w:jc w:val="both"/>
        <w:rPr>
          <w:b/>
          <w:sz w:val="36"/>
          <w:szCs w:val="36"/>
        </w:rPr>
      </w:pPr>
      <w:r w:rsidRPr="00201042">
        <w:rPr>
          <w:b/>
          <w:sz w:val="36"/>
          <w:szCs w:val="36"/>
        </w:rPr>
        <w:t>H&amp;S on-site training</w:t>
      </w:r>
      <w:r w:rsidR="00834F71" w:rsidRPr="00201042">
        <w:rPr>
          <w:b/>
          <w:sz w:val="36"/>
          <w:szCs w:val="36"/>
        </w:rPr>
        <w:t xml:space="preserve"> -</w:t>
      </w:r>
      <w:r w:rsidRPr="00201042">
        <w:rPr>
          <w:sz w:val="36"/>
          <w:szCs w:val="36"/>
        </w:rPr>
        <w:t xml:space="preserve"> familiarizing with environmental factors at work </w:t>
      </w:r>
      <w:r w:rsidR="00610BE8" w:rsidRPr="00201042">
        <w:rPr>
          <w:sz w:val="36"/>
          <w:szCs w:val="36"/>
        </w:rPr>
        <w:t>occurring</w:t>
      </w:r>
      <w:r w:rsidRPr="00201042">
        <w:rPr>
          <w:sz w:val="36"/>
          <w:szCs w:val="36"/>
        </w:rPr>
        <w:t xml:space="preserve"> in a given work position and with the professional risk related to the </w:t>
      </w:r>
      <w:r w:rsidR="005D7D24" w:rsidRPr="00201042">
        <w:rPr>
          <w:sz w:val="36"/>
          <w:szCs w:val="36"/>
        </w:rPr>
        <w:t>carried-out</w:t>
      </w:r>
      <w:r w:rsidRPr="00201042">
        <w:rPr>
          <w:sz w:val="36"/>
          <w:szCs w:val="36"/>
        </w:rPr>
        <w:t xml:space="preserve"> work, methods of protection against threats that may be caused by these factors as well as methods of safe conduct of work in the given work position</w:t>
      </w:r>
    </w:p>
    <w:p w14:paraId="797D93F8" w14:textId="77777777" w:rsidR="005F70B9" w:rsidRPr="00201042" w:rsidRDefault="005F70B9">
      <w:pPr>
        <w:pStyle w:val="Tekstpodstawowy"/>
        <w:rPr>
          <w:sz w:val="20"/>
        </w:rPr>
      </w:pPr>
    </w:p>
    <w:p w14:paraId="61A28C93" w14:textId="77777777" w:rsidR="005F70B9" w:rsidRPr="00201042" w:rsidRDefault="005F70B9">
      <w:pPr>
        <w:pStyle w:val="Tekstpodstawowy"/>
        <w:rPr>
          <w:sz w:val="20"/>
        </w:rPr>
      </w:pPr>
    </w:p>
    <w:p w14:paraId="33F7CA6E" w14:textId="77777777" w:rsidR="005F70B9" w:rsidRPr="00201042" w:rsidRDefault="005F70B9">
      <w:pPr>
        <w:pStyle w:val="Tekstpodstawowy"/>
        <w:rPr>
          <w:sz w:val="20"/>
        </w:rPr>
      </w:pPr>
    </w:p>
    <w:p w14:paraId="441DAE6F" w14:textId="77777777" w:rsidR="005F70B9" w:rsidRPr="00201042" w:rsidRDefault="005F70B9">
      <w:pPr>
        <w:pStyle w:val="Tekstpodstawowy"/>
        <w:rPr>
          <w:sz w:val="20"/>
        </w:rPr>
      </w:pPr>
    </w:p>
    <w:p w14:paraId="41B9B54F" w14:textId="77777777" w:rsidR="005F70B9" w:rsidRPr="00201042" w:rsidRDefault="005F70B9">
      <w:pPr>
        <w:pStyle w:val="Tekstpodstawowy"/>
        <w:rPr>
          <w:sz w:val="20"/>
        </w:rPr>
      </w:pPr>
    </w:p>
    <w:p w14:paraId="0C6D8180" w14:textId="77777777" w:rsidR="005F70B9" w:rsidRPr="00201042" w:rsidRDefault="005F70B9">
      <w:pPr>
        <w:pStyle w:val="Tekstpodstawowy"/>
        <w:rPr>
          <w:sz w:val="20"/>
        </w:rPr>
      </w:pPr>
    </w:p>
    <w:p w14:paraId="600DD142" w14:textId="77777777" w:rsidR="005F70B9" w:rsidRPr="00201042" w:rsidRDefault="00CB011D">
      <w:pPr>
        <w:spacing w:before="209"/>
        <w:ind w:right="142"/>
        <w:jc w:val="right"/>
        <w:rPr>
          <w:sz w:val="24"/>
        </w:rPr>
      </w:pPr>
      <w:r w:rsidRPr="00201042">
        <w:rPr>
          <w:w w:val="109"/>
          <w:sz w:val="24"/>
        </w:rPr>
        <w:t>3</w:t>
      </w:r>
    </w:p>
    <w:p w14:paraId="0D21AEF1" w14:textId="77777777" w:rsidR="005F70B9" w:rsidRPr="00201042" w:rsidRDefault="005F70B9" w:rsidP="00464905">
      <w:pPr>
        <w:rPr>
          <w:sz w:val="24"/>
        </w:rPr>
        <w:sectPr w:rsidR="005F70B9" w:rsidRPr="00201042" w:rsidSect="00834F71">
          <w:headerReference w:type="default" r:id="rId11"/>
          <w:footerReference w:type="default" r:id="rId12"/>
          <w:pgSz w:w="16840" w:h="11910" w:orient="landscape"/>
          <w:pgMar w:top="1134" w:right="700" w:bottom="0" w:left="1020" w:header="902" w:footer="0" w:gutter="0"/>
          <w:cols w:space="708"/>
        </w:sectPr>
      </w:pPr>
    </w:p>
    <w:p w14:paraId="6040FE7C" w14:textId="77777777" w:rsidR="005F70B9" w:rsidRPr="00201042" w:rsidRDefault="005F70B9">
      <w:pPr>
        <w:pStyle w:val="Tekstpodstawowy"/>
        <w:rPr>
          <w:sz w:val="20"/>
        </w:rPr>
      </w:pPr>
    </w:p>
    <w:p w14:paraId="6C1EA458" w14:textId="77777777" w:rsidR="00201042" w:rsidRPr="00201042" w:rsidRDefault="00201042">
      <w:pPr>
        <w:spacing w:before="179"/>
        <w:ind w:right="124"/>
        <w:jc w:val="center"/>
        <w:rPr>
          <w:rFonts w:ascii="Cambria"/>
          <w:sz w:val="103"/>
        </w:rPr>
      </w:pPr>
      <w:r w:rsidRPr="00201042">
        <w:rPr>
          <w:rFonts w:ascii="Cambria"/>
          <w:sz w:val="103"/>
        </w:rPr>
        <w:t xml:space="preserve">H&amp;S TRAINING SYSTEM </w:t>
      </w:r>
    </w:p>
    <w:p w14:paraId="30F114D6" w14:textId="6FAD72EB" w:rsidR="005F70B9" w:rsidRPr="00201042" w:rsidRDefault="00CB011D">
      <w:pPr>
        <w:spacing w:before="179"/>
        <w:ind w:right="124"/>
        <w:jc w:val="center"/>
        <w:rPr>
          <w:b/>
          <w:sz w:val="46"/>
        </w:rPr>
      </w:pPr>
      <w:r w:rsidRPr="00201042">
        <w:rPr>
          <w:b/>
          <w:w w:val="105"/>
          <w:sz w:val="46"/>
        </w:rPr>
        <w:t>General training</w:t>
      </w:r>
    </w:p>
    <w:p w14:paraId="2BB91FA0" w14:textId="77777777" w:rsidR="005F70B9" w:rsidRPr="00201042" w:rsidRDefault="005F70B9">
      <w:pPr>
        <w:pStyle w:val="Tekstpodstawowy"/>
        <w:spacing w:before="2"/>
        <w:rPr>
          <w:sz w:val="36"/>
        </w:rPr>
      </w:pPr>
    </w:p>
    <w:p w14:paraId="3A78AAB0" w14:textId="00B6841D" w:rsidR="00834F71" w:rsidRPr="00201042" w:rsidRDefault="00464905" w:rsidP="00187F2A">
      <w:pPr>
        <w:pStyle w:val="Akapitzlist"/>
        <w:numPr>
          <w:ilvl w:val="0"/>
          <w:numId w:val="10"/>
        </w:numPr>
        <w:spacing w:line="471" w:lineRule="exact"/>
        <w:rPr>
          <w:rFonts w:ascii="Trebuchet MS" w:hAnsi="Trebuchet MS"/>
          <w:sz w:val="36"/>
          <w:szCs w:val="36"/>
        </w:rPr>
      </w:pPr>
      <w:r w:rsidRPr="00201042">
        <w:rPr>
          <w:b/>
          <w:sz w:val="36"/>
          <w:szCs w:val="36"/>
        </w:rPr>
        <w:t>o</w:t>
      </w:r>
      <w:r w:rsidR="00CB011D" w:rsidRPr="00201042">
        <w:rPr>
          <w:b/>
          <w:sz w:val="36"/>
          <w:szCs w:val="36"/>
        </w:rPr>
        <w:t xml:space="preserve">ccur </w:t>
      </w:r>
      <w:r w:rsidR="00CB011D" w:rsidRPr="00201042">
        <w:rPr>
          <w:rFonts w:ascii="Trebuchet MS" w:hAnsi="Trebuchet MS"/>
          <w:sz w:val="36"/>
          <w:szCs w:val="36"/>
        </w:rPr>
        <w:t>prior to commencing the performance of work:</w:t>
      </w:r>
    </w:p>
    <w:p w14:paraId="4B7325FF" w14:textId="77777777" w:rsidR="00834F71" w:rsidRPr="00201042" w:rsidRDefault="00CB011D" w:rsidP="00187F2A">
      <w:pPr>
        <w:pStyle w:val="Akapitzlist"/>
        <w:numPr>
          <w:ilvl w:val="0"/>
          <w:numId w:val="11"/>
        </w:numPr>
        <w:spacing w:line="471" w:lineRule="exact"/>
        <w:ind w:firstLine="239"/>
        <w:rPr>
          <w:rFonts w:ascii="Trebuchet MS" w:hAnsi="Trebuchet MS"/>
          <w:sz w:val="36"/>
          <w:szCs w:val="36"/>
        </w:rPr>
      </w:pPr>
      <w:r w:rsidRPr="00201042">
        <w:rPr>
          <w:sz w:val="36"/>
          <w:szCs w:val="36"/>
        </w:rPr>
        <w:t>newly employed persons,</w:t>
      </w:r>
    </w:p>
    <w:p w14:paraId="3827C95F" w14:textId="77777777" w:rsidR="00464905" w:rsidRPr="00201042" w:rsidRDefault="00CB011D" w:rsidP="00187F2A">
      <w:pPr>
        <w:pStyle w:val="Akapitzlist"/>
        <w:numPr>
          <w:ilvl w:val="0"/>
          <w:numId w:val="11"/>
        </w:numPr>
        <w:spacing w:line="471" w:lineRule="exact"/>
        <w:ind w:firstLine="239"/>
        <w:rPr>
          <w:rFonts w:ascii="Trebuchet MS" w:hAnsi="Trebuchet MS"/>
          <w:sz w:val="36"/>
          <w:szCs w:val="36"/>
        </w:rPr>
      </w:pPr>
      <w:r w:rsidRPr="00201042">
        <w:rPr>
          <w:sz w:val="36"/>
          <w:szCs w:val="36"/>
        </w:rPr>
        <w:t>students holding internships with the employer,</w:t>
      </w:r>
    </w:p>
    <w:p w14:paraId="6ED53559" w14:textId="77777777" w:rsidR="00464905" w:rsidRPr="00201042" w:rsidRDefault="00CB011D" w:rsidP="00187F2A">
      <w:pPr>
        <w:pStyle w:val="Akapitzlist"/>
        <w:numPr>
          <w:ilvl w:val="0"/>
          <w:numId w:val="11"/>
        </w:numPr>
        <w:spacing w:line="471" w:lineRule="exact"/>
        <w:ind w:firstLine="239"/>
        <w:rPr>
          <w:rFonts w:ascii="Trebuchet MS" w:hAnsi="Trebuchet MS"/>
          <w:sz w:val="36"/>
          <w:szCs w:val="36"/>
        </w:rPr>
      </w:pPr>
      <w:r w:rsidRPr="00201042">
        <w:rPr>
          <w:sz w:val="36"/>
          <w:szCs w:val="36"/>
        </w:rPr>
        <w:t xml:space="preserve">pupils from vocational schools employed for the purpose of gaining practical </w:t>
      </w:r>
    </w:p>
    <w:p w14:paraId="1FEA5BEE" w14:textId="046C92D1" w:rsidR="00464905" w:rsidRPr="00201042" w:rsidRDefault="00CB011D" w:rsidP="00464905">
      <w:pPr>
        <w:pStyle w:val="Akapitzlist"/>
        <w:spacing w:line="471" w:lineRule="exact"/>
        <w:ind w:left="2224" w:firstLine="656"/>
        <w:rPr>
          <w:rFonts w:ascii="Trebuchet MS" w:hAnsi="Trebuchet MS"/>
          <w:sz w:val="36"/>
          <w:szCs w:val="36"/>
        </w:rPr>
      </w:pPr>
      <w:r w:rsidRPr="00201042">
        <w:rPr>
          <w:sz w:val="36"/>
          <w:szCs w:val="36"/>
        </w:rPr>
        <w:t xml:space="preserve">knowledge about the </w:t>
      </w:r>
      <w:r w:rsidR="00610BE8" w:rsidRPr="00201042">
        <w:rPr>
          <w:sz w:val="36"/>
          <w:szCs w:val="36"/>
        </w:rPr>
        <w:t>profession.</w:t>
      </w:r>
    </w:p>
    <w:p w14:paraId="78577130" w14:textId="77777777" w:rsidR="00464905" w:rsidRPr="00201042" w:rsidRDefault="00464905" w:rsidP="00464905">
      <w:pPr>
        <w:spacing w:line="471" w:lineRule="exact"/>
        <w:rPr>
          <w:sz w:val="36"/>
          <w:szCs w:val="36"/>
        </w:rPr>
      </w:pPr>
    </w:p>
    <w:p w14:paraId="73B6DCE5" w14:textId="7CD58EA7" w:rsidR="005F70B9" w:rsidRPr="00201042" w:rsidRDefault="00CB011D" w:rsidP="00187F2A">
      <w:pPr>
        <w:pStyle w:val="Akapitzlist"/>
        <w:numPr>
          <w:ilvl w:val="0"/>
          <w:numId w:val="10"/>
        </w:numPr>
        <w:spacing w:line="471" w:lineRule="exact"/>
        <w:rPr>
          <w:rFonts w:ascii="Trebuchet MS" w:hAnsi="Trebuchet MS"/>
          <w:b/>
          <w:sz w:val="36"/>
          <w:szCs w:val="36"/>
        </w:rPr>
      </w:pPr>
      <w:r w:rsidRPr="00201042">
        <w:rPr>
          <w:b/>
          <w:sz w:val="36"/>
          <w:szCs w:val="36"/>
        </w:rPr>
        <w:t xml:space="preserve">is </w:t>
      </w:r>
      <w:proofErr w:type="gramStart"/>
      <w:r w:rsidRPr="00201042">
        <w:rPr>
          <w:b/>
          <w:sz w:val="36"/>
          <w:szCs w:val="36"/>
        </w:rPr>
        <w:t>carried out</w:t>
      </w:r>
      <w:proofErr w:type="gramEnd"/>
      <w:r w:rsidRPr="00201042">
        <w:rPr>
          <w:b/>
          <w:sz w:val="36"/>
          <w:szCs w:val="36"/>
        </w:rPr>
        <w:t xml:space="preserve"> by:</w:t>
      </w:r>
    </w:p>
    <w:p w14:paraId="21A07A25" w14:textId="77777777" w:rsidR="00464905" w:rsidRPr="00201042" w:rsidRDefault="00CB011D" w:rsidP="00187F2A">
      <w:pPr>
        <w:pStyle w:val="Akapitzlist"/>
        <w:numPr>
          <w:ilvl w:val="0"/>
          <w:numId w:val="12"/>
        </w:numPr>
        <w:tabs>
          <w:tab w:val="left" w:pos="1880"/>
          <w:tab w:val="left" w:pos="1881"/>
        </w:tabs>
        <w:spacing w:line="486" w:lineRule="exact"/>
        <w:ind w:right="803" w:firstLine="1548"/>
        <w:jc w:val="both"/>
        <w:rPr>
          <w:sz w:val="36"/>
          <w:szCs w:val="36"/>
        </w:rPr>
      </w:pPr>
      <w:r w:rsidRPr="00201042">
        <w:rPr>
          <w:sz w:val="36"/>
          <w:szCs w:val="36"/>
        </w:rPr>
        <w:t>employee from the health and safety at work team,</w:t>
      </w:r>
    </w:p>
    <w:p w14:paraId="3B9823B3" w14:textId="77777777" w:rsidR="00464905" w:rsidRPr="00201042" w:rsidRDefault="00CB011D" w:rsidP="00187F2A">
      <w:pPr>
        <w:pStyle w:val="Akapitzlist"/>
        <w:numPr>
          <w:ilvl w:val="0"/>
          <w:numId w:val="12"/>
        </w:numPr>
        <w:tabs>
          <w:tab w:val="left" w:pos="1880"/>
          <w:tab w:val="left" w:pos="1881"/>
        </w:tabs>
        <w:spacing w:line="486" w:lineRule="exact"/>
        <w:ind w:right="803" w:firstLine="1548"/>
        <w:jc w:val="both"/>
        <w:rPr>
          <w:sz w:val="36"/>
          <w:szCs w:val="36"/>
        </w:rPr>
      </w:pPr>
      <w:r w:rsidRPr="00201042">
        <w:rPr>
          <w:sz w:val="36"/>
          <w:szCs w:val="36"/>
        </w:rPr>
        <w:t>person conducting tasks of this team for the employer,</w:t>
      </w:r>
    </w:p>
    <w:p w14:paraId="21E6A91D" w14:textId="77777777" w:rsidR="00464905" w:rsidRPr="00201042" w:rsidRDefault="00CB011D" w:rsidP="00187F2A">
      <w:pPr>
        <w:pStyle w:val="Akapitzlist"/>
        <w:numPr>
          <w:ilvl w:val="0"/>
          <w:numId w:val="12"/>
        </w:numPr>
        <w:tabs>
          <w:tab w:val="left" w:pos="1880"/>
          <w:tab w:val="left" w:pos="1881"/>
        </w:tabs>
        <w:spacing w:line="486" w:lineRule="exact"/>
        <w:ind w:right="803" w:firstLine="1548"/>
        <w:jc w:val="both"/>
        <w:rPr>
          <w:sz w:val="36"/>
          <w:szCs w:val="36"/>
        </w:rPr>
      </w:pPr>
      <w:r w:rsidRPr="00201042">
        <w:rPr>
          <w:sz w:val="36"/>
          <w:szCs w:val="36"/>
        </w:rPr>
        <w:t>employer who conducts such tasks by himself,</w:t>
      </w:r>
    </w:p>
    <w:p w14:paraId="27C799AF" w14:textId="28F27057" w:rsidR="005F70B9" w:rsidRPr="00201042" w:rsidRDefault="00CB011D" w:rsidP="00187F2A">
      <w:pPr>
        <w:pStyle w:val="Akapitzlist"/>
        <w:numPr>
          <w:ilvl w:val="0"/>
          <w:numId w:val="12"/>
        </w:numPr>
        <w:tabs>
          <w:tab w:val="left" w:pos="1880"/>
          <w:tab w:val="left" w:pos="1881"/>
        </w:tabs>
        <w:spacing w:line="486" w:lineRule="exact"/>
        <w:ind w:left="2835" w:right="803" w:hanging="567"/>
        <w:jc w:val="both"/>
        <w:rPr>
          <w:sz w:val="36"/>
          <w:szCs w:val="36"/>
        </w:rPr>
      </w:pPr>
      <w:r w:rsidRPr="00201042">
        <w:rPr>
          <w:sz w:val="36"/>
          <w:szCs w:val="36"/>
        </w:rPr>
        <w:t xml:space="preserve">or employee designated by the employer, possessing the  knowledge and the skills necessary to provide proper realization of the training programme, holding  a valid certificate of </w:t>
      </w:r>
      <w:r w:rsidR="00610BE8" w:rsidRPr="00201042">
        <w:rPr>
          <w:sz w:val="36"/>
          <w:szCs w:val="36"/>
        </w:rPr>
        <w:t>completion</w:t>
      </w:r>
      <w:r w:rsidRPr="00201042">
        <w:rPr>
          <w:sz w:val="36"/>
          <w:szCs w:val="36"/>
        </w:rPr>
        <w:t xml:space="preserve"> of the training in the field of safety and hygiene of </w:t>
      </w:r>
      <w:r w:rsidR="00610BE8" w:rsidRPr="00201042">
        <w:rPr>
          <w:sz w:val="36"/>
          <w:szCs w:val="36"/>
        </w:rPr>
        <w:t>work.</w:t>
      </w:r>
    </w:p>
    <w:p w14:paraId="2F5F9A41" w14:textId="77777777" w:rsidR="005F70B9" w:rsidRPr="00201042" w:rsidRDefault="005F70B9">
      <w:pPr>
        <w:spacing w:line="223" w:lineRule="auto"/>
        <w:jc w:val="both"/>
        <w:rPr>
          <w:sz w:val="42"/>
        </w:rPr>
        <w:sectPr w:rsidR="005F70B9" w:rsidRPr="00201042" w:rsidSect="00834F71">
          <w:headerReference w:type="default" r:id="rId13"/>
          <w:footerReference w:type="default" r:id="rId14"/>
          <w:pgSz w:w="16840" w:h="11910" w:orient="landscape"/>
          <w:pgMar w:top="709" w:right="700" w:bottom="1320" w:left="1020" w:header="965" w:footer="1127" w:gutter="0"/>
          <w:cols w:space="708"/>
        </w:sectPr>
      </w:pPr>
    </w:p>
    <w:p w14:paraId="01AD74A0" w14:textId="77777777" w:rsidR="005F70B9" w:rsidRPr="00201042" w:rsidRDefault="005F70B9">
      <w:pPr>
        <w:pStyle w:val="Tekstpodstawowy"/>
        <w:rPr>
          <w:sz w:val="20"/>
        </w:rPr>
      </w:pPr>
    </w:p>
    <w:p w14:paraId="6B34B2EB" w14:textId="77777777" w:rsidR="00201042" w:rsidRPr="00201042" w:rsidRDefault="00201042" w:rsidP="00EF2CA7">
      <w:pPr>
        <w:pStyle w:val="Tekstpodstawowy"/>
        <w:spacing w:line="360" w:lineRule="auto"/>
        <w:ind w:left="567" w:right="947"/>
        <w:jc w:val="center"/>
        <w:rPr>
          <w:rFonts w:ascii="Cambria"/>
          <w:sz w:val="103"/>
        </w:rPr>
      </w:pPr>
      <w:r w:rsidRPr="00201042">
        <w:rPr>
          <w:rFonts w:ascii="Cambria"/>
          <w:sz w:val="103"/>
        </w:rPr>
        <w:t xml:space="preserve">H&amp;S TRAINING SYSTEM </w:t>
      </w:r>
    </w:p>
    <w:p w14:paraId="7A0DB892" w14:textId="33053E53" w:rsidR="00EF2CA7" w:rsidRPr="00201042" w:rsidRDefault="00EF2CA7" w:rsidP="00EF2CA7">
      <w:pPr>
        <w:pStyle w:val="Tekstpodstawowy"/>
        <w:spacing w:line="360" w:lineRule="auto"/>
        <w:ind w:left="567" w:right="947"/>
        <w:jc w:val="center"/>
        <w:rPr>
          <w:rFonts w:ascii="Cambria"/>
          <w:b/>
          <w:sz w:val="44"/>
        </w:rPr>
      </w:pPr>
      <w:r w:rsidRPr="00201042">
        <w:rPr>
          <w:rFonts w:ascii="Cambria"/>
          <w:b/>
          <w:sz w:val="44"/>
        </w:rPr>
        <w:t>Job position training:</w:t>
      </w:r>
    </w:p>
    <w:p w14:paraId="09E1EE30" w14:textId="77777777" w:rsidR="00EF2CA7" w:rsidRPr="00201042" w:rsidRDefault="00EF2CA7" w:rsidP="00187F2A">
      <w:pPr>
        <w:pStyle w:val="Tekstpodstawowy"/>
        <w:numPr>
          <w:ilvl w:val="0"/>
          <w:numId w:val="10"/>
        </w:numPr>
        <w:spacing w:line="360" w:lineRule="auto"/>
        <w:ind w:right="947"/>
        <w:rPr>
          <w:rFonts w:asciiTheme="minorHAnsi" w:hAnsiTheme="minorHAnsi" w:cstheme="minorHAnsi"/>
          <w:color w:val="3B3B3B"/>
          <w:sz w:val="41"/>
        </w:rPr>
      </w:pPr>
      <w:proofErr w:type="gramStart"/>
      <w:r w:rsidRPr="00201042">
        <w:rPr>
          <w:rFonts w:asciiTheme="minorHAnsi" w:hAnsiTheme="minorHAnsi" w:cstheme="minorHAnsi"/>
          <w:b/>
          <w:sz w:val="36"/>
        </w:rPr>
        <w:t>Are held</w:t>
      </w:r>
      <w:proofErr w:type="gramEnd"/>
      <w:r w:rsidRPr="00201042">
        <w:rPr>
          <w:rFonts w:asciiTheme="minorHAnsi" w:hAnsiTheme="minorHAnsi" w:cstheme="minorHAnsi"/>
          <w:b/>
          <w:sz w:val="36"/>
        </w:rPr>
        <w:t xml:space="preserve"> by:</w:t>
      </w:r>
      <w:r w:rsidRPr="00201042">
        <w:rPr>
          <w:rFonts w:asciiTheme="minorHAnsi" w:hAnsiTheme="minorHAnsi" w:cstheme="minorHAnsi"/>
          <w:noProof/>
          <w:lang w:eastAsia="pl-PL" w:bidi="ar-SA"/>
        </w:rPr>
        <w:t xml:space="preserve"> </w:t>
      </w:r>
    </w:p>
    <w:p w14:paraId="2F51F328" w14:textId="48626F15" w:rsidR="00EF2CA7" w:rsidRPr="00201042" w:rsidRDefault="00CB011D" w:rsidP="00187F2A">
      <w:pPr>
        <w:pStyle w:val="Tekstpodstawowy"/>
        <w:numPr>
          <w:ilvl w:val="0"/>
          <w:numId w:val="13"/>
        </w:numPr>
        <w:spacing w:line="360" w:lineRule="auto"/>
        <w:ind w:right="947" w:firstLine="1548"/>
        <w:rPr>
          <w:color w:val="000000" w:themeColor="text1"/>
          <w:sz w:val="36"/>
          <w:szCs w:val="36"/>
        </w:rPr>
      </w:pPr>
      <w:r w:rsidRPr="00201042">
        <w:rPr>
          <w:color w:val="000000" w:themeColor="text1"/>
          <w:sz w:val="36"/>
          <w:szCs w:val="36"/>
        </w:rPr>
        <w:t>employees employed on the blue-collar position,</w:t>
      </w:r>
    </w:p>
    <w:p w14:paraId="640CB075" w14:textId="77777777" w:rsidR="00EF2CA7" w:rsidRPr="00201042" w:rsidRDefault="00CB011D" w:rsidP="00187F2A">
      <w:pPr>
        <w:pStyle w:val="Tekstpodstawowy"/>
        <w:numPr>
          <w:ilvl w:val="0"/>
          <w:numId w:val="13"/>
        </w:numPr>
        <w:ind w:left="2835" w:right="947" w:hanging="567"/>
        <w:rPr>
          <w:color w:val="000000" w:themeColor="text1"/>
          <w:sz w:val="36"/>
          <w:szCs w:val="36"/>
        </w:rPr>
      </w:pPr>
      <w:r w:rsidRPr="00201042">
        <w:rPr>
          <w:sz w:val="36"/>
          <w:szCs w:val="36"/>
        </w:rPr>
        <w:t>and other position on which</w:t>
      </w:r>
      <w:r w:rsidR="00EF2CA7" w:rsidRPr="00201042">
        <w:rPr>
          <w:sz w:val="36"/>
          <w:szCs w:val="36"/>
        </w:rPr>
        <w:t xml:space="preserve"> a threat to harmful to health, </w:t>
      </w:r>
      <w:r w:rsidRPr="00201042">
        <w:rPr>
          <w:sz w:val="36"/>
          <w:szCs w:val="36"/>
        </w:rPr>
        <w:t>burdensome or hazardous factors</w:t>
      </w:r>
      <w:r w:rsidR="00EF2CA7" w:rsidRPr="00201042">
        <w:rPr>
          <w:sz w:val="36"/>
          <w:szCs w:val="36"/>
        </w:rPr>
        <w:t xml:space="preserve"> </w:t>
      </w:r>
      <w:r w:rsidRPr="00201042">
        <w:rPr>
          <w:w w:val="105"/>
          <w:sz w:val="36"/>
          <w:szCs w:val="36"/>
        </w:rPr>
        <w:t>occurs;</w:t>
      </w:r>
    </w:p>
    <w:p w14:paraId="7DD3879C" w14:textId="77777777" w:rsidR="00EF2CA7" w:rsidRPr="00201042" w:rsidRDefault="00CB011D" w:rsidP="00187F2A">
      <w:pPr>
        <w:pStyle w:val="Tekstpodstawowy"/>
        <w:numPr>
          <w:ilvl w:val="0"/>
          <w:numId w:val="13"/>
        </w:numPr>
        <w:ind w:left="2835" w:right="947" w:hanging="567"/>
        <w:rPr>
          <w:color w:val="000000" w:themeColor="text1"/>
          <w:sz w:val="36"/>
          <w:szCs w:val="36"/>
        </w:rPr>
      </w:pPr>
      <w:r w:rsidRPr="00201042">
        <w:rPr>
          <w:sz w:val="36"/>
          <w:szCs w:val="36"/>
        </w:rPr>
        <w:t>employee transferred to a position specified above,</w:t>
      </w:r>
    </w:p>
    <w:p w14:paraId="68098E33" w14:textId="37066462" w:rsidR="005F70B9" w:rsidRPr="00201042" w:rsidRDefault="00CB011D" w:rsidP="00187F2A">
      <w:pPr>
        <w:pStyle w:val="Tekstpodstawowy"/>
        <w:numPr>
          <w:ilvl w:val="0"/>
          <w:numId w:val="13"/>
        </w:numPr>
        <w:ind w:left="2835" w:right="947" w:hanging="567"/>
        <w:rPr>
          <w:color w:val="000000" w:themeColor="text1"/>
          <w:sz w:val="36"/>
          <w:szCs w:val="36"/>
        </w:rPr>
      </w:pPr>
      <w:r w:rsidRPr="00201042">
        <w:rPr>
          <w:sz w:val="36"/>
          <w:szCs w:val="36"/>
        </w:rPr>
        <w:t xml:space="preserve">pupil undertaking practical profession training and student </w:t>
      </w:r>
      <w:r w:rsidR="00610BE8" w:rsidRPr="00201042">
        <w:rPr>
          <w:sz w:val="36"/>
          <w:szCs w:val="36"/>
        </w:rPr>
        <w:t>undergoing.</w:t>
      </w:r>
    </w:p>
    <w:p w14:paraId="7A71AFDF" w14:textId="77777777" w:rsidR="00EF2CA7" w:rsidRPr="00201042" w:rsidRDefault="00EF2CA7" w:rsidP="00EF2CA7">
      <w:pPr>
        <w:tabs>
          <w:tab w:val="left" w:pos="1513"/>
        </w:tabs>
        <w:spacing w:line="482" w:lineRule="exact"/>
        <w:rPr>
          <w:sz w:val="43"/>
          <w:szCs w:val="43"/>
        </w:rPr>
      </w:pPr>
    </w:p>
    <w:p w14:paraId="3F703419" w14:textId="7BAB6C96" w:rsidR="005F70B9" w:rsidRPr="00201042" w:rsidRDefault="00CB011D" w:rsidP="00187F2A">
      <w:pPr>
        <w:pStyle w:val="Akapitzlist"/>
        <w:numPr>
          <w:ilvl w:val="0"/>
          <w:numId w:val="10"/>
        </w:numPr>
        <w:tabs>
          <w:tab w:val="left" w:pos="1513"/>
        </w:tabs>
        <w:spacing w:line="482" w:lineRule="exact"/>
        <w:rPr>
          <w:b/>
          <w:sz w:val="36"/>
          <w:szCs w:val="36"/>
        </w:rPr>
      </w:pPr>
      <w:r w:rsidRPr="00201042">
        <w:rPr>
          <w:b/>
          <w:sz w:val="36"/>
          <w:szCs w:val="36"/>
        </w:rPr>
        <w:t xml:space="preserve">is </w:t>
      </w:r>
      <w:proofErr w:type="gramStart"/>
      <w:r w:rsidRPr="00201042">
        <w:rPr>
          <w:b/>
          <w:sz w:val="36"/>
          <w:szCs w:val="36"/>
        </w:rPr>
        <w:t>carried out</w:t>
      </w:r>
      <w:proofErr w:type="gramEnd"/>
      <w:r w:rsidRPr="00201042">
        <w:rPr>
          <w:b/>
          <w:sz w:val="36"/>
          <w:szCs w:val="36"/>
        </w:rPr>
        <w:t xml:space="preserve"> by:</w:t>
      </w:r>
    </w:p>
    <w:p w14:paraId="5FE0A009" w14:textId="77777777" w:rsidR="00EF2CA7" w:rsidRPr="00201042" w:rsidRDefault="00CB011D" w:rsidP="00187F2A">
      <w:pPr>
        <w:pStyle w:val="Akapitzlist"/>
        <w:numPr>
          <w:ilvl w:val="0"/>
          <w:numId w:val="14"/>
        </w:numPr>
        <w:tabs>
          <w:tab w:val="left" w:pos="1954"/>
          <w:tab w:val="left" w:pos="1955"/>
        </w:tabs>
        <w:spacing w:line="481" w:lineRule="exact"/>
        <w:ind w:firstLine="1548"/>
        <w:rPr>
          <w:color w:val="000000" w:themeColor="text1"/>
          <w:sz w:val="36"/>
          <w:szCs w:val="36"/>
        </w:rPr>
      </w:pPr>
      <w:r w:rsidRPr="00201042">
        <w:rPr>
          <w:color w:val="000000" w:themeColor="text1"/>
          <w:sz w:val="36"/>
          <w:szCs w:val="36"/>
        </w:rPr>
        <w:t xml:space="preserve">designated by the employer persons who supervises employees </w:t>
      </w:r>
    </w:p>
    <w:p w14:paraId="56027566" w14:textId="20FBE2C1" w:rsidR="005F70B9" w:rsidRPr="00201042" w:rsidRDefault="00CB011D" w:rsidP="00187F2A">
      <w:pPr>
        <w:pStyle w:val="Akapitzlist"/>
        <w:numPr>
          <w:ilvl w:val="0"/>
          <w:numId w:val="14"/>
        </w:numPr>
        <w:tabs>
          <w:tab w:val="left" w:pos="1954"/>
          <w:tab w:val="left" w:pos="1955"/>
        </w:tabs>
        <w:spacing w:line="481" w:lineRule="exact"/>
        <w:ind w:firstLine="1548"/>
        <w:rPr>
          <w:color w:val="000000" w:themeColor="text1"/>
          <w:sz w:val="36"/>
          <w:szCs w:val="36"/>
        </w:rPr>
      </w:pPr>
      <w:r w:rsidRPr="00201042">
        <w:rPr>
          <w:color w:val="000000" w:themeColor="text1"/>
          <w:sz w:val="36"/>
          <w:szCs w:val="36"/>
        </w:rPr>
        <w:t>or</w:t>
      </w:r>
      <w:r w:rsidR="00EF2CA7" w:rsidRPr="00201042">
        <w:rPr>
          <w:color w:val="000000" w:themeColor="text1"/>
          <w:sz w:val="36"/>
          <w:szCs w:val="36"/>
        </w:rPr>
        <w:t xml:space="preserve"> </w:t>
      </w:r>
      <w:r w:rsidRPr="00201042">
        <w:rPr>
          <w:color w:val="000000" w:themeColor="text1"/>
          <w:sz w:val="36"/>
          <w:szCs w:val="36"/>
        </w:rPr>
        <w:t>employer</w:t>
      </w:r>
    </w:p>
    <w:p w14:paraId="375EBA26" w14:textId="77777777" w:rsidR="005F70B9" w:rsidRPr="00201042" w:rsidRDefault="005F70B9">
      <w:pPr>
        <w:pStyle w:val="Tekstpodstawowy"/>
        <w:spacing w:before="4"/>
        <w:rPr>
          <w:sz w:val="30"/>
        </w:rPr>
      </w:pPr>
    </w:p>
    <w:p w14:paraId="19E741AC" w14:textId="3686FAED" w:rsidR="00EF2CA7" w:rsidRPr="00201042" w:rsidRDefault="00EF2CA7" w:rsidP="00EF2CA7">
      <w:pPr>
        <w:pStyle w:val="Tekstpodstawowy"/>
        <w:tabs>
          <w:tab w:val="left" w:pos="2878"/>
          <w:tab w:val="left" w:pos="5611"/>
          <w:tab w:val="left" w:pos="6401"/>
          <w:tab w:val="left" w:pos="8254"/>
          <w:tab w:val="left" w:pos="9853"/>
          <w:tab w:val="left" w:pos="12531"/>
        </w:tabs>
        <w:spacing w:before="1" w:line="216" w:lineRule="auto"/>
        <w:ind w:left="851" w:right="945" w:firstLine="8"/>
        <w:jc w:val="both"/>
        <w:rPr>
          <w:sz w:val="36"/>
          <w:szCs w:val="36"/>
        </w:rPr>
      </w:pPr>
      <w:r w:rsidRPr="00201042">
        <w:rPr>
          <w:noProof/>
          <w:lang w:eastAsia="pl-PL" w:bidi="ar-SA"/>
        </w:rPr>
        <w:drawing>
          <wp:anchor distT="0" distB="0" distL="0" distR="0" simplePos="0" relativeHeight="251683328" behindDoc="0" locked="0" layoutInCell="1" allowOverlap="1" wp14:anchorId="19C8AB4B" wp14:editId="2D6FD68F">
            <wp:simplePos x="0" y="0"/>
            <wp:positionH relativeFrom="page">
              <wp:posOffset>28575</wp:posOffset>
            </wp:positionH>
            <wp:positionV relativeFrom="page">
              <wp:posOffset>6276975</wp:posOffset>
            </wp:positionV>
            <wp:extent cx="5159603" cy="1336378"/>
            <wp:effectExtent l="0" t="0" r="0" b="0"/>
            <wp:wrapNone/>
            <wp:docPr id="2"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6.jpeg"/>
                    <pic:cNvPicPr/>
                  </pic:nvPicPr>
                  <pic:blipFill>
                    <a:blip r:embed="rId10" cstate="print"/>
                    <a:stretch>
                      <a:fillRect/>
                    </a:stretch>
                  </pic:blipFill>
                  <pic:spPr>
                    <a:xfrm>
                      <a:off x="0" y="0"/>
                      <a:ext cx="5178959" cy="1341391"/>
                    </a:xfrm>
                    <a:prstGeom prst="rect">
                      <a:avLst/>
                    </a:prstGeom>
                  </pic:spPr>
                </pic:pic>
              </a:graphicData>
            </a:graphic>
            <wp14:sizeRelH relativeFrom="margin">
              <wp14:pctWidth>0</wp14:pctWidth>
            </wp14:sizeRelH>
            <wp14:sizeRelV relativeFrom="margin">
              <wp14:pctHeight>0</wp14:pctHeight>
            </wp14:sizeRelV>
          </wp:anchor>
        </w:drawing>
      </w:r>
      <w:r w:rsidR="00CB011D" w:rsidRPr="00201042">
        <w:rPr>
          <w:sz w:val="36"/>
          <w:szCs w:val="36"/>
        </w:rPr>
        <w:t>if these persons possess adequate qualificati</w:t>
      </w:r>
      <w:r w:rsidRPr="00201042">
        <w:rPr>
          <w:sz w:val="36"/>
          <w:szCs w:val="36"/>
        </w:rPr>
        <w:t xml:space="preserve">ons and professional experience </w:t>
      </w:r>
      <w:r w:rsidR="00CB011D" w:rsidRPr="00201042">
        <w:rPr>
          <w:sz w:val="36"/>
          <w:szCs w:val="36"/>
        </w:rPr>
        <w:t>are trained in the scope of methods of conducting the on-site training</w:t>
      </w:r>
      <w:r w:rsidRPr="00201042">
        <w:rPr>
          <w:sz w:val="36"/>
          <w:szCs w:val="36"/>
        </w:rPr>
        <w:t>.</w:t>
      </w:r>
    </w:p>
    <w:p w14:paraId="422EA4D2" w14:textId="77777777" w:rsidR="00EF2CA7" w:rsidRPr="00201042" w:rsidRDefault="00EF2CA7" w:rsidP="00EF2CA7">
      <w:pPr>
        <w:pStyle w:val="Tekstpodstawowy"/>
        <w:tabs>
          <w:tab w:val="left" w:pos="2878"/>
          <w:tab w:val="left" w:pos="5611"/>
          <w:tab w:val="left" w:pos="6401"/>
          <w:tab w:val="left" w:pos="8254"/>
          <w:tab w:val="left" w:pos="9853"/>
          <w:tab w:val="left" w:pos="12531"/>
        </w:tabs>
        <w:spacing w:before="1" w:line="216" w:lineRule="auto"/>
        <w:ind w:left="851" w:right="945" w:firstLine="8"/>
        <w:jc w:val="both"/>
        <w:rPr>
          <w:sz w:val="36"/>
          <w:szCs w:val="36"/>
        </w:rPr>
      </w:pPr>
    </w:p>
    <w:p w14:paraId="1275D606" w14:textId="6D31E0C7" w:rsidR="00EF2CA7" w:rsidRPr="00201042" w:rsidRDefault="00EF2CA7" w:rsidP="00EF2CA7">
      <w:pPr>
        <w:pStyle w:val="Tekstpodstawowy"/>
        <w:tabs>
          <w:tab w:val="left" w:pos="2878"/>
          <w:tab w:val="left" w:pos="5611"/>
          <w:tab w:val="left" w:pos="6401"/>
          <w:tab w:val="left" w:pos="8254"/>
          <w:tab w:val="left" w:pos="9853"/>
          <w:tab w:val="left" w:pos="12531"/>
        </w:tabs>
        <w:spacing w:before="1" w:line="216" w:lineRule="auto"/>
        <w:ind w:left="851" w:right="945" w:firstLine="8"/>
        <w:jc w:val="both"/>
        <w:rPr>
          <w:sz w:val="36"/>
          <w:szCs w:val="36"/>
        </w:rPr>
        <w:sectPr w:rsidR="00EF2CA7" w:rsidRPr="00201042" w:rsidSect="00EF2CA7">
          <w:headerReference w:type="default" r:id="rId15"/>
          <w:footerReference w:type="default" r:id="rId16"/>
          <w:type w:val="continuous"/>
          <w:pgSz w:w="16840" w:h="11910" w:orient="landscape"/>
          <w:pgMar w:top="568" w:right="700" w:bottom="0" w:left="1020" w:header="708" w:footer="708" w:gutter="0"/>
          <w:cols w:space="708"/>
        </w:sectPr>
      </w:pPr>
    </w:p>
    <w:p w14:paraId="299F7B39" w14:textId="3EAD310B" w:rsidR="005F70B9" w:rsidRPr="00201042" w:rsidRDefault="00201042">
      <w:pPr>
        <w:pStyle w:val="Tekstpodstawowy"/>
        <w:rPr>
          <w:sz w:val="20"/>
        </w:rPr>
      </w:pPr>
      <w:r w:rsidRPr="00201042">
        <w:rPr>
          <w:rFonts w:ascii="Cambria"/>
          <w:sz w:val="103"/>
        </w:rPr>
        <w:lastRenderedPageBreak/>
        <w:t xml:space="preserve">       </w:t>
      </w:r>
      <w:r w:rsidRPr="00201042">
        <w:rPr>
          <w:rFonts w:ascii="Cambria"/>
          <w:sz w:val="103"/>
        </w:rPr>
        <w:t>H&amp;S TRAINING SYSTEM</w:t>
      </w:r>
    </w:p>
    <w:p w14:paraId="664715DB" w14:textId="77777777" w:rsidR="005F70B9" w:rsidRPr="00201042" w:rsidRDefault="005F70B9">
      <w:pPr>
        <w:pStyle w:val="Tekstpodstawowy"/>
        <w:rPr>
          <w:sz w:val="20"/>
        </w:rPr>
      </w:pPr>
    </w:p>
    <w:p w14:paraId="501E56C6" w14:textId="77777777" w:rsidR="005F70B9" w:rsidRPr="00201042" w:rsidRDefault="005F70B9">
      <w:pPr>
        <w:pStyle w:val="Tekstpodstawowy"/>
        <w:spacing w:before="11"/>
        <w:rPr>
          <w:sz w:val="17"/>
        </w:rPr>
      </w:pPr>
    </w:p>
    <w:p w14:paraId="36F3D4C7" w14:textId="77777777" w:rsidR="005F70B9" w:rsidRPr="00201042" w:rsidRDefault="00CB011D" w:rsidP="0053144D">
      <w:pPr>
        <w:spacing w:before="16"/>
        <w:ind w:left="567" w:right="945"/>
        <w:jc w:val="both"/>
        <w:rPr>
          <w:sz w:val="36"/>
          <w:szCs w:val="36"/>
        </w:rPr>
      </w:pPr>
      <w:r w:rsidRPr="00201042">
        <w:rPr>
          <w:sz w:val="36"/>
          <w:szCs w:val="36"/>
        </w:rPr>
        <w:t xml:space="preserve">The employee cannot </w:t>
      </w:r>
      <w:proofErr w:type="gramStart"/>
      <w:r w:rsidRPr="00201042">
        <w:rPr>
          <w:sz w:val="36"/>
          <w:szCs w:val="36"/>
        </w:rPr>
        <w:t>be allowed</w:t>
      </w:r>
      <w:proofErr w:type="gramEnd"/>
      <w:r w:rsidRPr="00201042">
        <w:rPr>
          <w:sz w:val="36"/>
          <w:szCs w:val="36"/>
        </w:rPr>
        <w:t xml:space="preserve"> to work without undergoing the H&amp;S training.</w:t>
      </w:r>
    </w:p>
    <w:p w14:paraId="1E12CB10" w14:textId="77777777" w:rsidR="0053144D" w:rsidRPr="00201042" w:rsidRDefault="0053144D" w:rsidP="0053144D">
      <w:pPr>
        <w:spacing w:before="16"/>
        <w:ind w:left="567" w:right="945"/>
        <w:jc w:val="both"/>
        <w:rPr>
          <w:sz w:val="36"/>
          <w:szCs w:val="36"/>
        </w:rPr>
      </w:pPr>
    </w:p>
    <w:p w14:paraId="4336B0E2" w14:textId="77777777" w:rsidR="005F70B9" w:rsidRPr="00201042" w:rsidRDefault="005F70B9" w:rsidP="0053144D">
      <w:pPr>
        <w:pStyle w:val="Tekstpodstawowy"/>
        <w:spacing w:before="10"/>
        <w:ind w:left="567" w:right="945"/>
        <w:jc w:val="both"/>
        <w:rPr>
          <w:sz w:val="36"/>
          <w:szCs w:val="36"/>
        </w:rPr>
      </w:pPr>
    </w:p>
    <w:p w14:paraId="242C98BB" w14:textId="77777777" w:rsidR="005F70B9" w:rsidRPr="00201042" w:rsidRDefault="00CB011D" w:rsidP="0053144D">
      <w:pPr>
        <w:pStyle w:val="Tekstpodstawowy"/>
        <w:ind w:left="567" w:right="945"/>
        <w:jc w:val="both"/>
        <w:rPr>
          <w:sz w:val="36"/>
          <w:szCs w:val="36"/>
        </w:rPr>
      </w:pPr>
      <w:r w:rsidRPr="00201042">
        <w:rPr>
          <w:sz w:val="36"/>
          <w:szCs w:val="36"/>
        </w:rPr>
        <w:t>Labour Code</w:t>
      </w:r>
      <w:r w:rsidRPr="00201042">
        <w:rPr>
          <w:color w:val="3A3A3A"/>
          <w:sz w:val="36"/>
          <w:szCs w:val="36"/>
        </w:rPr>
        <w:t>:</w:t>
      </w:r>
    </w:p>
    <w:p w14:paraId="5DEC1479" w14:textId="20AACC62" w:rsidR="005F70B9" w:rsidRPr="00201042" w:rsidRDefault="0053144D" w:rsidP="0053144D">
      <w:pPr>
        <w:spacing w:before="92" w:line="211" w:lineRule="auto"/>
        <w:ind w:left="567" w:right="945"/>
        <w:jc w:val="both"/>
        <w:rPr>
          <w:sz w:val="36"/>
          <w:szCs w:val="36"/>
        </w:rPr>
      </w:pPr>
      <w:r w:rsidRPr="00201042">
        <w:rPr>
          <w:color w:val="000000" w:themeColor="text1"/>
          <w:sz w:val="36"/>
          <w:szCs w:val="36"/>
        </w:rPr>
        <w:t>Art. 237</w:t>
      </w:r>
      <w:r w:rsidRPr="00201042">
        <w:rPr>
          <w:color w:val="000000" w:themeColor="text1"/>
          <w:sz w:val="36"/>
          <w:szCs w:val="36"/>
          <w:vertAlign w:val="superscript"/>
        </w:rPr>
        <w:t>3</w:t>
      </w:r>
      <w:r w:rsidR="00CB011D" w:rsidRPr="00201042">
        <w:rPr>
          <w:color w:val="000000" w:themeColor="text1"/>
          <w:sz w:val="36"/>
          <w:szCs w:val="36"/>
        </w:rPr>
        <w:t xml:space="preserve"> § 1. It is not allowed</w:t>
      </w:r>
      <w:r w:rsidR="00CB011D" w:rsidRPr="00201042">
        <w:rPr>
          <w:sz w:val="36"/>
          <w:szCs w:val="36"/>
        </w:rPr>
        <w:t xml:space="preserve"> to let an employee commence work with respect of which they do not possess proper qualifications or necessary skills as well as sufficient knowledge of the provisions and </w:t>
      </w:r>
      <w:r w:rsidR="00610BE8" w:rsidRPr="00201042">
        <w:rPr>
          <w:b/>
          <w:sz w:val="36"/>
          <w:szCs w:val="36"/>
        </w:rPr>
        <w:t>principles</w:t>
      </w:r>
      <w:r w:rsidR="00CB011D" w:rsidRPr="00201042">
        <w:rPr>
          <w:b/>
          <w:sz w:val="36"/>
          <w:szCs w:val="36"/>
        </w:rPr>
        <w:t xml:space="preserve"> of safety and hygiene of work.</w:t>
      </w:r>
    </w:p>
    <w:p w14:paraId="44DA5E4B" w14:textId="77777777" w:rsidR="005F70B9" w:rsidRPr="00201042" w:rsidRDefault="005F70B9" w:rsidP="0053144D">
      <w:pPr>
        <w:pStyle w:val="Tekstpodstawowy"/>
        <w:spacing w:before="8"/>
        <w:ind w:left="567" w:right="945"/>
        <w:jc w:val="both"/>
        <w:rPr>
          <w:sz w:val="36"/>
          <w:szCs w:val="36"/>
        </w:rPr>
      </w:pPr>
    </w:p>
    <w:p w14:paraId="08603226" w14:textId="77777777" w:rsidR="005F70B9" w:rsidRPr="00201042" w:rsidRDefault="00CB011D" w:rsidP="0053144D">
      <w:pPr>
        <w:pStyle w:val="Tekstpodstawowy"/>
        <w:spacing w:before="1" w:line="218" w:lineRule="auto"/>
        <w:ind w:left="567" w:right="945"/>
        <w:jc w:val="both"/>
        <w:rPr>
          <w:sz w:val="36"/>
          <w:szCs w:val="36"/>
        </w:rPr>
      </w:pPr>
      <w:r w:rsidRPr="00201042">
        <w:rPr>
          <w:color w:val="000000" w:themeColor="text1"/>
          <w:sz w:val="36"/>
          <w:szCs w:val="36"/>
        </w:rPr>
        <w:t>§ 2 (...) The employee</w:t>
      </w:r>
      <w:r w:rsidRPr="00201042">
        <w:rPr>
          <w:sz w:val="36"/>
          <w:szCs w:val="36"/>
        </w:rPr>
        <w:t xml:space="preserve"> training prior to commencing work is not required in case of undertaking work on the same work position which he or she occupied for a given employer directly prior to establishing subsequent employment contract for that employer.</w:t>
      </w:r>
    </w:p>
    <w:p w14:paraId="6D70998B" w14:textId="77777777" w:rsidR="005F70B9" w:rsidRPr="00201042" w:rsidRDefault="005F70B9">
      <w:pPr>
        <w:spacing w:line="218" w:lineRule="auto"/>
        <w:jc w:val="both"/>
        <w:sectPr w:rsidR="005F70B9" w:rsidRPr="00201042" w:rsidSect="00EF2CA7">
          <w:pgSz w:w="16840" w:h="11910" w:orient="landscape"/>
          <w:pgMar w:top="851" w:right="700" w:bottom="660" w:left="1020" w:header="902" w:footer="447" w:gutter="0"/>
          <w:cols w:space="708"/>
        </w:sectPr>
      </w:pPr>
    </w:p>
    <w:p w14:paraId="13BF5D1D" w14:textId="1ADE5838" w:rsidR="005F70B9" w:rsidRPr="00201042" w:rsidRDefault="0053144D" w:rsidP="0053144D">
      <w:pPr>
        <w:pStyle w:val="Nagwek5"/>
        <w:tabs>
          <w:tab w:val="left" w:pos="567"/>
          <w:tab w:val="left" w:pos="10780"/>
          <w:tab w:val="left" w:pos="11738"/>
        </w:tabs>
        <w:spacing w:before="81"/>
        <w:ind w:left="567" w:right="945"/>
        <w:jc w:val="center"/>
        <w:rPr>
          <w:rFonts w:ascii="Cambria" w:hAnsi="Cambria"/>
        </w:rPr>
      </w:pPr>
      <w:r w:rsidRPr="00201042">
        <w:lastRenderedPageBreak/>
        <w:t>MEDICAL TESTS</w:t>
      </w:r>
    </w:p>
    <w:p w14:paraId="2F63DF81" w14:textId="77777777" w:rsidR="005F70B9" w:rsidRPr="00201042" w:rsidRDefault="005F70B9">
      <w:pPr>
        <w:pStyle w:val="Tekstpodstawowy"/>
        <w:spacing w:before="11"/>
        <w:rPr>
          <w:rFonts w:ascii="Cambria"/>
          <w:sz w:val="98"/>
        </w:rPr>
      </w:pPr>
    </w:p>
    <w:p w14:paraId="258213A8" w14:textId="77777777" w:rsidR="005F70B9" w:rsidRPr="00201042" w:rsidRDefault="00CB011D" w:rsidP="0053144D">
      <w:pPr>
        <w:tabs>
          <w:tab w:val="left" w:pos="10319"/>
          <w:tab w:val="left" w:pos="11612"/>
          <w:tab w:val="left" w:pos="12268"/>
        </w:tabs>
        <w:ind w:left="567" w:right="945"/>
        <w:jc w:val="center"/>
        <w:rPr>
          <w:rFonts w:ascii="Cambria" w:hAnsi="Cambria"/>
          <w:b/>
          <w:i/>
          <w:sz w:val="48"/>
          <w:szCs w:val="36"/>
        </w:rPr>
      </w:pPr>
      <w:r w:rsidRPr="00201042">
        <w:rPr>
          <w:b/>
          <w:sz w:val="48"/>
          <w:szCs w:val="36"/>
        </w:rPr>
        <w:t xml:space="preserve">Initial medical tests must be </w:t>
      </w:r>
      <w:proofErr w:type="gramStart"/>
      <w:r w:rsidRPr="00201042">
        <w:rPr>
          <w:b/>
          <w:sz w:val="48"/>
          <w:szCs w:val="36"/>
        </w:rPr>
        <w:t>carried out</w:t>
      </w:r>
      <w:proofErr w:type="gramEnd"/>
      <w:r w:rsidRPr="00201042">
        <w:rPr>
          <w:b/>
          <w:sz w:val="48"/>
          <w:szCs w:val="36"/>
        </w:rPr>
        <w:t xml:space="preserve"> with </w:t>
      </w:r>
      <w:r w:rsidRPr="00201042">
        <w:rPr>
          <w:b/>
          <w:sz w:val="48"/>
          <w:szCs w:val="36"/>
          <w:u w:val="single"/>
        </w:rPr>
        <w:t>respect to</w:t>
      </w:r>
      <w:r w:rsidRPr="00201042">
        <w:rPr>
          <w:b/>
          <w:sz w:val="48"/>
          <w:szCs w:val="36"/>
        </w:rPr>
        <w:t>:</w:t>
      </w:r>
    </w:p>
    <w:p w14:paraId="0A38EBED" w14:textId="77777777" w:rsidR="005F70B9" w:rsidRPr="00201042" w:rsidRDefault="005F70B9">
      <w:pPr>
        <w:pStyle w:val="Tekstpodstawowy"/>
        <w:spacing w:before="10"/>
        <w:rPr>
          <w:rFonts w:ascii="Cambria"/>
          <w:i/>
          <w:sz w:val="66"/>
        </w:rPr>
      </w:pPr>
    </w:p>
    <w:p w14:paraId="219017C9" w14:textId="77777777" w:rsidR="00F7799C" w:rsidRPr="00201042" w:rsidRDefault="00CB011D" w:rsidP="00187F2A">
      <w:pPr>
        <w:pStyle w:val="Akapitzlist"/>
        <w:numPr>
          <w:ilvl w:val="0"/>
          <w:numId w:val="15"/>
        </w:numPr>
        <w:tabs>
          <w:tab w:val="left" w:pos="908"/>
          <w:tab w:val="left" w:pos="909"/>
        </w:tabs>
        <w:ind w:left="1276" w:right="945" w:hanging="494"/>
        <w:rPr>
          <w:rFonts w:ascii="Cambria" w:hAnsi="Cambria"/>
          <w:sz w:val="36"/>
          <w:szCs w:val="36"/>
        </w:rPr>
      </w:pPr>
      <w:r w:rsidRPr="00201042">
        <w:rPr>
          <w:sz w:val="36"/>
          <w:szCs w:val="36"/>
        </w:rPr>
        <w:t>persons newly employed by the company,</w:t>
      </w:r>
    </w:p>
    <w:p w14:paraId="055F32CF" w14:textId="5EEB154A" w:rsidR="005F70B9" w:rsidRPr="00201042" w:rsidRDefault="00F7799C" w:rsidP="00187F2A">
      <w:pPr>
        <w:pStyle w:val="Akapitzlist"/>
        <w:numPr>
          <w:ilvl w:val="0"/>
          <w:numId w:val="15"/>
        </w:numPr>
        <w:tabs>
          <w:tab w:val="left" w:pos="908"/>
          <w:tab w:val="left" w:pos="909"/>
        </w:tabs>
        <w:ind w:left="1276" w:right="945" w:hanging="494"/>
        <w:rPr>
          <w:rFonts w:ascii="Cambria" w:hAnsi="Cambria"/>
          <w:sz w:val="36"/>
          <w:szCs w:val="36"/>
        </w:rPr>
      </w:pPr>
      <w:r w:rsidRPr="00201042">
        <w:rPr>
          <w:noProof/>
          <w:lang w:eastAsia="pl-PL" w:bidi="ar-SA"/>
        </w:rPr>
        <w:drawing>
          <wp:anchor distT="0" distB="0" distL="0" distR="0" simplePos="0" relativeHeight="251674112" behindDoc="0" locked="0" layoutInCell="1" allowOverlap="1" wp14:anchorId="139C4301" wp14:editId="7109BA5E">
            <wp:simplePos x="0" y="0"/>
            <wp:positionH relativeFrom="page">
              <wp:posOffset>304800</wp:posOffset>
            </wp:positionH>
            <wp:positionV relativeFrom="page">
              <wp:posOffset>5273801</wp:posOffset>
            </wp:positionV>
            <wp:extent cx="5562600" cy="2285874"/>
            <wp:effectExtent l="0" t="0" r="0" b="0"/>
            <wp:wrapNone/>
            <wp:docPr id="8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4.jpeg"/>
                    <pic:cNvPicPr/>
                  </pic:nvPicPr>
                  <pic:blipFill>
                    <a:blip r:embed="rId17" cstate="print"/>
                    <a:stretch>
                      <a:fillRect/>
                    </a:stretch>
                  </pic:blipFill>
                  <pic:spPr>
                    <a:xfrm>
                      <a:off x="0" y="0"/>
                      <a:ext cx="5562600" cy="2285874"/>
                    </a:xfrm>
                    <a:prstGeom prst="rect">
                      <a:avLst/>
                    </a:prstGeom>
                  </pic:spPr>
                </pic:pic>
              </a:graphicData>
            </a:graphic>
            <wp14:sizeRelH relativeFrom="margin">
              <wp14:pctWidth>0</wp14:pctWidth>
            </wp14:sizeRelH>
            <wp14:sizeRelV relativeFrom="margin">
              <wp14:pctHeight>0</wp14:pctHeight>
            </wp14:sizeRelV>
          </wp:anchor>
        </w:drawing>
      </w:r>
      <w:r w:rsidR="00CB011D" w:rsidRPr="00201042">
        <w:rPr>
          <w:sz w:val="36"/>
          <w:szCs w:val="36"/>
        </w:rPr>
        <w:t>Young employees transferred to other work positions and other employees transferred to a work position on which harmful factors for health or burdensome conditions occur.</w:t>
      </w:r>
    </w:p>
    <w:p w14:paraId="302CF3AF" w14:textId="77777777" w:rsidR="005F70B9" w:rsidRPr="00201042" w:rsidRDefault="005F70B9">
      <w:pPr>
        <w:spacing w:line="228" w:lineRule="auto"/>
        <w:jc w:val="both"/>
        <w:rPr>
          <w:rFonts w:ascii="Cambria" w:hAnsi="Cambria"/>
          <w:sz w:val="40"/>
        </w:rPr>
        <w:sectPr w:rsidR="005F70B9" w:rsidRPr="00201042">
          <w:headerReference w:type="default" r:id="rId18"/>
          <w:footerReference w:type="default" r:id="rId19"/>
          <w:pgSz w:w="16840" w:h="11910" w:orient="landscape"/>
          <w:pgMar w:top="700" w:right="700" w:bottom="680" w:left="1020" w:header="0" w:footer="489" w:gutter="0"/>
          <w:pgNumType w:start="7"/>
          <w:cols w:space="708"/>
        </w:sectPr>
      </w:pPr>
    </w:p>
    <w:p w14:paraId="478D5B2A" w14:textId="5B1E6605" w:rsidR="005F70B9" w:rsidRPr="00201042" w:rsidRDefault="005F70B9">
      <w:pPr>
        <w:pStyle w:val="Tekstpodstawowy"/>
        <w:rPr>
          <w:sz w:val="20"/>
        </w:rPr>
      </w:pPr>
    </w:p>
    <w:p w14:paraId="14EF24E4" w14:textId="77777777" w:rsidR="005F70B9" w:rsidRPr="00201042" w:rsidRDefault="005F70B9">
      <w:pPr>
        <w:pStyle w:val="Tekstpodstawowy"/>
        <w:rPr>
          <w:sz w:val="20"/>
        </w:rPr>
      </w:pPr>
    </w:p>
    <w:p w14:paraId="6A489BD6" w14:textId="7E8F42D2" w:rsidR="00F7799C" w:rsidRPr="00201042" w:rsidRDefault="00F7799C" w:rsidP="00F7799C">
      <w:pPr>
        <w:pStyle w:val="Tekstpodstawowy"/>
        <w:ind w:left="567" w:right="947"/>
        <w:jc w:val="center"/>
        <w:rPr>
          <w:sz w:val="102"/>
          <w:szCs w:val="102"/>
        </w:rPr>
      </w:pPr>
      <w:r w:rsidRPr="00201042">
        <w:rPr>
          <w:sz w:val="102"/>
          <w:szCs w:val="102"/>
        </w:rPr>
        <w:t>MEDICAL TESTS</w:t>
      </w:r>
    </w:p>
    <w:p w14:paraId="02341AE1" w14:textId="77777777" w:rsidR="00F7799C" w:rsidRPr="00201042" w:rsidRDefault="00F7799C" w:rsidP="00F7799C">
      <w:pPr>
        <w:tabs>
          <w:tab w:val="left" w:pos="6027"/>
          <w:tab w:val="left" w:pos="8086"/>
        </w:tabs>
        <w:spacing w:line="260" w:lineRule="exact"/>
        <w:rPr>
          <w:sz w:val="102"/>
          <w:szCs w:val="102"/>
        </w:rPr>
      </w:pPr>
    </w:p>
    <w:p w14:paraId="59036993" w14:textId="77777777" w:rsidR="00F7799C" w:rsidRPr="00201042" w:rsidRDefault="00F7799C" w:rsidP="00F7799C">
      <w:pPr>
        <w:tabs>
          <w:tab w:val="left" w:pos="6027"/>
          <w:tab w:val="left" w:pos="8086"/>
        </w:tabs>
        <w:ind w:left="567" w:right="945"/>
        <w:jc w:val="center"/>
        <w:rPr>
          <w:b/>
          <w:sz w:val="48"/>
          <w:szCs w:val="48"/>
        </w:rPr>
      </w:pPr>
    </w:p>
    <w:p w14:paraId="48EBF1B3" w14:textId="7DFF84AE" w:rsidR="005F70B9" w:rsidRPr="00201042" w:rsidRDefault="00CB011D" w:rsidP="00F7799C">
      <w:pPr>
        <w:tabs>
          <w:tab w:val="left" w:pos="6027"/>
          <w:tab w:val="left" w:pos="8086"/>
        </w:tabs>
        <w:ind w:left="567" w:right="945"/>
        <w:jc w:val="center"/>
        <w:rPr>
          <w:b/>
          <w:sz w:val="48"/>
          <w:szCs w:val="48"/>
        </w:rPr>
      </w:pPr>
      <w:r w:rsidRPr="00201042">
        <w:rPr>
          <w:b/>
          <w:sz w:val="48"/>
          <w:szCs w:val="48"/>
        </w:rPr>
        <w:t xml:space="preserve">Medical tests are </w:t>
      </w:r>
      <w:r w:rsidRPr="00201042">
        <w:rPr>
          <w:b/>
          <w:sz w:val="48"/>
          <w:szCs w:val="48"/>
          <w:u w:val="single"/>
        </w:rPr>
        <w:t>n</w:t>
      </w:r>
      <w:r w:rsidR="00F7799C" w:rsidRPr="00201042">
        <w:rPr>
          <w:b/>
          <w:sz w:val="48"/>
          <w:szCs w:val="48"/>
          <w:u w:val="single"/>
        </w:rPr>
        <w:t>ot obligatory</w:t>
      </w:r>
      <w:r w:rsidR="00F7799C" w:rsidRPr="00201042">
        <w:rPr>
          <w:b/>
          <w:sz w:val="48"/>
          <w:szCs w:val="48"/>
        </w:rPr>
        <w:t xml:space="preserve"> in case of persons:</w:t>
      </w:r>
    </w:p>
    <w:p w14:paraId="1EA42EEE" w14:textId="77777777" w:rsidR="005F70B9" w:rsidRPr="00201042" w:rsidRDefault="005F70B9">
      <w:pPr>
        <w:pStyle w:val="Tekstpodstawowy"/>
        <w:spacing w:before="9"/>
        <w:rPr>
          <w:sz w:val="52"/>
        </w:rPr>
      </w:pPr>
    </w:p>
    <w:p w14:paraId="76A13AB6" w14:textId="77777777" w:rsidR="00F7799C" w:rsidRPr="00201042" w:rsidRDefault="00CB011D" w:rsidP="00187F2A">
      <w:pPr>
        <w:pStyle w:val="Akapitzlist"/>
        <w:numPr>
          <w:ilvl w:val="0"/>
          <w:numId w:val="16"/>
        </w:numPr>
        <w:spacing w:line="223" w:lineRule="auto"/>
        <w:ind w:left="993" w:right="945"/>
        <w:jc w:val="both"/>
        <w:rPr>
          <w:sz w:val="36"/>
          <w:szCs w:val="36"/>
        </w:rPr>
      </w:pPr>
      <w:r w:rsidRPr="00201042">
        <w:rPr>
          <w:sz w:val="36"/>
          <w:szCs w:val="36"/>
        </w:rPr>
        <w:t>re-employed to work by the same employer for the same work position or for the work position according to the same working conditions within 30 days after termination or expiry of the previous employment relationship with this employer;</w:t>
      </w:r>
    </w:p>
    <w:p w14:paraId="5DA85A18" w14:textId="77777777" w:rsidR="00F7799C" w:rsidRPr="00201042" w:rsidRDefault="00F7799C" w:rsidP="00F7799C">
      <w:pPr>
        <w:pStyle w:val="Akapitzlist"/>
        <w:spacing w:line="223" w:lineRule="auto"/>
        <w:ind w:left="993" w:right="945" w:firstLine="0"/>
        <w:jc w:val="both"/>
        <w:rPr>
          <w:sz w:val="36"/>
          <w:szCs w:val="36"/>
        </w:rPr>
      </w:pPr>
    </w:p>
    <w:p w14:paraId="750C0F54" w14:textId="225646F0" w:rsidR="005F70B9" w:rsidRPr="00201042" w:rsidRDefault="00CB011D" w:rsidP="00187F2A">
      <w:pPr>
        <w:pStyle w:val="Akapitzlist"/>
        <w:numPr>
          <w:ilvl w:val="0"/>
          <w:numId w:val="16"/>
        </w:numPr>
        <w:spacing w:line="223" w:lineRule="auto"/>
        <w:ind w:left="993" w:right="945"/>
        <w:jc w:val="both"/>
        <w:rPr>
          <w:sz w:val="36"/>
          <w:szCs w:val="36"/>
        </w:rPr>
      </w:pPr>
      <w:r w:rsidRPr="00201042">
        <w:rPr>
          <w:sz w:val="36"/>
          <w:szCs w:val="36"/>
        </w:rPr>
        <w:t xml:space="preserve">Employed to work for another employer for a work position within 30 days after termination or expiry of the previous labour relationship should they present a valid medical certificate noting lack of </w:t>
      </w:r>
      <w:r w:rsidR="00610BE8" w:rsidRPr="00201042">
        <w:rPr>
          <w:sz w:val="36"/>
          <w:szCs w:val="36"/>
        </w:rPr>
        <w:t>contraindications</w:t>
      </w:r>
      <w:r w:rsidRPr="00201042">
        <w:rPr>
          <w:sz w:val="36"/>
          <w:szCs w:val="36"/>
        </w:rPr>
        <w:t xml:space="preserve"> to work in the </w:t>
      </w:r>
      <w:r w:rsidR="00610BE8" w:rsidRPr="00201042">
        <w:rPr>
          <w:sz w:val="36"/>
          <w:szCs w:val="36"/>
        </w:rPr>
        <w:t>conditions</w:t>
      </w:r>
      <w:r w:rsidRPr="00201042">
        <w:rPr>
          <w:sz w:val="36"/>
          <w:szCs w:val="36"/>
        </w:rPr>
        <w:t xml:space="preserve"> of work specified in the medical test referral while the </w:t>
      </w:r>
      <w:r w:rsidR="00610BE8" w:rsidRPr="00201042">
        <w:rPr>
          <w:sz w:val="36"/>
          <w:szCs w:val="36"/>
        </w:rPr>
        <w:t>employer</w:t>
      </w:r>
      <w:r w:rsidRPr="00201042">
        <w:rPr>
          <w:sz w:val="36"/>
          <w:szCs w:val="36"/>
        </w:rPr>
        <w:t xml:space="preserve"> notes that these conditions </w:t>
      </w:r>
      <w:r w:rsidR="00610BE8" w:rsidRPr="00201042">
        <w:rPr>
          <w:sz w:val="36"/>
          <w:szCs w:val="36"/>
        </w:rPr>
        <w:t>correspond</w:t>
      </w:r>
      <w:r w:rsidRPr="00201042">
        <w:rPr>
          <w:sz w:val="36"/>
          <w:szCs w:val="36"/>
        </w:rPr>
        <w:t xml:space="preserve"> to the conditions </w:t>
      </w:r>
      <w:r w:rsidR="00610BE8" w:rsidRPr="00201042">
        <w:rPr>
          <w:sz w:val="36"/>
          <w:szCs w:val="36"/>
        </w:rPr>
        <w:t>occurring</w:t>
      </w:r>
      <w:r w:rsidRPr="00201042">
        <w:rPr>
          <w:sz w:val="36"/>
          <w:szCs w:val="36"/>
        </w:rPr>
        <w:t xml:space="preserve"> in a given work position with the exclusion of persons employed to carry out particularly hazardous works.</w:t>
      </w:r>
    </w:p>
    <w:p w14:paraId="6AB50B10" w14:textId="77777777" w:rsidR="005F70B9" w:rsidRPr="00201042" w:rsidRDefault="005F70B9">
      <w:pPr>
        <w:spacing w:line="218" w:lineRule="auto"/>
        <w:rPr>
          <w:sz w:val="43"/>
        </w:rPr>
        <w:sectPr w:rsidR="005F70B9" w:rsidRPr="00201042" w:rsidSect="00F7799C">
          <w:headerReference w:type="default" r:id="rId20"/>
          <w:footerReference w:type="default" r:id="rId21"/>
          <w:pgSz w:w="16840" w:h="11910" w:orient="landscape"/>
          <w:pgMar w:top="851" w:right="700" w:bottom="980" w:left="1020" w:header="924" w:footer="793" w:gutter="0"/>
          <w:pgNumType w:start="8"/>
          <w:cols w:space="708"/>
        </w:sectPr>
      </w:pPr>
    </w:p>
    <w:p w14:paraId="3E766743" w14:textId="33C7F759" w:rsidR="005F70B9" w:rsidRPr="00201042" w:rsidRDefault="00F7799C" w:rsidP="00F7799C">
      <w:pPr>
        <w:pStyle w:val="Tekstpodstawowy"/>
        <w:ind w:left="567" w:right="945"/>
        <w:jc w:val="center"/>
        <w:rPr>
          <w:color w:val="000000" w:themeColor="text1"/>
          <w:sz w:val="20"/>
        </w:rPr>
      </w:pPr>
      <w:r w:rsidRPr="00201042">
        <w:rPr>
          <w:color w:val="000000" w:themeColor="text1"/>
          <w:sz w:val="102"/>
          <w:szCs w:val="102"/>
        </w:rPr>
        <w:lastRenderedPageBreak/>
        <w:t>MEDICAL TESTS</w:t>
      </w:r>
      <w:r w:rsidRPr="00201042">
        <w:rPr>
          <w:noProof/>
          <w:color w:val="000000" w:themeColor="text1"/>
          <w:lang w:eastAsia="pl-PL" w:bidi="ar-SA"/>
        </w:rPr>
        <w:t xml:space="preserve"> </w:t>
      </w:r>
      <w:r w:rsidR="00CB011D" w:rsidRPr="00201042">
        <w:rPr>
          <w:noProof/>
          <w:color w:val="000000" w:themeColor="text1"/>
          <w:lang w:eastAsia="pl-PL" w:bidi="ar-SA"/>
        </w:rPr>
        <w:drawing>
          <wp:anchor distT="0" distB="0" distL="0" distR="0" simplePos="0" relativeHeight="251677184" behindDoc="0" locked="0" layoutInCell="1" allowOverlap="1" wp14:anchorId="346B653B" wp14:editId="57FC709A">
            <wp:simplePos x="0" y="0"/>
            <wp:positionH relativeFrom="page">
              <wp:posOffset>8424671</wp:posOffset>
            </wp:positionH>
            <wp:positionV relativeFrom="page">
              <wp:posOffset>399207</wp:posOffset>
            </wp:positionV>
            <wp:extent cx="1402080" cy="1353039"/>
            <wp:effectExtent l="0" t="0" r="0" b="0"/>
            <wp:wrapNone/>
            <wp:docPr id="10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2.jpeg"/>
                    <pic:cNvPicPr/>
                  </pic:nvPicPr>
                  <pic:blipFill>
                    <a:blip r:embed="rId22" cstate="print"/>
                    <a:stretch>
                      <a:fillRect/>
                    </a:stretch>
                  </pic:blipFill>
                  <pic:spPr>
                    <a:xfrm>
                      <a:off x="0" y="0"/>
                      <a:ext cx="1402080" cy="1353039"/>
                    </a:xfrm>
                    <a:prstGeom prst="rect">
                      <a:avLst/>
                    </a:prstGeom>
                  </pic:spPr>
                </pic:pic>
              </a:graphicData>
            </a:graphic>
          </wp:anchor>
        </w:drawing>
      </w:r>
    </w:p>
    <w:p w14:paraId="5F64583E" w14:textId="77777777" w:rsidR="005F70B9" w:rsidRPr="00201042" w:rsidRDefault="005F70B9">
      <w:pPr>
        <w:pStyle w:val="Tekstpodstawowy"/>
        <w:rPr>
          <w:color w:val="000000" w:themeColor="text1"/>
          <w:sz w:val="20"/>
        </w:rPr>
      </w:pPr>
    </w:p>
    <w:p w14:paraId="279A39BC" w14:textId="77777777" w:rsidR="005F70B9" w:rsidRPr="00201042" w:rsidRDefault="005F70B9">
      <w:pPr>
        <w:pStyle w:val="Tekstpodstawowy"/>
        <w:spacing w:before="5"/>
        <w:rPr>
          <w:color w:val="000000" w:themeColor="text1"/>
          <w:sz w:val="23"/>
        </w:rPr>
      </w:pPr>
    </w:p>
    <w:p w14:paraId="62A5BAC2" w14:textId="53C7E495" w:rsidR="005F70B9" w:rsidRPr="00201042" w:rsidRDefault="00CB011D">
      <w:pPr>
        <w:spacing w:line="671" w:lineRule="exact"/>
        <w:ind w:right="177"/>
        <w:jc w:val="center"/>
        <w:rPr>
          <w:b/>
          <w:color w:val="000000" w:themeColor="text1"/>
          <w:sz w:val="48"/>
        </w:rPr>
      </w:pPr>
      <w:r w:rsidRPr="00201042">
        <w:rPr>
          <w:b/>
          <w:color w:val="000000" w:themeColor="text1"/>
          <w:sz w:val="48"/>
        </w:rPr>
        <w:t xml:space="preserve">Periodic and </w:t>
      </w:r>
      <w:r w:rsidR="00610BE8" w:rsidRPr="00201042">
        <w:rPr>
          <w:b/>
          <w:color w:val="000000" w:themeColor="text1"/>
          <w:sz w:val="48"/>
        </w:rPr>
        <w:t>control</w:t>
      </w:r>
      <w:r w:rsidRPr="00201042">
        <w:rPr>
          <w:b/>
          <w:color w:val="000000" w:themeColor="text1"/>
          <w:sz w:val="48"/>
        </w:rPr>
        <w:t xml:space="preserve"> medical tests:</w:t>
      </w:r>
    </w:p>
    <w:p w14:paraId="0AFAA009" w14:textId="77777777" w:rsidR="005F70B9" w:rsidRPr="00201042" w:rsidRDefault="005F70B9">
      <w:pPr>
        <w:pStyle w:val="Tekstpodstawowy"/>
        <w:spacing w:before="5"/>
        <w:rPr>
          <w:color w:val="000000" w:themeColor="text1"/>
          <w:sz w:val="48"/>
        </w:rPr>
      </w:pPr>
    </w:p>
    <w:p w14:paraId="4BDA40E7" w14:textId="77777777" w:rsidR="005F70B9" w:rsidRPr="00201042" w:rsidRDefault="00CB011D" w:rsidP="00F7799C">
      <w:pPr>
        <w:spacing w:before="1"/>
        <w:ind w:left="567" w:right="945"/>
        <w:jc w:val="both"/>
        <w:rPr>
          <w:color w:val="000000" w:themeColor="text1"/>
          <w:sz w:val="36"/>
          <w:szCs w:val="36"/>
        </w:rPr>
      </w:pPr>
      <w:r w:rsidRPr="00201042">
        <w:rPr>
          <w:color w:val="000000" w:themeColor="text1"/>
          <w:sz w:val="36"/>
          <w:szCs w:val="36"/>
        </w:rPr>
        <w:t xml:space="preserve">An employee </w:t>
      </w:r>
      <w:proofErr w:type="gramStart"/>
      <w:r w:rsidRPr="00201042">
        <w:rPr>
          <w:color w:val="000000" w:themeColor="text1"/>
          <w:sz w:val="36"/>
          <w:szCs w:val="36"/>
        </w:rPr>
        <w:t>is subjected</w:t>
      </w:r>
      <w:proofErr w:type="gramEnd"/>
      <w:r w:rsidRPr="00201042">
        <w:rPr>
          <w:color w:val="000000" w:themeColor="text1"/>
          <w:sz w:val="36"/>
          <w:szCs w:val="36"/>
        </w:rPr>
        <w:t xml:space="preserve"> to </w:t>
      </w:r>
      <w:r w:rsidRPr="00201042">
        <w:rPr>
          <w:b/>
          <w:color w:val="000000" w:themeColor="text1"/>
          <w:sz w:val="36"/>
          <w:szCs w:val="36"/>
        </w:rPr>
        <w:t>periodic medical tests.</w:t>
      </w:r>
    </w:p>
    <w:p w14:paraId="0EF8AA46" w14:textId="77777777" w:rsidR="005F70B9" w:rsidRPr="00201042" w:rsidRDefault="005F70B9" w:rsidP="00F7799C">
      <w:pPr>
        <w:pStyle w:val="Tekstpodstawowy"/>
        <w:spacing w:before="7"/>
        <w:ind w:left="567" w:right="945"/>
        <w:jc w:val="both"/>
        <w:rPr>
          <w:color w:val="000000" w:themeColor="text1"/>
          <w:sz w:val="36"/>
          <w:szCs w:val="36"/>
        </w:rPr>
      </w:pPr>
    </w:p>
    <w:p w14:paraId="74A8F66D" w14:textId="09D0B4E2" w:rsidR="005F70B9" w:rsidRPr="00201042" w:rsidRDefault="00F7799C" w:rsidP="00F7799C">
      <w:pPr>
        <w:spacing w:before="1" w:line="223" w:lineRule="auto"/>
        <w:ind w:left="567" w:right="945"/>
        <w:jc w:val="both"/>
        <w:rPr>
          <w:color w:val="000000" w:themeColor="text1"/>
          <w:sz w:val="36"/>
          <w:szCs w:val="36"/>
        </w:rPr>
      </w:pPr>
      <w:r w:rsidRPr="00201042">
        <w:rPr>
          <w:color w:val="000000" w:themeColor="text1"/>
          <w:sz w:val="36"/>
          <w:szCs w:val="36"/>
        </w:rPr>
        <w:t>I</w:t>
      </w:r>
      <w:r w:rsidR="00CB011D" w:rsidRPr="00201042">
        <w:rPr>
          <w:color w:val="000000" w:themeColor="text1"/>
          <w:sz w:val="36"/>
          <w:szCs w:val="36"/>
        </w:rPr>
        <w:t xml:space="preserve">n case of inability to work which lasts longer than 30 days and is caused by illness the employee is subjected </w:t>
      </w:r>
      <w:r w:rsidR="00CB011D" w:rsidRPr="00201042">
        <w:rPr>
          <w:b/>
          <w:color w:val="000000" w:themeColor="text1"/>
          <w:sz w:val="36"/>
          <w:szCs w:val="36"/>
        </w:rPr>
        <w:t>to control medical tests</w:t>
      </w:r>
      <w:r w:rsidR="00CB011D" w:rsidRPr="00201042">
        <w:rPr>
          <w:color w:val="000000" w:themeColor="text1"/>
          <w:sz w:val="36"/>
          <w:szCs w:val="36"/>
        </w:rPr>
        <w:t xml:space="preserve"> in order to establish capacity to perform work on the so-far position.</w:t>
      </w:r>
    </w:p>
    <w:p w14:paraId="110299E1" w14:textId="77777777" w:rsidR="005F70B9" w:rsidRPr="00201042" w:rsidRDefault="005F70B9" w:rsidP="00F7799C">
      <w:pPr>
        <w:pStyle w:val="Tekstpodstawowy"/>
        <w:spacing w:before="4"/>
        <w:ind w:left="567" w:right="945"/>
        <w:jc w:val="both"/>
        <w:rPr>
          <w:color w:val="000000" w:themeColor="text1"/>
          <w:sz w:val="36"/>
          <w:szCs w:val="36"/>
        </w:rPr>
      </w:pPr>
    </w:p>
    <w:p w14:paraId="2BD5FDF8" w14:textId="2AF82A36" w:rsidR="005F70B9" w:rsidRPr="00201042" w:rsidRDefault="00CB011D" w:rsidP="00F7799C">
      <w:pPr>
        <w:pStyle w:val="Tekstpodstawowy"/>
        <w:spacing w:line="218" w:lineRule="auto"/>
        <w:ind w:left="567" w:right="945" w:firstLine="6"/>
        <w:jc w:val="both"/>
        <w:rPr>
          <w:color w:val="000000" w:themeColor="text1"/>
          <w:sz w:val="36"/>
          <w:szCs w:val="36"/>
        </w:rPr>
      </w:pPr>
      <w:r w:rsidRPr="00201042">
        <w:rPr>
          <w:color w:val="000000" w:themeColor="text1"/>
          <w:sz w:val="36"/>
          <w:szCs w:val="36"/>
        </w:rPr>
        <w:t xml:space="preserve">Periodic and control medical tests </w:t>
      </w:r>
      <w:proofErr w:type="gramStart"/>
      <w:r w:rsidRPr="00201042">
        <w:rPr>
          <w:color w:val="000000" w:themeColor="text1"/>
          <w:sz w:val="36"/>
          <w:szCs w:val="36"/>
        </w:rPr>
        <w:t>are conducted</w:t>
      </w:r>
      <w:proofErr w:type="gramEnd"/>
      <w:r w:rsidRPr="00201042">
        <w:rPr>
          <w:color w:val="000000" w:themeColor="text1"/>
          <w:sz w:val="36"/>
          <w:szCs w:val="36"/>
        </w:rPr>
        <w:t xml:space="preserve">, in possible, during work hours. The employee maintains the right to </w:t>
      </w:r>
      <w:r w:rsidR="00610BE8" w:rsidRPr="00201042">
        <w:rPr>
          <w:color w:val="000000" w:themeColor="text1"/>
          <w:sz w:val="36"/>
          <w:szCs w:val="36"/>
        </w:rPr>
        <w:t>remuneration</w:t>
      </w:r>
      <w:r w:rsidRPr="00201042">
        <w:rPr>
          <w:color w:val="000000" w:themeColor="text1"/>
          <w:sz w:val="36"/>
          <w:szCs w:val="36"/>
        </w:rPr>
        <w:t xml:space="preserve"> for the time of absence at work due to conducted tests.</w:t>
      </w:r>
    </w:p>
    <w:p w14:paraId="4B7CD388" w14:textId="77777777" w:rsidR="005F70B9" w:rsidRPr="00201042" w:rsidRDefault="005F70B9" w:rsidP="00F7799C">
      <w:pPr>
        <w:pStyle w:val="Tekstpodstawowy"/>
        <w:spacing w:before="8"/>
        <w:ind w:left="567" w:right="945"/>
        <w:jc w:val="both"/>
        <w:rPr>
          <w:color w:val="000000" w:themeColor="text1"/>
          <w:sz w:val="36"/>
          <w:szCs w:val="36"/>
        </w:rPr>
      </w:pPr>
    </w:p>
    <w:p w14:paraId="07A75F89" w14:textId="57D1B1E7" w:rsidR="005F70B9" w:rsidRPr="00201042" w:rsidRDefault="00CB011D" w:rsidP="00F7799C">
      <w:pPr>
        <w:pStyle w:val="Tekstpodstawowy"/>
        <w:spacing w:line="218" w:lineRule="auto"/>
        <w:ind w:left="567" w:right="945" w:firstLine="5"/>
        <w:jc w:val="both"/>
        <w:rPr>
          <w:color w:val="000000" w:themeColor="text1"/>
          <w:sz w:val="36"/>
          <w:szCs w:val="36"/>
        </w:rPr>
        <w:sectPr w:rsidR="005F70B9" w:rsidRPr="00201042" w:rsidSect="00F7799C">
          <w:pgSz w:w="16840" w:h="11910" w:orient="landscape"/>
          <w:pgMar w:top="709" w:right="700" w:bottom="980" w:left="1020" w:header="924" w:footer="793" w:gutter="0"/>
          <w:cols w:space="708"/>
        </w:sectPr>
      </w:pPr>
      <w:r w:rsidRPr="00201042">
        <w:rPr>
          <w:color w:val="000000" w:themeColor="text1"/>
          <w:sz w:val="36"/>
          <w:szCs w:val="36"/>
        </w:rPr>
        <w:t xml:space="preserve">The employer </w:t>
      </w:r>
      <w:r w:rsidRPr="00201042">
        <w:rPr>
          <w:b/>
          <w:color w:val="000000" w:themeColor="text1"/>
          <w:sz w:val="36"/>
          <w:szCs w:val="36"/>
        </w:rPr>
        <w:t>cannot admit to work</w:t>
      </w:r>
      <w:r w:rsidRPr="00201042">
        <w:rPr>
          <w:color w:val="000000" w:themeColor="text1"/>
          <w:sz w:val="36"/>
          <w:szCs w:val="36"/>
        </w:rPr>
        <w:t xml:space="preserve"> an employee who does not possess a valid medical decision noting lack of counterindications to work on the specific</w:t>
      </w:r>
      <w:r w:rsidR="00F7799C" w:rsidRPr="00201042">
        <w:rPr>
          <w:color w:val="000000" w:themeColor="text1"/>
          <w:sz w:val="36"/>
          <w:szCs w:val="36"/>
        </w:rPr>
        <w:t xml:space="preserve"> w</w:t>
      </w:r>
      <w:r w:rsidRPr="00201042">
        <w:rPr>
          <w:color w:val="000000" w:themeColor="text1"/>
          <w:sz w:val="36"/>
          <w:szCs w:val="36"/>
        </w:rPr>
        <w:t>ork position</w:t>
      </w:r>
      <w:r w:rsidR="00F7799C" w:rsidRPr="00201042">
        <w:rPr>
          <w:color w:val="000000" w:themeColor="text1"/>
          <w:sz w:val="36"/>
          <w:szCs w:val="36"/>
        </w:rPr>
        <w:t>.</w:t>
      </w:r>
    </w:p>
    <w:p w14:paraId="3B08B4BB" w14:textId="7998DE71" w:rsidR="005F70B9" w:rsidRPr="00201042" w:rsidRDefault="00F7799C" w:rsidP="00F7799C">
      <w:pPr>
        <w:pStyle w:val="Nagwek2"/>
        <w:tabs>
          <w:tab w:val="left" w:pos="4031"/>
          <w:tab w:val="left" w:pos="4574"/>
        </w:tabs>
        <w:spacing w:line="1157" w:lineRule="exact"/>
        <w:ind w:left="0" w:right="405"/>
        <w:jc w:val="center"/>
        <w:rPr>
          <w:color w:val="000000" w:themeColor="text1"/>
          <w:sz w:val="102"/>
          <w:szCs w:val="102"/>
        </w:rPr>
      </w:pPr>
      <w:r w:rsidRPr="00201042">
        <w:rPr>
          <w:color w:val="000000" w:themeColor="text1"/>
          <w:sz w:val="102"/>
          <w:szCs w:val="102"/>
        </w:rPr>
        <w:lastRenderedPageBreak/>
        <w:t>OBLIGATION OF THE EMPLO</w:t>
      </w:r>
      <w:r w:rsidR="000D73D6" w:rsidRPr="00201042">
        <w:rPr>
          <w:color w:val="000000" w:themeColor="text1"/>
          <w:sz w:val="102"/>
          <w:szCs w:val="102"/>
        </w:rPr>
        <w:t>YER</w:t>
      </w:r>
    </w:p>
    <w:p w14:paraId="580A38FB" w14:textId="77777777" w:rsidR="005F70B9" w:rsidRPr="00201042" w:rsidRDefault="005F70B9">
      <w:pPr>
        <w:pStyle w:val="Tekstpodstawowy"/>
        <w:rPr>
          <w:sz w:val="20"/>
        </w:rPr>
      </w:pPr>
    </w:p>
    <w:p w14:paraId="1B38E73A" w14:textId="77777777" w:rsidR="005F70B9" w:rsidRPr="00201042" w:rsidRDefault="00000000">
      <w:pPr>
        <w:pStyle w:val="Tekstpodstawowy"/>
        <w:spacing w:before="10"/>
        <w:rPr>
          <w:sz w:val="22"/>
        </w:rPr>
      </w:pPr>
      <w:r w:rsidRPr="00201042">
        <w:pict w14:anchorId="14D8C216">
          <v:shapetype id="_x0000_t202" coordsize="21600,21600" o:spt="202" path="m,l,21600r21600,l21600,xe">
            <v:stroke joinstyle="miter"/>
            <v:path gradientshapeok="t" o:connecttype="rect"/>
          </v:shapetype>
          <v:shape id="_x0000_s2089" type="#_x0000_t202" style="position:absolute;margin-left:171.25pt;margin-top:16.55pt;width:493.95pt;height:44.6pt;z-index:-251619840;mso-wrap-distance-left:0;mso-wrap-distance-right:0;mso-position-horizontal-relative:page" filled="f" strokecolor="#131313" strokeweight="1.2pt">
            <v:textbox inset="0,0,0,0">
              <w:txbxContent>
                <w:p w14:paraId="7DBE94A3" w14:textId="77777777" w:rsidR="00642EFF" w:rsidRPr="000D73D6" w:rsidRDefault="00642EFF" w:rsidP="000D73D6">
                  <w:pPr>
                    <w:spacing w:before="74" w:line="232" w:lineRule="auto"/>
                    <w:ind w:left="225" w:firstLine="399"/>
                    <w:jc w:val="center"/>
                    <w:rPr>
                      <w:b/>
                      <w:color w:val="FF3399"/>
                      <w:sz w:val="45"/>
                    </w:rPr>
                  </w:pPr>
                  <w:r w:rsidRPr="000D73D6">
                    <w:rPr>
                      <w:b/>
                      <w:color w:val="FF3399"/>
                      <w:sz w:val="32"/>
                    </w:rPr>
                    <w:t>The employer bears responsibility for the state of safety and hygiene of work in the workplace.</w:t>
                  </w:r>
                </w:p>
                <w:p w14:paraId="16FB71A7" w14:textId="77777777" w:rsidR="00642EFF" w:rsidRDefault="00642EFF"/>
              </w:txbxContent>
            </v:textbox>
            <w10:wrap type="topAndBottom" anchorx="page"/>
          </v:shape>
        </w:pict>
      </w:r>
    </w:p>
    <w:p w14:paraId="098B2175" w14:textId="77777777" w:rsidR="000D73D6" w:rsidRPr="00201042" w:rsidRDefault="000D73D6" w:rsidP="000D73D6">
      <w:pPr>
        <w:pStyle w:val="Tekstpodstawowy"/>
        <w:spacing w:before="176" w:line="223" w:lineRule="auto"/>
        <w:ind w:right="945"/>
        <w:jc w:val="both"/>
        <w:rPr>
          <w:sz w:val="36"/>
          <w:szCs w:val="36"/>
        </w:rPr>
      </w:pPr>
    </w:p>
    <w:p w14:paraId="5C982144" w14:textId="536CCE70" w:rsidR="005F70B9" w:rsidRPr="00201042" w:rsidRDefault="00CB011D" w:rsidP="000D73D6">
      <w:pPr>
        <w:pStyle w:val="Tekstpodstawowy"/>
        <w:spacing w:before="176" w:line="223" w:lineRule="auto"/>
        <w:ind w:left="567" w:right="945"/>
        <w:jc w:val="both"/>
        <w:rPr>
          <w:sz w:val="36"/>
          <w:szCs w:val="36"/>
        </w:rPr>
      </w:pPr>
      <w:r w:rsidRPr="00201042">
        <w:rPr>
          <w:b/>
          <w:sz w:val="36"/>
          <w:szCs w:val="36"/>
        </w:rPr>
        <w:t>The employer</w:t>
      </w:r>
      <w:r w:rsidRPr="00201042">
        <w:rPr>
          <w:sz w:val="36"/>
          <w:szCs w:val="36"/>
        </w:rPr>
        <w:t xml:space="preserve"> </w:t>
      </w:r>
      <w:proofErr w:type="gramStart"/>
      <w:r w:rsidRPr="00201042">
        <w:rPr>
          <w:sz w:val="36"/>
          <w:szCs w:val="36"/>
        </w:rPr>
        <w:t>is obliged</w:t>
      </w:r>
      <w:proofErr w:type="gramEnd"/>
      <w:r w:rsidRPr="00201042">
        <w:rPr>
          <w:sz w:val="36"/>
          <w:szCs w:val="36"/>
        </w:rPr>
        <w:t xml:space="preserve"> to protect health and life of employees </w:t>
      </w:r>
      <w:r w:rsidR="00610BE8" w:rsidRPr="00201042">
        <w:rPr>
          <w:sz w:val="36"/>
          <w:szCs w:val="36"/>
        </w:rPr>
        <w:t>through</w:t>
      </w:r>
      <w:r w:rsidRPr="00201042">
        <w:rPr>
          <w:sz w:val="36"/>
          <w:szCs w:val="36"/>
        </w:rPr>
        <w:t xml:space="preserve"> ensuring safe and hygienic conditions of work with appropriate use of achievements of science and technology.</w:t>
      </w:r>
      <w:r w:rsidRPr="00201042">
        <w:rPr>
          <w:color w:val="3A3A3A"/>
          <w:w w:val="95"/>
          <w:sz w:val="36"/>
          <w:szCs w:val="36"/>
        </w:rPr>
        <w:t xml:space="preserve"> </w:t>
      </w:r>
      <w:r w:rsidRPr="00201042">
        <w:rPr>
          <w:sz w:val="36"/>
          <w:szCs w:val="36"/>
        </w:rPr>
        <w:t xml:space="preserve">In particular, the employer </w:t>
      </w:r>
      <w:proofErr w:type="gramStart"/>
      <w:r w:rsidRPr="00201042">
        <w:rPr>
          <w:sz w:val="36"/>
          <w:szCs w:val="36"/>
        </w:rPr>
        <w:t>is obliged</w:t>
      </w:r>
      <w:proofErr w:type="gramEnd"/>
      <w:r w:rsidRPr="00201042">
        <w:rPr>
          <w:sz w:val="36"/>
          <w:szCs w:val="36"/>
        </w:rPr>
        <w:t xml:space="preserve"> to:</w:t>
      </w:r>
    </w:p>
    <w:p w14:paraId="53412836" w14:textId="77777777" w:rsidR="005F70B9" w:rsidRPr="00201042" w:rsidRDefault="005F70B9" w:rsidP="000D73D6">
      <w:pPr>
        <w:pStyle w:val="Tekstpodstawowy"/>
        <w:spacing w:before="9"/>
        <w:ind w:left="567" w:right="945"/>
        <w:jc w:val="both"/>
        <w:rPr>
          <w:sz w:val="36"/>
          <w:szCs w:val="36"/>
        </w:rPr>
      </w:pPr>
    </w:p>
    <w:p w14:paraId="05B078C9" w14:textId="64D2FDEA" w:rsidR="005F70B9" w:rsidRPr="00201042" w:rsidRDefault="00CB011D" w:rsidP="00187F2A">
      <w:pPr>
        <w:pStyle w:val="Akapitzlist"/>
        <w:numPr>
          <w:ilvl w:val="0"/>
          <w:numId w:val="17"/>
        </w:numPr>
        <w:tabs>
          <w:tab w:val="left" w:pos="778"/>
        </w:tabs>
        <w:spacing w:line="218" w:lineRule="auto"/>
        <w:ind w:right="945"/>
        <w:jc w:val="both"/>
        <w:rPr>
          <w:sz w:val="36"/>
          <w:szCs w:val="36"/>
        </w:rPr>
      </w:pPr>
      <w:r w:rsidRPr="00201042">
        <w:rPr>
          <w:sz w:val="36"/>
          <w:szCs w:val="36"/>
        </w:rPr>
        <w:t xml:space="preserve">maintain </w:t>
      </w:r>
      <w:r w:rsidR="00610BE8" w:rsidRPr="00201042">
        <w:rPr>
          <w:sz w:val="36"/>
          <w:szCs w:val="36"/>
        </w:rPr>
        <w:t>construction</w:t>
      </w:r>
      <w:r w:rsidRPr="00201042">
        <w:rPr>
          <w:sz w:val="36"/>
          <w:szCs w:val="36"/>
        </w:rPr>
        <w:t xml:space="preserve"> objects and premises located therein as well as the terrains and devices related to them in a state which ensures safe and hygienic working conditions,</w:t>
      </w:r>
    </w:p>
    <w:p w14:paraId="5E167057" w14:textId="77777777" w:rsidR="005F70B9" w:rsidRPr="00201042" w:rsidRDefault="00CB011D" w:rsidP="00187F2A">
      <w:pPr>
        <w:pStyle w:val="Akapitzlist"/>
        <w:numPr>
          <w:ilvl w:val="0"/>
          <w:numId w:val="17"/>
        </w:numPr>
        <w:tabs>
          <w:tab w:val="left" w:pos="786"/>
        </w:tabs>
        <w:spacing w:before="64" w:line="218" w:lineRule="auto"/>
        <w:ind w:right="945"/>
        <w:jc w:val="both"/>
        <w:rPr>
          <w:sz w:val="36"/>
          <w:szCs w:val="36"/>
        </w:rPr>
      </w:pPr>
      <w:r w:rsidRPr="00201042">
        <w:rPr>
          <w:sz w:val="36"/>
          <w:szCs w:val="36"/>
        </w:rPr>
        <w:t>ensure that work premises are proper for the type of conducted works and for the number of employed personnel,</w:t>
      </w:r>
    </w:p>
    <w:p w14:paraId="1DE091B9" w14:textId="77777777" w:rsidR="005F70B9" w:rsidRPr="00201042" w:rsidRDefault="00CB011D" w:rsidP="00187F2A">
      <w:pPr>
        <w:pStyle w:val="Akapitzlist"/>
        <w:numPr>
          <w:ilvl w:val="0"/>
          <w:numId w:val="17"/>
        </w:numPr>
        <w:tabs>
          <w:tab w:val="left" w:pos="786"/>
        </w:tabs>
        <w:spacing w:before="25"/>
        <w:ind w:right="945"/>
        <w:jc w:val="both"/>
        <w:rPr>
          <w:sz w:val="36"/>
          <w:szCs w:val="36"/>
        </w:rPr>
      </w:pPr>
      <w:r w:rsidRPr="00201042">
        <w:rPr>
          <w:sz w:val="36"/>
          <w:szCs w:val="36"/>
        </w:rPr>
        <w:t>organize work in a manner that ensures safe and hygienic conditions of work,</w:t>
      </w:r>
    </w:p>
    <w:p w14:paraId="6BBDF7E5" w14:textId="01030F73" w:rsidR="005F70B9" w:rsidRPr="00201042" w:rsidRDefault="00CB011D" w:rsidP="00187F2A">
      <w:pPr>
        <w:pStyle w:val="Akapitzlist"/>
        <w:numPr>
          <w:ilvl w:val="0"/>
          <w:numId w:val="17"/>
        </w:numPr>
        <w:tabs>
          <w:tab w:val="left" w:pos="786"/>
        </w:tabs>
        <w:spacing w:before="59" w:line="218" w:lineRule="auto"/>
        <w:ind w:right="945"/>
        <w:jc w:val="both"/>
        <w:rPr>
          <w:sz w:val="36"/>
          <w:szCs w:val="36"/>
        </w:rPr>
      </w:pPr>
      <w:r w:rsidRPr="00201042">
        <w:rPr>
          <w:sz w:val="36"/>
          <w:szCs w:val="36"/>
        </w:rPr>
        <w:t>ensure adherence to the provisions and principles of safety and hygiene of work in the workplace, issue orders of removal of any deficiencies in this scope and</w:t>
      </w:r>
      <w:r w:rsidR="000D73D6" w:rsidRPr="00201042">
        <w:rPr>
          <w:sz w:val="36"/>
          <w:szCs w:val="36"/>
        </w:rPr>
        <w:t xml:space="preserve"> </w:t>
      </w:r>
      <w:r w:rsidRPr="00201042">
        <w:rPr>
          <w:sz w:val="36"/>
          <w:szCs w:val="36"/>
        </w:rPr>
        <w:t>order conduct of these orders,</w:t>
      </w:r>
    </w:p>
    <w:p w14:paraId="71DBF829" w14:textId="77777777" w:rsidR="005F70B9" w:rsidRPr="00201042" w:rsidRDefault="005F70B9">
      <w:pPr>
        <w:spacing w:line="483" w:lineRule="exact"/>
        <w:jc w:val="both"/>
        <w:sectPr w:rsidR="005F70B9" w:rsidRPr="00201042">
          <w:headerReference w:type="default" r:id="rId23"/>
          <w:footerReference w:type="default" r:id="rId24"/>
          <w:pgSz w:w="16840" w:h="11910" w:orient="landscape"/>
          <w:pgMar w:top="880" w:right="700" w:bottom="880" w:left="1020" w:header="0" w:footer="692" w:gutter="0"/>
          <w:pgNumType w:start="10"/>
          <w:cols w:space="708"/>
        </w:sectPr>
      </w:pPr>
    </w:p>
    <w:p w14:paraId="1ECC335C" w14:textId="4C1481CA" w:rsidR="005F70B9" w:rsidRPr="00201042" w:rsidRDefault="000D73D6" w:rsidP="000D73D6">
      <w:pPr>
        <w:pStyle w:val="Nagwek2"/>
        <w:tabs>
          <w:tab w:val="left" w:pos="5510"/>
          <w:tab w:val="left" w:pos="6058"/>
        </w:tabs>
        <w:spacing w:line="1257" w:lineRule="exact"/>
      </w:pPr>
      <w:r w:rsidRPr="00201042">
        <w:rPr>
          <w:noProof/>
          <w:lang w:eastAsia="pl-PL" w:bidi="ar-SA"/>
        </w:rPr>
        <w:lastRenderedPageBreak/>
        <w:drawing>
          <wp:anchor distT="0" distB="0" distL="0" distR="0" simplePos="0" relativeHeight="251680256" behindDoc="0" locked="0" layoutInCell="1" allowOverlap="1" wp14:anchorId="186CAEBE" wp14:editId="63D0BDE5">
            <wp:simplePos x="0" y="0"/>
            <wp:positionH relativeFrom="page">
              <wp:posOffset>8978265</wp:posOffset>
            </wp:positionH>
            <wp:positionV relativeFrom="paragraph">
              <wp:posOffset>0</wp:posOffset>
            </wp:positionV>
            <wp:extent cx="1252662" cy="895350"/>
            <wp:effectExtent l="0" t="0" r="0" b="0"/>
            <wp:wrapNone/>
            <wp:docPr id="11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0.jpeg"/>
                    <pic:cNvPicPr/>
                  </pic:nvPicPr>
                  <pic:blipFill>
                    <a:blip r:embed="rId25" cstate="print"/>
                    <a:stretch>
                      <a:fillRect/>
                    </a:stretch>
                  </pic:blipFill>
                  <pic:spPr>
                    <a:xfrm>
                      <a:off x="0" y="0"/>
                      <a:ext cx="1252662" cy="895350"/>
                    </a:xfrm>
                    <a:prstGeom prst="rect">
                      <a:avLst/>
                    </a:prstGeom>
                  </pic:spPr>
                </pic:pic>
              </a:graphicData>
            </a:graphic>
            <wp14:sizeRelH relativeFrom="margin">
              <wp14:pctWidth>0</wp14:pctWidth>
            </wp14:sizeRelH>
            <wp14:sizeRelV relativeFrom="margin">
              <wp14:pctHeight>0</wp14:pctHeight>
            </wp14:sizeRelV>
          </wp:anchor>
        </w:drawing>
      </w:r>
      <w:r w:rsidRPr="00201042">
        <w:rPr>
          <w:color w:val="000000" w:themeColor="text1"/>
          <w:sz w:val="96"/>
          <w:szCs w:val="102"/>
        </w:rPr>
        <w:t>OBLIGATION OF THE EMPLOYER</w:t>
      </w:r>
      <w:r w:rsidRPr="00201042">
        <w:rPr>
          <w:noProof/>
          <w:sz w:val="96"/>
          <w:lang w:eastAsia="pl-PL" w:bidi="ar-SA"/>
        </w:rPr>
        <w:t xml:space="preserve"> </w:t>
      </w:r>
    </w:p>
    <w:p w14:paraId="1ADB0AA5" w14:textId="77777777" w:rsidR="005F70B9" w:rsidRPr="00201042" w:rsidRDefault="005F70B9">
      <w:pPr>
        <w:pStyle w:val="Tekstpodstawowy"/>
        <w:rPr>
          <w:sz w:val="20"/>
        </w:rPr>
      </w:pPr>
    </w:p>
    <w:p w14:paraId="60341496" w14:textId="77777777" w:rsidR="005F70B9" w:rsidRPr="00201042" w:rsidRDefault="005F70B9">
      <w:pPr>
        <w:pStyle w:val="Tekstpodstawowy"/>
        <w:rPr>
          <w:sz w:val="20"/>
        </w:rPr>
      </w:pPr>
    </w:p>
    <w:p w14:paraId="4906A49F" w14:textId="77777777" w:rsidR="005F70B9" w:rsidRPr="00201042" w:rsidRDefault="005F70B9">
      <w:pPr>
        <w:pStyle w:val="Tekstpodstawowy"/>
        <w:rPr>
          <w:sz w:val="20"/>
        </w:rPr>
      </w:pPr>
    </w:p>
    <w:p w14:paraId="1EE63158" w14:textId="77777777" w:rsidR="005F70B9" w:rsidRPr="00201042" w:rsidRDefault="005F70B9">
      <w:pPr>
        <w:pStyle w:val="Tekstpodstawowy"/>
        <w:rPr>
          <w:sz w:val="20"/>
        </w:rPr>
      </w:pPr>
    </w:p>
    <w:p w14:paraId="7FFFBEAD" w14:textId="77777777" w:rsidR="005F70B9" w:rsidRPr="00201042" w:rsidRDefault="005F70B9">
      <w:pPr>
        <w:pStyle w:val="Tekstpodstawowy"/>
        <w:rPr>
          <w:sz w:val="20"/>
        </w:rPr>
      </w:pPr>
    </w:p>
    <w:p w14:paraId="1142FE84" w14:textId="77777777" w:rsidR="005F70B9" w:rsidRPr="00201042" w:rsidRDefault="005F70B9">
      <w:pPr>
        <w:pStyle w:val="Tekstpodstawowy"/>
        <w:spacing w:before="7"/>
        <w:rPr>
          <w:sz w:val="17"/>
        </w:rPr>
      </w:pPr>
    </w:p>
    <w:p w14:paraId="522AD79B" w14:textId="4E240B11" w:rsidR="005F70B9" w:rsidRPr="00201042" w:rsidRDefault="00CB011D" w:rsidP="00187F2A">
      <w:pPr>
        <w:pStyle w:val="Akapitzlist"/>
        <w:numPr>
          <w:ilvl w:val="0"/>
          <w:numId w:val="18"/>
        </w:numPr>
        <w:tabs>
          <w:tab w:val="left" w:pos="567"/>
        </w:tabs>
        <w:spacing w:before="50" w:line="218" w:lineRule="auto"/>
        <w:ind w:right="945"/>
        <w:jc w:val="both"/>
        <w:rPr>
          <w:color w:val="000000" w:themeColor="text1"/>
          <w:sz w:val="36"/>
          <w:szCs w:val="36"/>
        </w:rPr>
      </w:pPr>
      <w:r w:rsidRPr="00201042">
        <w:rPr>
          <w:color w:val="000000" w:themeColor="text1"/>
          <w:sz w:val="36"/>
          <w:szCs w:val="36"/>
        </w:rPr>
        <w:t xml:space="preserve">ensure conduct of injunctions, presentations, decisions and ordinances issued by supervisory bodies </w:t>
      </w:r>
      <w:r w:rsidR="00610BE8" w:rsidRPr="00201042">
        <w:rPr>
          <w:color w:val="000000" w:themeColor="text1"/>
          <w:sz w:val="36"/>
          <w:szCs w:val="36"/>
        </w:rPr>
        <w:t>controlling</w:t>
      </w:r>
      <w:r w:rsidRPr="00201042">
        <w:rPr>
          <w:color w:val="000000" w:themeColor="text1"/>
          <w:sz w:val="36"/>
          <w:szCs w:val="36"/>
        </w:rPr>
        <w:t xml:space="preserve"> the workplace,</w:t>
      </w:r>
    </w:p>
    <w:p w14:paraId="509E445A" w14:textId="77777777" w:rsidR="005F70B9" w:rsidRPr="00201042" w:rsidRDefault="00CB011D" w:rsidP="00187F2A">
      <w:pPr>
        <w:pStyle w:val="Akapitzlist"/>
        <w:numPr>
          <w:ilvl w:val="0"/>
          <w:numId w:val="18"/>
        </w:numPr>
        <w:tabs>
          <w:tab w:val="left" w:pos="567"/>
        </w:tabs>
        <w:spacing w:before="67" w:line="218" w:lineRule="auto"/>
        <w:ind w:right="945"/>
        <w:jc w:val="both"/>
        <w:rPr>
          <w:color w:val="000000" w:themeColor="text1"/>
          <w:sz w:val="36"/>
          <w:szCs w:val="36"/>
        </w:rPr>
      </w:pPr>
      <w:r w:rsidRPr="00201042">
        <w:rPr>
          <w:color w:val="000000" w:themeColor="text1"/>
          <w:sz w:val="36"/>
          <w:szCs w:val="36"/>
        </w:rPr>
        <w:t>apply preventive measures with respect of professional diseases and other diseases related to the conducted work,</w:t>
      </w:r>
    </w:p>
    <w:p w14:paraId="42E94B49" w14:textId="77777777" w:rsidR="000D73D6" w:rsidRPr="00201042" w:rsidRDefault="00CB011D" w:rsidP="00187F2A">
      <w:pPr>
        <w:pStyle w:val="Akapitzlist"/>
        <w:numPr>
          <w:ilvl w:val="0"/>
          <w:numId w:val="18"/>
        </w:numPr>
        <w:tabs>
          <w:tab w:val="left" w:pos="567"/>
        </w:tabs>
        <w:spacing w:before="62" w:line="218" w:lineRule="auto"/>
        <w:ind w:right="945"/>
        <w:jc w:val="both"/>
        <w:rPr>
          <w:color w:val="000000" w:themeColor="text1"/>
          <w:sz w:val="36"/>
          <w:szCs w:val="36"/>
        </w:rPr>
      </w:pPr>
      <w:r w:rsidRPr="00201042">
        <w:rPr>
          <w:color w:val="000000" w:themeColor="text1"/>
          <w:sz w:val="36"/>
          <w:szCs w:val="36"/>
        </w:rPr>
        <w:t>ensure proper hygienic-sanitary devices to employees and provide the necessary personal hygiene means as well as ensure means for provision of first aid in sudden cases, fighting fires and evacuation of personnel,</w:t>
      </w:r>
    </w:p>
    <w:p w14:paraId="3E07AEC5" w14:textId="6716080B" w:rsidR="005F70B9" w:rsidRPr="00201042" w:rsidRDefault="000D73D6" w:rsidP="00187F2A">
      <w:pPr>
        <w:pStyle w:val="Akapitzlist"/>
        <w:numPr>
          <w:ilvl w:val="0"/>
          <w:numId w:val="18"/>
        </w:numPr>
        <w:tabs>
          <w:tab w:val="left" w:pos="567"/>
        </w:tabs>
        <w:spacing w:before="62" w:line="218" w:lineRule="auto"/>
        <w:ind w:right="945"/>
        <w:jc w:val="both"/>
        <w:rPr>
          <w:color w:val="000000" w:themeColor="text1"/>
          <w:sz w:val="36"/>
          <w:szCs w:val="36"/>
        </w:rPr>
      </w:pPr>
      <w:r w:rsidRPr="00201042">
        <w:rPr>
          <w:color w:val="000000" w:themeColor="text1"/>
          <w:sz w:val="36"/>
          <w:szCs w:val="36"/>
        </w:rPr>
        <w:t>e</w:t>
      </w:r>
      <w:r w:rsidR="00CB011D" w:rsidRPr="00201042">
        <w:rPr>
          <w:color w:val="000000" w:themeColor="text1"/>
          <w:sz w:val="36"/>
          <w:szCs w:val="36"/>
        </w:rPr>
        <w:t>nsure training for the employees in the scope of safety and hygiene of work,</w:t>
      </w:r>
    </w:p>
    <w:p w14:paraId="47C880BA" w14:textId="75F7E840" w:rsidR="005F70B9" w:rsidRPr="00201042" w:rsidRDefault="000D73D6" w:rsidP="00187F2A">
      <w:pPr>
        <w:pStyle w:val="Akapitzlist"/>
        <w:numPr>
          <w:ilvl w:val="0"/>
          <w:numId w:val="18"/>
        </w:numPr>
        <w:tabs>
          <w:tab w:val="left" w:pos="567"/>
        </w:tabs>
        <w:spacing w:before="22"/>
        <w:ind w:right="945"/>
        <w:jc w:val="both"/>
        <w:rPr>
          <w:color w:val="000000" w:themeColor="text1"/>
          <w:sz w:val="36"/>
          <w:szCs w:val="36"/>
        </w:rPr>
      </w:pPr>
      <w:r w:rsidRPr="00201042">
        <w:rPr>
          <w:color w:val="000000" w:themeColor="text1"/>
          <w:sz w:val="36"/>
          <w:szCs w:val="36"/>
        </w:rPr>
        <w:t>c</w:t>
      </w:r>
      <w:r w:rsidR="00CB011D" w:rsidRPr="00201042">
        <w:rPr>
          <w:color w:val="000000" w:themeColor="text1"/>
          <w:sz w:val="36"/>
          <w:szCs w:val="36"/>
        </w:rPr>
        <w:t>over the costs of medical tests,</w:t>
      </w:r>
    </w:p>
    <w:p w14:paraId="71FF2C25" w14:textId="64BF15EA" w:rsidR="005F70B9" w:rsidRPr="00201042" w:rsidRDefault="00CB011D" w:rsidP="00187F2A">
      <w:pPr>
        <w:pStyle w:val="Akapitzlist"/>
        <w:numPr>
          <w:ilvl w:val="0"/>
          <w:numId w:val="18"/>
        </w:numPr>
        <w:tabs>
          <w:tab w:val="left" w:pos="567"/>
        </w:tabs>
        <w:spacing w:before="55" w:line="218" w:lineRule="auto"/>
        <w:ind w:right="945"/>
        <w:jc w:val="both"/>
        <w:rPr>
          <w:color w:val="000000" w:themeColor="text1"/>
          <w:sz w:val="36"/>
          <w:szCs w:val="36"/>
        </w:rPr>
      </w:pPr>
      <w:r w:rsidRPr="00201042">
        <w:rPr>
          <w:color w:val="000000" w:themeColor="text1"/>
          <w:sz w:val="36"/>
          <w:szCs w:val="36"/>
        </w:rPr>
        <w:t xml:space="preserve">establish the types of personal </w:t>
      </w:r>
      <w:r w:rsidR="00610BE8" w:rsidRPr="00201042">
        <w:rPr>
          <w:color w:val="000000" w:themeColor="text1"/>
          <w:sz w:val="36"/>
          <w:szCs w:val="36"/>
        </w:rPr>
        <w:t>protection</w:t>
      </w:r>
      <w:r w:rsidRPr="00201042">
        <w:rPr>
          <w:color w:val="000000" w:themeColor="text1"/>
          <w:sz w:val="36"/>
          <w:szCs w:val="36"/>
        </w:rPr>
        <w:t xml:space="preserve"> means and work clothing as well as footwear the application of which on specific work positions is obligatory,</w:t>
      </w:r>
    </w:p>
    <w:p w14:paraId="654D79B5" w14:textId="77777777" w:rsidR="005F70B9" w:rsidRPr="00201042" w:rsidRDefault="005F70B9">
      <w:pPr>
        <w:spacing w:line="218" w:lineRule="auto"/>
        <w:jc w:val="both"/>
        <w:rPr>
          <w:sz w:val="43"/>
        </w:rPr>
        <w:sectPr w:rsidR="005F70B9" w:rsidRPr="00201042">
          <w:headerReference w:type="default" r:id="rId26"/>
          <w:footerReference w:type="default" r:id="rId27"/>
          <w:pgSz w:w="16840" w:h="11910" w:orient="landscape"/>
          <w:pgMar w:top="780" w:right="700" w:bottom="1840" w:left="1020" w:header="0" w:footer="1652" w:gutter="0"/>
          <w:pgNumType w:start="11"/>
          <w:cols w:space="708"/>
        </w:sectPr>
      </w:pPr>
    </w:p>
    <w:p w14:paraId="6ACDCEA1" w14:textId="77777777" w:rsidR="005F70B9" w:rsidRPr="00201042" w:rsidRDefault="005F70B9">
      <w:pPr>
        <w:pStyle w:val="Tekstpodstawowy"/>
        <w:rPr>
          <w:rFonts w:ascii="Arial"/>
          <w:sz w:val="20"/>
        </w:rPr>
      </w:pPr>
    </w:p>
    <w:p w14:paraId="747CEDFF" w14:textId="77777777" w:rsidR="005F70B9" w:rsidRPr="00201042" w:rsidRDefault="005F70B9">
      <w:pPr>
        <w:pStyle w:val="Tekstpodstawowy"/>
        <w:rPr>
          <w:rFonts w:ascii="Arial"/>
          <w:sz w:val="20"/>
        </w:rPr>
      </w:pPr>
    </w:p>
    <w:p w14:paraId="77C3450C" w14:textId="02F16FB8" w:rsidR="005F70B9" w:rsidRPr="00201042" w:rsidRDefault="000D73D6" w:rsidP="000D73D6">
      <w:pPr>
        <w:pStyle w:val="Tekstpodstawowy"/>
        <w:ind w:left="567" w:right="945"/>
        <w:jc w:val="center"/>
        <w:rPr>
          <w:rFonts w:ascii="Arial"/>
          <w:sz w:val="20"/>
        </w:rPr>
      </w:pPr>
      <w:r w:rsidRPr="00201042">
        <w:rPr>
          <w:color w:val="000000" w:themeColor="text1"/>
          <w:sz w:val="102"/>
          <w:szCs w:val="102"/>
        </w:rPr>
        <w:t>OBLIGATION OF THE EMPLOYER</w:t>
      </w:r>
    </w:p>
    <w:p w14:paraId="193CCF7A" w14:textId="77777777" w:rsidR="005F70B9" w:rsidRPr="00201042" w:rsidRDefault="005F70B9">
      <w:pPr>
        <w:pStyle w:val="Tekstpodstawowy"/>
        <w:rPr>
          <w:rFonts w:ascii="Arial"/>
          <w:sz w:val="20"/>
        </w:rPr>
      </w:pPr>
    </w:p>
    <w:p w14:paraId="4CF0475F" w14:textId="77777777" w:rsidR="005F70B9" w:rsidRPr="00201042" w:rsidRDefault="005F70B9">
      <w:pPr>
        <w:pStyle w:val="Tekstpodstawowy"/>
        <w:spacing w:before="10"/>
        <w:rPr>
          <w:rFonts w:ascii="Arial"/>
          <w:sz w:val="15"/>
        </w:rPr>
      </w:pPr>
    </w:p>
    <w:p w14:paraId="38EEEF5D" w14:textId="77777777" w:rsidR="005F70B9" w:rsidRPr="00201042" w:rsidRDefault="00CB011D" w:rsidP="00187F2A">
      <w:pPr>
        <w:pStyle w:val="Akapitzlist"/>
        <w:numPr>
          <w:ilvl w:val="0"/>
          <w:numId w:val="19"/>
        </w:numPr>
        <w:tabs>
          <w:tab w:val="left" w:pos="567"/>
        </w:tabs>
        <w:spacing w:before="87" w:line="196" w:lineRule="auto"/>
        <w:ind w:right="945"/>
        <w:jc w:val="both"/>
        <w:rPr>
          <w:sz w:val="36"/>
          <w:szCs w:val="36"/>
        </w:rPr>
      </w:pPr>
      <w:r w:rsidRPr="00201042">
        <w:rPr>
          <w:sz w:val="36"/>
          <w:szCs w:val="36"/>
        </w:rPr>
        <w:t>provide the employees with free personal protection means securing them against the impact of hazardous and harmful for health factors occurring in the work environment and notify them of the methods of applying these means,</w:t>
      </w:r>
    </w:p>
    <w:p w14:paraId="4161932F" w14:textId="77777777" w:rsidR="005F70B9" w:rsidRPr="00201042" w:rsidRDefault="00CB011D" w:rsidP="00187F2A">
      <w:pPr>
        <w:pStyle w:val="Akapitzlist"/>
        <w:numPr>
          <w:ilvl w:val="0"/>
          <w:numId w:val="19"/>
        </w:numPr>
        <w:tabs>
          <w:tab w:val="left" w:pos="567"/>
        </w:tabs>
        <w:spacing w:before="82" w:line="196" w:lineRule="auto"/>
        <w:ind w:right="945"/>
        <w:jc w:val="both"/>
        <w:rPr>
          <w:sz w:val="36"/>
          <w:szCs w:val="36"/>
        </w:rPr>
      </w:pPr>
      <w:r w:rsidRPr="00201042">
        <w:rPr>
          <w:sz w:val="36"/>
          <w:szCs w:val="36"/>
        </w:rPr>
        <w:t>if the employer cannot ensure work clothing, these actions may be conducted by the employees themselves provided that the employer pays them the financial equivalent in exchange,</w:t>
      </w:r>
    </w:p>
    <w:p w14:paraId="57584817" w14:textId="77777777" w:rsidR="005F70B9" w:rsidRPr="00201042" w:rsidRDefault="00CB011D" w:rsidP="00187F2A">
      <w:pPr>
        <w:pStyle w:val="Akapitzlist"/>
        <w:numPr>
          <w:ilvl w:val="0"/>
          <w:numId w:val="19"/>
        </w:numPr>
        <w:tabs>
          <w:tab w:val="left" w:pos="567"/>
        </w:tabs>
        <w:spacing w:before="86" w:line="196" w:lineRule="auto"/>
        <w:ind w:right="945"/>
        <w:jc w:val="both"/>
        <w:rPr>
          <w:sz w:val="36"/>
          <w:szCs w:val="36"/>
        </w:rPr>
      </w:pPr>
      <w:r w:rsidRPr="00201042">
        <w:rPr>
          <w:sz w:val="36"/>
          <w:szCs w:val="36"/>
        </w:rPr>
        <w:t>assess and document the professional risk related to the conducted work and apply the necessary preventive measures which decrease the risk, notify the employees of the professional risk that is related to the conducted work and about the principles of protection against threats.</w:t>
      </w:r>
    </w:p>
    <w:p w14:paraId="70D28846" w14:textId="77777777" w:rsidR="005F70B9" w:rsidRPr="00201042" w:rsidRDefault="005F70B9" w:rsidP="000D73D6">
      <w:pPr>
        <w:pStyle w:val="Tekstpodstawowy"/>
        <w:tabs>
          <w:tab w:val="left" w:pos="567"/>
        </w:tabs>
        <w:spacing w:before="1"/>
        <w:ind w:left="567" w:right="945"/>
        <w:rPr>
          <w:sz w:val="36"/>
          <w:szCs w:val="36"/>
        </w:rPr>
      </w:pPr>
    </w:p>
    <w:p w14:paraId="57C2D12D" w14:textId="48E1F54B" w:rsidR="005F70B9" w:rsidRPr="00201042" w:rsidRDefault="00CB011D" w:rsidP="000D73D6">
      <w:pPr>
        <w:tabs>
          <w:tab w:val="left" w:pos="567"/>
        </w:tabs>
        <w:spacing w:before="1" w:line="235" w:lineRule="auto"/>
        <w:ind w:left="567" w:right="945"/>
        <w:jc w:val="both"/>
        <w:rPr>
          <w:rFonts w:ascii="Arial" w:hAnsi="Arial"/>
          <w:b/>
          <w:sz w:val="36"/>
          <w:szCs w:val="36"/>
        </w:rPr>
      </w:pPr>
      <w:r w:rsidRPr="00201042">
        <w:rPr>
          <w:b/>
          <w:sz w:val="36"/>
          <w:szCs w:val="36"/>
        </w:rPr>
        <w:t xml:space="preserve">The employer and the person managing the employees are obliged to be familiar, in the scope necessary to perform </w:t>
      </w:r>
      <w:r w:rsidR="00610BE8" w:rsidRPr="00201042">
        <w:rPr>
          <w:b/>
          <w:sz w:val="36"/>
          <w:szCs w:val="36"/>
        </w:rPr>
        <w:t>obligations</w:t>
      </w:r>
      <w:r w:rsidRPr="00201042">
        <w:rPr>
          <w:b/>
          <w:sz w:val="36"/>
          <w:szCs w:val="36"/>
        </w:rPr>
        <w:t xml:space="preserve"> they are entrusted with, the provisions of labour protection, including the provisions and </w:t>
      </w:r>
      <w:r w:rsidR="00610BE8" w:rsidRPr="00201042">
        <w:rPr>
          <w:b/>
          <w:sz w:val="36"/>
          <w:szCs w:val="36"/>
        </w:rPr>
        <w:t>principles</w:t>
      </w:r>
      <w:r w:rsidRPr="00201042">
        <w:rPr>
          <w:b/>
          <w:sz w:val="36"/>
          <w:szCs w:val="36"/>
        </w:rPr>
        <w:t xml:space="preserve"> of safety and hygiene of work.</w:t>
      </w:r>
    </w:p>
    <w:p w14:paraId="67DF8CFA" w14:textId="77777777" w:rsidR="005F70B9" w:rsidRPr="00201042" w:rsidRDefault="005F70B9">
      <w:pPr>
        <w:spacing w:line="235" w:lineRule="auto"/>
        <w:jc w:val="both"/>
        <w:rPr>
          <w:rFonts w:ascii="Arial" w:hAnsi="Arial"/>
          <w:sz w:val="38"/>
        </w:rPr>
        <w:sectPr w:rsidR="005F70B9" w:rsidRPr="00201042">
          <w:headerReference w:type="default" r:id="rId28"/>
          <w:footerReference w:type="default" r:id="rId29"/>
          <w:pgSz w:w="16840" w:h="11910" w:orient="landscape"/>
          <w:pgMar w:top="760" w:right="700" w:bottom="1840" w:left="1020" w:header="0" w:footer="1645" w:gutter="0"/>
          <w:pgNumType w:start="12"/>
          <w:cols w:space="708"/>
        </w:sectPr>
      </w:pPr>
    </w:p>
    <w:p w14:paraId="05139432" w14:textId="77777777" w:rsidR="005F70B9" w:rsidRPr="00201042" w:rsidRDefault="005F70B9">
      <w:pPr>
        <w:pStyle w:val="Tekstpodstawowy"/>
        <w:rPr>
          <w:sz w:val="20"/>
        </w:rPr>
      </w:pPr>
    </w:p>
    <w:p w14:paraId="1EB0C766" w14:textId="77777777" w:rsidR="005D7D24" w:rsidRPr="00201042" w:rsidRDefault="005D7D24" w:rsidP="005D7D24">
      <w:pPr>
        <w:pStyle w:val="Tekstpodstawowy"/>
        <w:spacing w:before="130"/>
        <w:ind w:left="284" w:right="378"/>
        <w:jc w:val="center"/>
      </w:pPr>
      <w:r w:rsidRPr="00201042">
        <w:rPr>
          <w:b/>
          <w:sz w:val="85"/>
        </w:rPr>
        <w:t>OBLIGATIONS OF PERSONS SUPERVISING THE WORK OF EMPLOYEES</w:t>
      </w:r>
    </w:p>
    <w:p w14:paraId="5B28EAA0" w14:textId="2D6F377F" w:rsidR="005F70B9" w:rsidRPr="005D7D24" w:rsidRDefault="000D73D6" w:rsidP="00013613">
      <w:pPr>
        <w:pStyle w:val="Tekstpodstawowy"/>
        <w:ind w:left="567" w:right="947"/>
        <w:jc w:val="center"/>
        <w:rPr>
          <w:sz w:val="102"/>
          <w:szCs w:val="102"/>
        </w:rPr>
      </w:pPr>
      <w:r w:rsidRPr="005D7D24">
        <w:rPr>
          <w:sz w:val="72"/>
          <w:szCs w:val="102"/>
          <w:vertAlign w:val="superscript"/>
        </w:rPr>
        <w:t>[4]</w:t>
      </w:r>
    </w:p>
    <w:p w14:paraId="4BBDD943" w14:textId="77777777" w:rsidR="005F70B9" w:rsidRPr="00201042" w:rsidRDefault="00CB011D" w:rsidP="000D73D6">
      <w:pPr>
        <w:spacing w:before="147"/>
        <w:ind w:left="567" w:right="945"/>
        <w:jc w:val="both"/>
        <w:rPr>
          <w:sz w:val="36"/>
          <w:szCs w:val="36"/>
        </w:rPr>
      </w:pPr>
      <w:r w:rsidRPr="00201042">
        <w:rPr>
          <w:w w:val="105"/>
          <w:sz w:val="36"/>
          <w:szCs w:val="36"/>
        </w:rPr>
        <w:t xml:space="preserve">In accordance with Art. 212 of the Labour Code the </w:t>
      </w:r>
      <w:r w:rsidRPr="00201042">
        <w:rPr>
          <w:b/>
          <w:w w:val="105"/>
          <w:sz w:val="36"/>
          <w:szCs w:val="36"/>
        </w:rPr>
        <w:t>person managing the employees</w:t>
      </w:r>
      <w:r w:rsidRPr="00201042">
        <w:rPr>
          <w:w w:val="105"/>
          <w:sz w:val="36"/>
          <w:szCs w:val="36"/>
        </w:rPr>
        <w:t xml:space="preserve"> </w:t>
      </w:r>
      <w:proofErr w:type="gramStart"/>
      <w:r w:rsidRPr="00201042">
        <w:rPr>
          <w:w w:val="105"/>
          <w:sz w:val="36"/>
          <w:szCs w:val="36"/>
        </w:rPr>
        <w:t>is obliged</w:t>
      </w:r>
      <w:proofErr w:type="gramEnd"/>
      <w:r w:rsidRPr="00201042">
        <w:rPr>
          <w:w w:val="105"/>
          <w:sz w:val="36"/>
          <w:szCs w:val="36"/>
        </w:rPr>
        <w:t xml:space="preserve"> to:</w:t>
      </w:r>
    </w:p>
    <w:p w14:paraId="4D44B0B6" w14:textId="77777777" w:rsidR="005F70B9" w:rsidRPr="00201042" w:rsidRDefault="005F70B9" w:rsidP="000D73D6">
      <w:pPr>
        <w:pStyle w:val="Tekstpodstawowy"/>
        <w:spacing w:before="11"/>
        <w:ind w:left="567" w:right="945"/>
        <w:jc w:val="both"/>
        <w:rPr>
          <w:sz w:val="36"/>
          <w:szCs w:val="36"/>
        </w:rPr>
      </w:pPr>
    </w:p>
    <w:p w14:paraId="5F3C19FF" w14:textId="19162DAD" w:rsidR="005F70B9" w:rsidRPr="00201042" w:rsidRDefault="00CB011D" w:rsidP="00187F2A">
      <w:pPr>
        <w:pStyle w:val="Tekstpodstawowy"/>
        <w:numPr>
          <w:ilvl w:val="0"/>
          <w:numId w:val="20"/>
        </w:numPr>
        <w:spacing w:line="505" w:lineRule="exact"/>
        <w:ind w:right="945"/>
        <w:jc w:val="both"/>
        <w:rPr>
          <w:sz w:val="36"/>
          <w:szCs w:val="36"/>
        </w:rPr>
      </w:pPr>
      <w:r w:rsidRPr="00201042">
        <w:rPr>
          <w:sz w:val="36"/>
          <w:szCs w:val="36"/>
        </w:rPr>
        <w:t>organize work positions in accordance with the regulations and principles of safety</w:t>
      </w:r>
    </w:p>
    <w:p w14:paraId="1911EC39" w14:textId="77777777" w:rsidR="00013613" w:rsidRPr="00201042" w:rsidRDefault="00CB011D" w:rsidP="00013613">
      <w:pPr>
        <w:spacing w:line="474" w:lineRule="exact"/>
        <w:ind w:left="1287" w:right="945" w:firstLine="153"/>
        <w:jc w:val="both"/>
        <w:rPr>
          <w:sz w:val="36"/>
          <w:szCs w:val="36"/>
        </w:rPr>
      </w:pPr>
      <w:r w:rsidRPr="00201042">
        <w:rPr>
          <w:sz w:val="36"/>
          <w:szCs w:val="36"/>
        </w:rPr>
        <w:t>and hygiene of work;</w:t>
      </w:r>
    </w:p>
    <w:p w14:paraId="5B10576E" w14:textId="77777777" w:rsidR="00013613" w:rsidRPr="00201042" w:rsidRDefault="00CB011D" w:rsidP="00187F2A">
      <w:pPr>
        <w:pStyle w:val="Akapitzlist"/>
        <w:numPr>
          <w:ilvl w:val="0"/>
          <w:numId w:val="20"/>
        </w:numPr>
        <w:spacing w:line="474" w:lineRule="exact"/>
        <w:ind w:right="945"/>
        <w:jc w:val="both"/>
        <w:rPr>
          <w:sz w:val="36"/>
          <w:szCs w:val="36"/>
        </w:rPr>
      </w:pPr>
      <w:r w:rsidRPr="00201042">
        <w:rPr>
          <w:sz w:val="36"/>
          <w:szCs w:val="36"/>
        </w:rPr>
        <w:t>look after the efficiency of personal protection means and their application in accordance with</w:t>
      </w:r>
      <w:r w:rsidR="00013613" w:rsidRPr="00201042">
        <w:rPr>
          <w:sz w:val="36"/>
          <w:szCs w:val="36"/>
        </w:rPr>
        <w:t xml:space="preserve"> </w:t>
      </w:r>
      <w:r w:rsidRPr="00201042">
        <w:rPr>
          <w:sz w:val="36"/>
          <w:szCs w:val="36"/>
        </w:rPr>
        <w:t>their designation;</w:t>
      </w:r>
    </w:p>
    <w:p w14:paraId="4611AE55" w14:textId="77777777" w:rsidR="00013613" w:rsidRPr="00201042" w:rsidRDefault="00CB011D" w:rsidP="00187F2A">
      <w:pPr>
        <w:pStyle w:val="Akapitzlist"/>
        <w:numPr>
          <w:ilvl w:val="0"/>
          <w:numId w:val="20"/>
        </w:numPr>
        <w:spacing w:line="474" w:lineRule="exact"/>
        <w:ind w:right="945"/>
        <w:jc w:val="both"/>
        <w:rPr>
          <w:sz w:val="36"/>
          <w:szCs w:val="36"/>
        </w:rPr>
      </w:pPr>
      <w:r w:rsidRPr="00201042">
        <w:rPr>
          <w:sz w:val="36"/>
          <w:szCs w:val="36"/>
        </w:rPr>
        <w:t>organize, prepare and conduct works taking into consideration securing the employees against accidents at work, professional diseases and other diseases related to the conditions of work environment;</w:t>
      </w:r>
    </w:p>
    <w:p w14:paraId="19BE86AF" w14:textId="77777777" w:rsidR="00013613" w:rsidRPr="00201042" w:rsidRDefault="00013613" w:rsidP="00187F2A">
      <w:pPr>
        <w:pStyle w:val="Akapitzlist"/>
        <w:numPr>
          <w:ilvl w:val="0"/>
          <w:numId w:val="20"/>
        </w:numPr>
        <w:spacing w:line="474" w:lineRule="exact"/>
        <w:ind w:right="945"/>
        <w:jc w:val="both"/>
        <w:rPr>
          <w:sz w:val="36"/>
          <w:szCs w:val="36"/>
        </w:rPr>
      </w:pPr>
      <w:r w:rsidRPr="00201042">
        <w:rPr>
          <w:sz w:val="36"/>
          <w:szCs w:val="36"/>
        </w:rPr>
        <w:t>l</w:t>
      </w:r>
      <w:r w:rsidR="00CB011D" w:rsidRPr="00201042">
        <w:rPr>
          <w:sz w:val="36"/>
          <w:szCs w:val="36"/>
        </w:rPr>
        <w:t xml:space="preserve">ook after safe and hygienic state of premises where work is </w:t>
      </w:r>
      <w:proofErr w:type="gramStart"/>
      <w:r w:rsidR="00CB011D" w:rsidRPr="00201042">
        <w:rPr>
          <w:sz w:val="36"/>
          <w:szCs w:val="36"/>
        </w:rPr>
        <w:t>carried out</w:t>
      </w:r>
      <w:proofErr w:type="gramEnd"/>
      <w:r w:rsidR="00CB011D" w:rsidRPr="00201042">
        <w:rPr>
          <w:sz w:val="36"/>
          <w:szCs w:val="36"/>
        </w:rPr>
        <w:t xml:space="preserve"> and the technical equipment which is used as well as the fitness of group protection means and their application in accordance with their designation;</w:t>
      </w:r>
    </w:p>
    <w:p w14:paraId="62B71051" w14:textId="77777777" w:rsidR="00013613" w:rsidRPr="00201042" w:rsidRDefault="00CB011D" w:rsidP="00187F2A">
      <w:pPr>
        <w:pStyle w:val="Akapitzlist"/>
        <w:numPr>
          <w:ilvl w:val="0"/>
          <w:numId w:val="20"/>
        </w:numPr>
        <w:spacing w:line="474" w:lineRule="exact"/>
        <w:ind w:right="945"/>
        <w:jc w:val="both"/>
        <w:rPr>
          <w:sz w:val="36"/>
          <w:szCs w:val="36"/>
        </w:rPr>
      </w:pPr>
      <w:r w:rsidRPr="00201042">
        <w:rPr>
          <w:sz w:val="36"/>
          <w:szCs w:val="36"/>
        </w:rPr>
        <w:t xml:space="preserve">enforce adhering by the employees to the </w:t>
      </w:r>
      <w:r w:rsidR="00610BE8" w:rsidRPr="00201042">
        <w:rPr>
          <w:sz w:val="36"/>
          <w:szCs w:val="36"/>
        </w:rPr>
        <w:t>provisions</w:t>
      </w:r>
      <w:r w:rsidRPr="00201042">
        <w:rPr>
          <w:sz w:val="36"/>
          <w:szCs w:val="36"/>
        </w:rPr>
        <w:t xml:space="preserve"> and principles of safety and hygiene of work;</w:t>
      </w:r>
    </w:p>
    <w:p w14:paraId="5B2CC695" w14:textId="2CCC2B04" w:rsidR="005F70B9" w:rsidRPr="00201042" w:rsidRDefault="00CB011D" w:rsidP="00187F2A">
      <w:pPr>
        <w:pStyle w:val="Akapitzlist"/>
        <w:numPr>
          <w:ilvl w:val="0"/>
          <w:numId w:val="20"/>
        </w:numPr>
        <w:spacing w:line="474" w:lineRule="exact"/>
        <w:ind w:right="945"/>
        <w:jc w:val="both"/>
        <w:rPr>
          <w:sz w:val="36"/>
          <w:szCs w:val="36"/>
        </w:rPr>
        <w:sectPr w:rsidR="005F70B9" w:rsidRPr="00201042">
          <w:headerReference w:type="default" r:id="rId30"/>
          <w:footerReference w:type="default" r:id="rId31"/>
          <w:pgSz w:w="16840" w:h="11910" w:orient="landscape"/>
          <w:pgMar w:top="460" w:right="700" w:bottom="440" w:left="1020" w:header="0" w:footer="251" w:gutter="0"/>
          <w:pgNumType w:start="13"/>
          <w:cols w:space="708"/>
        </w:sectPr>
      </w:pPr>
      <w:r w:rsidRPr="00201042">
        <w:rPr>
          <w:sz w:val="36"/>
          <w:szCs w:val="36"/>
        </w:rPr>
        <w:t>ensure conduct of orders of the doctor who performs healthcare over the</w:t>
      </w:r>
      <w:r w:rsidR="000D73D6" w:rsidRPr="00201042">
        <w:rPr>
          <w:sz w:val="36"/>
          <w:szCs w:val="36"/>
        </w:rPr>
        <w:t xml:space="preserve"> </w:t>
      </w:r>
      <w:r w:rsidRPr="00201042">
        <w:rPr>
          <w:sz w:val="36"/>
          <w:szCs w:val="36"/>
        </w:rPr>
        <w:t>personnel.</w:t>
      </w:r>
    </w:p>
    <w:p w14:paraId="0D281457" w14:textId="0F3FEF52" w:rsidR="005F70B9" w:rsidRPr="00201042" w:rsidRDefault="00013613" w:rsidP="00013613">
      <w:pPr>
        <w:spacing w:line="1004" w:lineRule="exact"/>
        <w:ind w:right="499"/>
        <w:jc w:val="center"/>
        <w:rPr>
          <w:b/>
          <w:sz w:val="85"/>
        </w:rPr>
      </w:pPr>
      <w:r w:rsidRPr="00201042">
        <w:rPr>
          <w:b/>
          <w:sz w:val="85"/>
        </w:rPr>
        <w:lastRenderedPageBreak/>
        <w:t>OBLIGATIONS OF PERSONS SUPERVISING THE WORK OF EMPLOYEES</w:t>
      </w:r>
    </w:p>
    <w:p w14:paraId="55A0FEAF" w14:textId="77777777" w:rsidR="005F70B9" w:rsidRPr="00201042" w:rsidRDefault="00CB011D">
      <w:pPr>
        <w:spacing w:before="133"/>
        <w:ind w:right="203"/>
        <w:jc w:val="center"/>
        <w:rPr>
          <w:color w:val="000000" w:themeColor="text1"/>
          <w:sz w:val="28"/>
        </w:rPr>
      </w:pPr>
      <w:r w:rsidRPr="00201042">
        <w:rPr>
          <w:color w:val="000000" w:themeColor="text1"/>
          <w:sz w:val="28"/>
        </w:rPr>
        <w:t>§2 Appendix no. 1 to the Bylaws of Work</w:t>
      </w:r>
    </w:p>
    <w:p w14:paraId="1C575871" w14:textId="0882AB57" w:rsidR="005F70B9" w:rsidRPr="00201042" w:rsidRDefault="00201042" w:rsidP="00187F2A">
      <w:pPr>
        <w:pStyle w:val="Tekstpodstawowy"/>
        <w:numPr>
          <w:ilvl w:val="0"/>
          <w:numId w:val="21"/>
        </w:numPr>
        <w:ind w:right="945"/>
        <w:jc w:val="both"/>
        <w:rPr>
          <w:b/>
          <w:color w:val="00B050"/>
          <w:sz w:val="24"/>
          <w:szCs w:val="24"/>
        </w:rPr>
      </w:pPr>
      <w:r>
        <w:rPr>
          <w:b/>
          <w:color w:val="00B050"/>
          <w:sz w:val="24"/>
          <w:szCs w:val="24"/>
        </w:rPr>
        <w:t>Heads of organizational units are obliged to organize work stations in accordance with the following provisions and principles of health and safety at work:</w:t>
      </w:r>
    </w:p>
    <w:p w14:paraId="64B30470" w14:textId="77777777" w:rsidR="005F70B9" w:rsidRPr="00201042" w:rsidRDefault="005F70B9" w:rsidP="00167892">
      <w:pPr>
        <w:pStyle w:val="Tekstpodstawowy"/>
        <w:ind w:right="945"/>
        <w:jc w:val="both"/>
        <w:rPr>
          <w:sz w:val="24"/>
          <w:szCs w:val="24"/>
        </w:rPr>
      </w:pPr>
    </w:p>
    <w:p w14:paraId="42BE2E5B" w14:textId="23E9E7BA" w:rsidR="005F70B9" w:rsidRPr="00201042" w:rsidRDefault="00F54CE6" w:rsidP="00187F2A">
      <w:pPr>
        <w:pStyle w:val="Akapitzlist"/>
        <w:numPr>
          <w:ilvl w:val="0"/>
          <w:numId w:val="21"/>
        </w:numPr>
        <w:tabs>
          <w:tab w:val="left" w:pos="837"/>
        </w:tabs>
        <w:spacing w:before="199"/>
        <w:ind w:right="945"/>
        <w:jc w:val="both"/>
        <w:rPr>
          <w:sz w:val="24"/>
          <w:szCs w:val="24"/>
        </w:rPr>
      </w:pPr>
      <w:r w:rsidRPr="00201042">
        <w:rPr>
          <w:sz w:val="24"/>
          <w:szCs w:val="24"/>
        </w:rPr>
        <w:t xml:space="preserve">1) </w:t>
      </w:r>
      <w:r w:rsidR="00CB011D" w:rsidRPr="00201042">
        <w:rPr>
          <w:sz w:val="24"/>
          <w:szCs w:val="24"/>
        </w:rPr>
        <w:t>defining actions, duties and responsibilities on the work position,</w:t>
      </w:r>
    </w:p>
    <w:p w14:paraId="15052198" w14:textId="5D7235D1" w:rsidR="005F70B9" w:rsidRPr="00201042" w:rsidRDefault="00CB011D" w:rsidP="00187F2A">
      <w:pPr>
        <w:pStyle w:val="Akapitzlist"/>
        <w:numPr>
          <w:ilvl w:val="0"/>
          <w:numId w:val="21"/>
        </w:numPr>
        <w:tabs>
          <w:tab w:val="left" w:pos="850"/>
        </w:tabs>
        <w:spacing w:before="80" w:line="223" w:lineRule="auto"/>
        <w:ind w:right="945"/>
        <w:jc w:val="both"/>
        <w:rPr>
          <w:sz w:val="24"/>
          <w:szCs w:val="24"/>
        </w:rPr>
      </w:pPr>
      <w:r w:rsidRPr="00201042">
        <w:rPr>
          <w:sz w:val="24"/>
          <w:szCs w:val="24"/>
        </w:rPr>
        <w:t xml:space="preserve">2) equipping the work positions appropriately in safe tools, devices and machines that fulfil the requirements concerning declaration of </w:t>
      </w:r>
      <w:r w:rsidR="00610BE8" w:rsidRPr="00201042">
        <w:rPr>
          <w:sz w:val="24"/>
          <w:szCs w:val="24"/>
        </w:rPr>
        <w:t>conformity</w:t>
      </w:r>
      <w:r w:rsidRPr="00201042">
        <w:rPr>
          <w:sz w:val="24"/>
          <w:szCs w:val="24"/>
        </w:rPr>
        <w:t xml:space="preserve"> specified in separate regulations,</w:t>
      </w:r>
    </w:p>
    <w:p w14:paraId="00E6711B" w14:textId="77777777" w:rsidR="005F70B9" w:rsidRPr="00201042" w:rsidRDefault="00CB011D" w:rsidP="00187F2A">
      <w:pPr>
        <w:pStyle w:val="Akapitzlist"/>
        <w:numPr>
          <w:ilvl w:val="0"/>
          <w:numId w:val="21"/>
        </w:numPr>
        <w:tabs>
          <w:tab w:val="left" w:pos="848"/>
        </w:tabs>
        <w:spacing w:before="87" w:line="225" w:lineRule="auto"/>
        <w:ind w:right="945"/>
        <w:jc w:val="both"/>
        <w:rPr>
          <w:sz w:val="24"/>
          <w:szCs w:val="24"/>
        </w:rPr>
      </w:pPr>
      <w:r w:rsidRPr="00201042">
        <w:rPr>
          <w:sz w:val="24"/>
          <w:szCs w:val="24"/>
        </w:rPr>
        <w:t xml:space="preserve">3) devices and other technical equipment which are temporarily unfit, damaged or remaining in repair must </w:t>
      </w:r>
      <w:proofErr w:type="gramStart"/>
      <w:r w:rsidRPr="00201042">
        <w:rPr>
          <w:sz w:val="24"/>
          <w:szCs w:val="24"/>
        </w:rPr>
        <w:t>be clearly marked</w:t>
      </w:r>
      <w:proofErr w:type="gramEnd"/>
      <w:r w:rsidRPr="00201042">
        <w:rPr>
          <w:sz w:val="24"/>
          <w:szCs w:val="24"/>
        </w:rPr>
        <w:t xml:space="preserve"> and secured in a manner that prevents their switching on,</w:t>
      </w:r>
    </w:p>
    <w:p w14:paraId="238DC4B8" w14:textId="346F8C5E" w:rsidR="005F70B9" w:rsidRPr="00201042" w:rsidRDefault="00CB011D" w:rsidP="00187F2A">
      <w:pPr>
        <w:pStyle w:val="Akapitzlist"/>
        <w:numPr>
          <w:ilvl w:val="0"/>
          <w:numId w:val="21"/>
        </w:numPr>
        <w:tabs>
          <w:tab w:val="left" w:pos="854"/>
          <w:tab w:val="left" w:pos="856"/>
        </w:tabs>
        <w:spacing w:before="97" w:line="213" w:lineRule="auto"/>
        <w:ind w:right="945"/>
        <w:jc w:val="both"/>
        <w:rPr>
          <w:sz w:val="24"/>
          <w:szCs w:val="24"/>
        </w:rPr>
      </w:pPr>
      <w:r w:rsidRPr="00201042">
        <w:rPr>
          <w:position w:val="-2"/>
          <w:sz w:val="24"/>
          <w:szCs w:val="24"/>
        </w:rPr>
        <w:t xml:space="preserve">4) providing the employees </w:t>
      </w:r>
      <w:r w:rsidR="00610BE8" w:rsidRPr="00201042">
        <w:rPr>
          <w:position w:val="-2"/>
          <w:sz w:val="24"/>
          <w:szCs w:val="24"/>
        </w:rPr>
        <w:t>with</w:t>
      </w:r>
      <w:r w:rsidRPr="00201042">
        <w:rPr>
          <w:position w:val="-2"/>
          <w:sz w:val="24"/>
          <w:szCs w:val="24"/>
        </w:rPr>
        <w:t xml:space="preserve"> free work clothing and footwear as well as personal </w:t>
      </w:r>
      <w:r w:rsidR="00610BE8" w:rsidRPr="00201042">
        <w:rPr>
          <w:position w:val="-2"/>
          <w:sz w:val="24"/>
          <w:szCs w:val="24"/>
        </w:rPr>
        <w:t>protection</w:t>
      </w:r>
      <w:r w:rsidRPr="00201042">
        <w:rPr>
          <w:position w:val="-2"/>
          <w:sz w:val="24"/>
          <w:szCs w:val="24"/>
        </w:rPr>
        <w:t xml:space="preserve"> equip</w:t>
      </w:r>
      <w:r w:rsidR="00167892" w:rsidRPr="00201042">
        <w:rPr>
          <w:position w:val="-2"/>
          <w:sz w:val="24"/>
          <w:szCs w:val="24"/>
        </w:rPr>
        <w:t xml:space="preserve">ment, securing them against the </w:t>
      </w:r>
      <w:r w:rsidRPr="00201042">
        <w:rPr>
          <w:position w:val="-2"/>
          <w:sz w:val="24"/>
          <w:szCs w:val="24"/>
        </w:rPr>
        <w:t>impact of hazardous and harmful for health factors that occur in the work environment*</w:t>
      </w:r>
    </w:p>
    <w:p w14:paraId="6EAE2BD6" w14:textId="2D9D1B20" w:rsidR="00167892" w:rsidRPr="00201042" w:rsidRDefault="00F54CE6" w:rsidP="00187F2A">
      <w:pPr>
        <w:pStyle w:val="Akapitzlist"/>
        <w:numPr>
          <w:ilvl w:val="0"/>
          <w:numId w:val="21"/>
        </w:numPr>
        <w:tabs>
          <w:tab w:val="left" w:pos="851"/>
        </w:tabs>
        <w:spacing w:before="68"/>
        <w:ind w:right="945"/>
        <w:jc w:val="both"/>
        <w:rPr>
          <w:sz w:val="24"/>
          <w:szCs w:val="24"/>
        </w:rPr>
      </w:pPr>
      <w:r w:rsidRPr="00201042">
        <w:rPr>
          <w:sz w:val="24"/>
          <w:szCs w:val="24"/>
        </w:rPr>
        <w:t>5</w:t>
      </w:r>
      <w:r w:rsidR="00CB011D" w:rsidRPr="00201042">
        <w:rPr>
          <w:sz w:val="24"/>
          <w:szCs w:val="24"/>
        </w:rPr>
        <w:t>) providing job instructions,</w:t>
      </w:r>
    </w:p>
    <w:p w14:paraId="45AB1BBC" w14:textId="2AD4A70E" w:rsidR="005F70B9" w:rsidRPr="00201042" w:rsidRDefault="00CB011D" w:rsidP="00187F2A">
      <w:pPr>
        <w:pStyle w:val="Akapitzlist"/>
        <w:numPr>
          <w:ilvl w:val="0"/>
          <w:numId w:val="21"/>
        </w:numPr>
        <w:tabs>
          <w:tab w:val="left" w:pos="851"/>
        </w:tabs>
        <w:spacing w:before="68"/>
        <w:ind w:right="945"/>
        <w:jc w:val="both"/>
        <w:rPr>
          <w:sz w:val="24"/>
          <w:szCs w:val="24"/>
        </w:rPr>
      </w:pPr>
      <w:r w:rsidRPr="00201042">
        <w:rPr>
          <w:sz w:val="24"/>
          <w:szCs w:val="24"/>
        </w:rPr>
        <w:t>6) granting employees workplace job instructions and informing them of the professional risk related with the conducted work,</w:t>
      </w:r>
    </w:p>
    <w:p w14:paraId="5FB86B2F" w14:textId="77777777" w:rsidR="00167892" w:rsidRPr="00201042" w:rsidRDefault="00CB011D" w:rsidP="00187F2A">
      <w:pPr>
        <w:pStyle w:val="Akapitzlist"/>
        <w:numPr>
          <w:ilvl w:val="0"/>
          <w:numId w:val="21"/>
        </w:numPr>
        <w:tabs>
          <w:tab w:val="left" w:pos="855"/>
        </w:tabs>
        <w:spacing w:before="71"/>
        <w:ind w:right="945"/>
        <w:jc w:val="both"/>
        <w:rPr>
          <w:sz w:val="24"/>
          <w:szCs w:val="24"/>
        </w:rPr>
      </w:pPr>
      <w:r w:rsidRPr="00201042">
        <w:rPr>
          <w:sz w:val="24"/>
          <w:szCs w:val="24"/>
        </w:rPr>
        <w:t>7) ensuring ongoing supervision in the scope of abiding by the provisions and principles of safety and hygiene of work,</w:t>
      </w:r>
    </w:p>
    <w:p w14:paraId="1E97D4C4" w14:textId="77777777" w:rsidR="00167892" w:rsidRPr="00201042" w:rsidRDefault="00CB011D" w:rsidP="00187F2A">
      <w:pPr>
        <w:pStyle w:val="Akapitzlist"/>
        <w:numPr>
          <w:ilvl w:val="0"/>
          <w:numId w:val="21"/>
        </w:numPr>
        <w:tabs>
          <w:tab w:val="left" w:pos="859"/>
        </w:tabs>
        <w:spacing w:before="71"/>
        <w:ind w:right="945"/>
        <w:jc w:val="both"/>
        <w:rPr>
          <w:sz w:val="24"/>
          <w:szCs w:val="24"/>
        </w:rPr>
      </w:pPr>
      <w:r w:rsidRPr="00201042">
        <w:rPr>
          <w:sz w:val="24"/>
          <w:szCs w:val="24"/>
        </w:rPr>
        <w:t>8) timely conduct of medical tests in the scope of preventive protection of employee heath in the respective units,</w:t>
      </w:r>
    </w:p>
    <w:p w14:paraId="7630D218" w14:textId="41CA1E66" w:rsidR="005F70B9" w:rsidRPr="00201042" w:rsidRDefault="00CB011D" w:rsidP="00187F2A">
      <w:pPr>
        <w:pStyle w:val="Akapitzlist"/>
        <w:numPr>
          <w:ilvl w:val="0"/>
          <w:numId w:val="21"/>
        </w:numPr>
        <w:tabs>
          <w:tab w:val="left" w:pos="859"/>
        </w:tabs>
        <w:spacing w:before="71"/>
        <w:ind w:right="945"/>
        <w:jc w:val="both"/>
        <w:rPr>
          <w:sz w:val="24"/>
          <w:szCs w:val="24"/>
        </w:rPr>
      </w:pPr>
      <w:r w:rsidRPr="00201042">
        <w:rPr>
          <w:sz w:val="24"/>
          <w:szCs w:val="24"/>
        </w:rPr>
        <w:t xml:space="preserve">9) obligatory ordering tests and measurements of factors harmful for health which occur at PK and the results of such tests and measurements to </w:t>
      </w:r>
      <w:proofErr w:type="gramStart"/>
      <w:r w:rsidRPr="00201042">
        <w:rPr>
          <w:sz w:val="24"/>
          <w:szCs w:val="24"/>
        </w:rPr>
        <w:t>be disclosed</w:t>
      </w:r>
      <w:proofErr w:type="gramEnd"/>
      <w:r w:rsidRPr="00201042">
        <w:rPr>
          <w:sz w:val="24"/>
          <w:szCs w:val="24"/>
        </w:rPr>
        <w:t xml:space="preserve"> to employees </w:t>
      </w:r>
      <w:r w:rsidR="00610BE8" w:rsidRPr="00201042">
        <w:rPr>
          <w:sz w:val="24"/>
          <w:szCs w:val="24"/>
        </w:rPr>
        <w:t>through</w:t>
      </w:r>
      <w:r w:rsidRPr="00201042">
        <w:rPr>
          <w:sz w:val="24"/>
          <w:szCs w:val="24"/>
        </w:rPr>
        <w:t xml:space="preserve"> placing them on the work positions and through submitting the results to the Department of Safety and Hygiene of Work,</w:t>
      </w:r>
    </w:p>
    <w:p w14:paraId="01FCF591" w14:textId="77777777" w:rsidR="00167892" w:rsidRPr="00201042" w:rsidRDefault="00167892" w:rsidP="00167892">
      <w:pPr>
        <w:spacing w:line="332" w:lineRule="exact"/>
        <w:ind w:left="567" w:right="945"/>
        <w:jc w:val="both"/>
        <w:rPr>
          <w:sz w:val="24"/>
          <w:szCs w:val="24"/>
        </w:rPr>
      </w:pPr>
    </w:p>
    <w:p w14:paraId="7E978FE3" w14:textId="60656C3A" w:rsidR="005F70B9" w:rsidRPr="00201042" w:rsidRDefault="00167892" w:rsidP="00167892">
      <w:pPr>
        <w:spacing w:line="332" w:lineRule="exact"/>
        <w:ind w:left="567" w:right="945"/>
        <w:jc w:val="both"/>
        <w:rPr>
          <w:sz w:val="24"/>
          <w:szCs w:val="24"/>
        </w:rPr>
      </w:pPr>
      <w:r w:rsidRPr="00201042">
        <w:rPr>
          <w:sz w:val="24"/>
          <w:szCs w:val="24"/>
        </w:rPr>
        <w:t>*</w:t>
      </w:r>
      <w:r w:rsidR="00CB011D" w:rsidRPr="00201042">
        <w:rPr>
          <w:sz w:val="24"/>
          <w:szCs w:val="24"/>
        </w:rPr>
        <w:t xml:space="preserve">Principles of providing personal </w:t>
      </w:r>
      <w:r w:rsidR="00610BE8" w:rsidRPr="00201042">
        <w:rPr>
          <w:sz w:val="24"/>
          <w:szCs w:val="24"/>
        </w:rPr>
        <w:t>protection</w:t>
      </w:r>
      <w:r w:rsidR="00CB011D" w:rsidRPr="00201042">
        <w:rPr>
          <w:sz w:val="24"/>
          <w:szCs w:val="24"/>
        </w:rPr>
        <w:t xml:space="preserve"> means to PK employees and principles of delivery of personal </w:t>
      </w:r>
      <w:r w:rsidR="00610BE8" w:rsidRPr="00201042">
        <w:rPr>
          <w:sz w:val="24"/>
          <w:szCs w:val="24"/>
        </w:rPr>
        <w:t>protection</w:t>
      </w:r>
      <w:r w:rsidR="00CB011D" w:rsidRPr="00201042">
        <w:rPr>
          <w:sz w:val="24"/>
          <w:szCs w:val="24"/>
        </w:rPr>
        <w:t xml:space="preserve"> means such as work clothing and </w:t>
      </w:r>
      <w:r w:rsidR="00610BE8" w:rsidRPr="00201042">
        <w:rPr>
          <w:sz w:val="24"/>
          <w:szCs w:val="24"/>
        </w:rPr>
        <w:t>footwear.</w:t>
      </w:r>
      <w:r w:rsidRPr="00201042">
        <w:rPr>
          <w:sz w:val="24"/>
          <w:szCs w:val="24"/>
        </w:rPr>
        <w:t xml:space="preserve"> </w:t>
      </w:r>
      <w:r w:rsidR="00CB011D" w:rsidRPr="00201042">
        <w:rPr>
          <w:sz w:val="24"/>
          <w:szCs w:val="24"/>
        </w:rPr>
        <w:t>(Appendix no. 17 to the Bylaws of Work).</w:t>
      </w:r>
    </w:p>
    <w:p w14:paraId="1777E53D" w14:textId="06829F73" w:rsidR="00167892" w:rsidRPr="00201042" w:rsidRDefault="00167892">
      <w:pPr>
        <w:spacing w:line="319" w:lineRule="exact"/>
        <w:rPr>
          <w:sz w:val="27"/>
        </w:rPr>
      </w:pPr>
    </w:p>
    <w:p w14:paraId="12DC6D75" w14:textId="77777777" w:rsidR="00167892" w:rsidRPr="00201042" w:rsidRDefault="00167892" w:rsidP="00167892">
      <w:pPr>
        <w:rPr>
          <w:sz w:val="27"/>
        </w:rPr>
      </w:pPr>
    </w:p>
    <w:p w14:paraId="5434C7EB" w14:textId="77777777" w:rsidR="00167892" w:rsidRPr="00201042" w:rsidRDefault="00167892" w:rsidP="00167892">
      <w:pPr>
        <w:rPr>
          <w:sz w:val="27"/>
        </w:rPr>
      </w:pPr>
    </w:p>
    <w:p w14:paraId="2D497FD3" w14:textId="77777777" w:rsidR="00167892" w:rsidRPr="00201042" w:rsidRDefault="00167892" w:rsidP="00167892">
      <w:pPr>
        <w:rPr>
          <w:sz w:val="27"/>
        </w:rPr>
      </w:pPr>
    </w:p>
    <w:p w14:paraId="2E601D35" w14:textId="72AF2E9E" w:rsidR="00167892" w:rsidRPr="00201042" w:rsidRDefault="00167892" w:rsidP="00167892">
      <w:pPr>
        <w:tabs>
          <w:tab w:val="left" w:pos="5985"/>
        </w:tabs>
        <w:rPr>
          <w:sz w:val="27"/>
        </w:rPr>
      </w:pPr>
    </w:p>
    <w:p w14:paraId="5C2BB1E1" w14:textId="76CAD689" w:rsidR="005F70B9" w:rsidRPr="00201042" w:rsidRDefault="005F70B9" w:rsidP="00167892">
      <w:pPr>
        <w:tabs>
          <w:tab w:val="left" w:pos="5985"/>
        </w:tabs>
        <w:rPr>
          <w:sz w:val="27"/>
        </w:rPr>
        <w:sectPr w:rsidR="005F70B9" w:rsidRPr="00201042">
          <w:headerReference w:type="default" r:id="rId32"/>
          <w:footerReference w:type="default" r:id="rId33"/>
          <w:pgSz w:w="16840" w:h="11910" w:orient="landscape"/>
          <w:pgMar w:top="360" w:right="700" w:bottom="440" w:left="1020" w:header="0" w:footer="243" w:gutter="0"/>
          <w:pgNumType w:start="14"/>
          <w:cols w:space="708"/>
        </w:sectPr>
      </w:pPr>
    </w:p>
    <w:p w14:paraId="7CCD5FE6" w14:textId="6B55D81A" w:rsidR="005F70B9" w:rsidRPr="00201042" w:rsidRDefault="00F54CE6" w:rsidP="00F54CE6">
      <w:pPr>
        <w:pStyle w:val="Tekstpodstawowy"/>
        <w:spacing w:before="2"/>
        <w:ind w:left="142" w:right="519"/>
        <w:jc w:val="center"/>
        <w:rPr>
          <w:sz w:val="80"/>
        </w:rPr>
      </w:pPr>
      <w:r w:rsidRPr="00201042">
        <w:rPr>
          <w:b/>
          <w:sz w:val="85"/>
        </w:rPr>
        <w:lastRenderedPageBreak/>
        <w:t>OBLIGATIONS OF PERSONS SUPERVISING THE WORK OF EMPLOYEES</w:t>
      </w:r>
    </w:p>
    <w:p w14:paraId="474C2F31" w14:textId="77777777" w:rsidR="00F54CE6" w:rsidRPr="00201042" w:rsidRDefault="00F54CE6">
      <w:pPr>
        <w:ind w:left="4341"/>
        <w:rPr>
          <w:sz w:val="42"/>
        </w:rPr>
      </w:pPr>
    </w:p>
    <w:p w14:paraId="50BB4204" w14:textId="77777777" w:rsidR="00F54CE6" w:rsidRPr="00201042" w:rsidRDefault="00F54CE6">
      <w:pPr>
        <w:ind w:left="4341"/>
        <w:rPr>
          <w:sz w:val="42"/>
        </w:rPr>
      </w:pPr>
    </w:p>
    <w:p w14:paraId="6DE501F3" w14:textId="77777777" w:rsidR="005F70B9" w:rsidRPr="00201042" w:rsidRDefault="00CB011D">
      <w:pPr>
        <w:ind w:left="4341"/>
        <w:rPr>
          <w:sz w:val="36"/>
          <w:szCs w:val="36"/>
        </w:rPr>
      </w:pPr>
      <w:r w:rsidRPr="00201042">
        <w:rPr>
          <w:sz w:val="36"/>
          <w:szCs w:val="36"/>
        </w:rPr>
        <w:t>§3 Appendix no. 1 to the Bylaws of Work</w:t>
      </w:r>
    </w:p>
    <w:p w14:paraId="0588A9D0" w14:textId="77777777" w:rsidR="005F70B9" w:rsidRPr="00201042" w:rsidRDefault="005F70B9">
      <w:pPr>
        <w:pStyle w:val="Tekstpodstawowy"/>
        <w:spacing w:before="1"/>
        <w:rPr>
          <w:sz w:val="53"/>
        </w:rPr>
      </w:pPr>
    </w:p>
    <w:p w14:paraId="66E73EA4" w14:textId="51460B77" w:rsidR="005F70B9" w:rsidRPr="00201042" w:rsidRDefault="00CB011D" w:rsidP="00187F2A">
      <w:pPr>
        <w:pStyle w:val="Akapitzlist"/>
        <w:numPr>
          <w:ilvl w:val="0"/>
          <w:numId w:val="22"/>
        </w:numPr>
        <w:spacing w:line="223" w:lineRule="auto"/>
        <w:ind w:left="1276" w:right="945" w:hanging="643"/>
        <w:jc w:val="both"/>
        <w:rPr>
          <w:sz w:val="36"/>
          <w:szCs w:val="36"/>
        </w:rPr>
      </w:pPr>
      <w:r w:rsidRPr="00201042">
        <w:rPr>
          <w:sz w:val="36"/>
          <w:szCs w:val="36"/>
        </w:rPr>
        <w:t xml:space="preserve">Heads of </w:t>
      </w:r>
      <w:r w:rsidR="00610BE8" w:rsidRPr="00201042">
        <w:rPr>
          <w:sz w:val="36"/>
          <w:szCs w:val="36"/>
        </w:rPr>
        <w:t>organizational</w:t>
      </w:r>
      <w:r w:rsidRPr="00201042">
        <w:rPr>
          <w:sz w:val="36"/>
          <w:szCs w:val="36"/>
        </w:rPr>
        <w:t xml:space="preserve"> units in which pilot chemical, biological, physical or other tests are </w:t>
      </w:r>
      <w:proofErr w:type="gramStart"/>
      <w:r w:rsidRPr="00201042">
        <w:rPr>
          <w:sz w:val="36"/>
          <w:szCs w:val="36"/>
        </w:rPr>
        <w:t>carried out</w:t>
      </w:r>
      <w:proofErr w:type="gramEnd"/>
      <w:r w:rsidRPr="00201042">
        <w:rPr>
          <w:sz w:val="36"/>
          <w:szCs w:val="36"/>
        </w:rPr>
        <w:t xml:space="preserve"> which may pose</w:t>
      </w:r>
      <w:r w:rsidR="00F54CE6" w:rsidRPr="00201042">
        <w:rPr>
          <w:sz w:val="36"/>
          <w:szCs w:val="36"/>
        </w:rPr>
        <w:t xml:space="preserve"> a threat to life and health of </w:t>
      </w:r>
      <w:r w:rsidRPr="00201042">
        <w:rPr>
          <w:sz w:val="36"/>
          <w:szCs w:val="36"/>
        </w:rPr>
        <w:t xml:space="preserve">persons participating in these processes are </w:t>
      </w:r>
      <w:r w:rsidRPr="00201042">
        <w:rPr>
          <w:color w:val="FF0000"/>
          <w:sz w:val="36"/>
          <w:szCs w:val="36"/>
        </w:rPr>
        <w:t>obliged to elaborate instructions of conducting such experiments.</w:t>
      </w:r>
      <w:r w:rsidRPr="00201042">
        <w:rPr>
          <w:sz w:val="36"/>
          <w:szCs w:val="36"/>
        </w:rPr>
        <w:t xml:space="preserve"> </w:t>
      </w:r>
      <w:r w:rsidR="00610BE8" w:rsidRPr="00201042">
        <w:rPr>
          <w:sz w:val="36"/>
          <w:szCs w:val="36"/>
        </w:rPr>
        <w:t>Instructions</w:t>
      </w:r>
      <w:r w:rsidRPr="00201042">
        <w:rPr>
          <w:sz w:val="36"/>
          <w:szCs w:val="36"/>
        </w:rPr>
        <w:t xml:space="preserve"> ought to contain the </w:t>
      </w:r>
      <w:r w:rsidR="00610BE8" w:rsidRPr="00201042">
        <w:rPr>
          <w:sz w:val="36"/>
          <w:szCs w:val="36"/>
        </w:rPr>
        <w:t>provisions</w:t>
      </w:r>
      <w:r w:rsidRPr="00201042">
        <w:rPr>
          <w:sz w:val="36"/>
          <w:szCs w:val="36"/>
        </w:rPr>
        <w:t xml:space="preserve"> concerning preventing threats to human health and life. </w:t>
      </w:r>
    </w:p>
    <w:p w14:paraId="505B0E9E" w14:textId="77777777" w:rsidR="005F70B9" w:rsidRPr="00201042" w:rsidRDefault="005F70B9">
      <w:pPr>
        <w:spacing w:line="223" w:lineRule="auto"/>
        <w:jc w:val="both"/>
        <w:rPr>
          <w:sz w:val="42"/>
        </w:rPr>
        <w:sectPr w:rsidR="005F70B9" w:rsidRPr="00201042" w:rsidSect="00F54CE6">
          <w:headerReference w:type="default" r:id="rId34"/>
          <w:footerReference w:type="default" r:id="rId35"/>
          <w:pgSz w:w="16840" w:h="11910" w:orient="landscape"/>
          <w:pgMar w:top="1135" w:right="700" w:bottom="1840" w:left="1020" w:header="571" w:footer="1652" w:gutter="0"/>
          <w:pgNumType w:start="15"/>
          <w:cols w:space="708"/>
        </w:sectPr>
      </w:pPr>
    </w:p>
    <w:p w14:paraId="1538BE9C" w14:textId="76A1B7A5" w:rsidR="00F54CE6" w:rsidRPr="00201042" w:rsidRDefault="00F54CE6" w:rsidP="00F54CE6">
      <w:pPr>
        <w:pStyle w:val="Tekstpodstawowy"/>
        <w:spacing w:before="130"/>
        <w:ind w:left="284" w:right="378"/>
        <w:jc w:val="center"/>
      </w:pPr>
      <w:r w:rsidRPr="00201042">
        <w:rPr>
          <w:b/>
          <w:sz w:val="85"/>
        </w:rPr>
        <w:lastRenderedPageBreak/>
        <w:t>OBLIGATIONS OF PERSONS SUPERVISING THE WORK OF EMPLOYEES</w:t>
      </w:r>
    </w:p>
    <w:p w14:paraId="24A0D133" w14:textId="77777777" w:rsidR="005F70B9" w:rsidRPr="00201042" w:rsidRDefault="00CB011D">
      <w:pPr>
        <w:pStyle w:val="Tekstpodstawowy"/>
        <w:spacing w:before="130"/>
        <w:ind w:left="4691"/>
        <w:rPr>
          <w:sz w:val="36"/>
          <w:szCs w:val="36"/>
        </w:rPr>
      </w:pPr>
      <w:r w:rsidRPr="00201042">
        <w:rPr>
          <w:sz w:val="36"/>
          <w:szCs w:val="36"/>
        </w:rPr>
        <w:t>§ 4 Appendix to the Bylaws of Work</w:t>
      </w:r>
    </w:p>
    <w:p w14:paraId="48864E4B" w14:textId="77777777" w:rsidR="005F70B9" w:rsidRPr="00201042" w:rsidRDefault="00CB011D" w:rsidP="00F54CE6">
      <w:pPr>
        <w:spacing w:before="380"/>
        <w:ind w:right="945" w:firstLine="360"/>
        <w:jc w:val="both"/>
        <w:rPr>
          <w:color w:val="000000" w:themeColor="text1"/>
          <w:sz w:val="32"/>
          <w:szCs w:val="36"/>
        </w:rPr>
      </w:pPr>
      <w:r w:rsidRPr="00201042">
        <w:rPr>
          <w:color w:val="000000" w:themeColor="text1"/>
          <w:sz w:val="32"/>
          <w:szCs w:val="36"/>
        </w:rPr>
        <w:t xml:space="preserve">Person managing employees </w:t>
      </w:r>
      <w:proofErr w:type="gramStart"/>
      <w:r w:rsidRPr="00201042">
        <w:rPr>
          <w:color w:val="000000" w:themeColor="text1"/>
          <w:sz w:val="32"/>
          <w:szCs w:val="36"/>
        </w:rPr>
        <w:t>is obliged</w:t>
      </w:r>
      <w:proofErr w:type="gramEnd"/>
      <w:r w:rsidRPr="00201042">
        <w:rPr>
          <w:color w:val="000000" w:themeColor="text1"/>
          <w:sz w:val="32"/>
          <w:szCs w:val="36"/>
        </w:rPr>
        <w:t xml:space="preserve"> to:</w:t>
      </w:r>
    </w:p>
    <w:p w14:paraId="637678FF" w14:textId="77777777" w:rsidR="005F70B9" w:rsidRPr="00201042" w:rsidRDefault="005F70B9" w:rsidP="00F54CE6">
      <w:pPr>
        <w:pStyle w:val="Tekstpodstawowy"/>
        <w:ind w:right="945"/>
        <w:jc w:val="both"/>
        <w:rPr>
          <w:color w:val="000000" w:themeColor="text1"/>
          <w:sz w:val="32"/>
          <w:szCs w:val="36"/>
        </w:rPr>
      </w:pPr>
    </w:p>
    <w:p w14:paraId="275676DF" w14:textId="77777777" w:rsidR="00F54CE6" w:rsidRPr="00201042" w:rsidRDefault="00CB011D" w:rsidP="00187F2A">
      <w:pPr>
        <w:pStyle w:val="Akapitzlist"/>
        <w:numPr>
          <w:ilvl w:val="0"/>
          <w:numId w:val="23"/>
        </w:numPr>
        <w:tabs>
          <w:tab w:val="left" w:pos="1495"/>
        </w:tabs>
        <w:spacing w:line="483" w:lineRule="exact"/>
        <w:ind w:right="945"/>
        <w:jc w:val="both"/>
        <w:rPr>
          <w:color w:val="000000" w:themeColor="text1"/>
          <w:sz w:val="32"/>
          <w:szCs w:val="36"/>
        </w:rPr>
      </w:pPr>
      <w:r w:rsidRPr="00201042">
        <w:rPr>
          <w:color w:val="000000" w:themeColor="text1"/>
          <w:sz w:val="32"/>
          <w:szCs w:val="36"/>
        </w:rPr>
        <w:t>organize work positions in accordance with the regulations and principles of safety and hygiene at work,</w:t>
      </w:r>
    </w:p>
    <w:p w14:paraId="5D0B7DDA" w14:textId="77777777" w:rsidR="00F54CE6" w:rsidRPr="00201042" w:rsidRDefault="00CB011D" w:rsidP="00187F2A">
      <w:pPr>
        <w:pStyle w:val="Akapitzlist"/>
        <w:numPr>
          <w:ilvl w:val="0"/>
          <w:numId w:val="23"/>
        </w:numPr>
        <w:tabs>
          <w:tab w:val="left" w:pos="1495"/>
        </w:tabs>
        <w:spacing w:line="483" w:lineRule="exact"/>
        <w:ind w:right="945"/>
        <w:jc w:val="both"/>
        <w:rPr>
          <w:color w:val="000000" w:themeColor="text1"/>
          <w:sz w:val="32"/>
          <w:szCs w:val="36"/>
        </w:rPr>
      </w:pPr>
      <w:r w:rsidRPr="00201042">
        <w:rPr>
          <w:color w:val="000000" w:themeColor="text1"/>
          <w:sz w:val="32"/>
          <w:szCs w:val="36"/>
        </w:rPr>
        <w:t>look after the efficiency of personal protection means and their application in accordance with of,</w:t>
      </w:r>
    </w:p>
    <w:p w14:paraId="2D9A9ACB" w14:textId="77777777" w:rsidR="00F54CE6" w:rsidRPr="00201042" w:rsidRDefault="00CB011D" w:rsidP="00187F2A">
      <w:pPr>
        <w:pStyle w:val="Akapitzlist"/>
        <w:numPr>
          <w:ilvl w:val="0"/>
          <w:numId w:val="23"/>
        </w:numPr>
        <w:tabs>
          <w:tab w:val="left" w:pos="1495"/>
        </w:tabs>
        <w:spacing w:line="483" w:lineRule="exact"/>
        <w:ind w:right="945"/>
        <w:jc w:val="both"/>
        <w:rPr>
          <w:color w:val="000000" w:themeColor="text1"/>
          <w:sz w:val="32"/>
          <w:szCs w:val="36"/>
        </w:rPr>
      </w:pPr>
      <w:r w:rsidRPr="00201042">
        <w:rPr>
          <w:color w:val="000000" w:themeColor="text1"/>
          <w:sz w:val="32"/>
          <w:szCs w:val="36"/>
        </w:rPr>
        <w:t>organize, prepare and conduct works taking into consideration securing the employees against accidents at work, professional diseases and other diseases related to the conditions of work environment,</w:t>
      </w:r>
    </w:p>
    <w:p w14:paraId="2A65E1DD" w14:textId="77777777" w:rsidR="00F54CE6" w:rsidRPr="00201042" w:rsidRDefault="00CB011D" w:rsidP="00187F2A">
      <w:pPr>
        <w:pStyle w:val="Akapitzlist"/>
        <w:numPr>
          <w:ilvl w:val="0"/>
          <w:numId w:val="23"/>
        </w:numPr>
        <w:tabs>
          <w:tab w:val="left" w:pos="1495"/>
        </w:tabs>
        <w:spacing w:line="483" w:lineRule="exact"/>
        <w:ind w:right="945"/>
        <w:jc w:val="both"/>
        <w:rPr>
          <w:color w:val="000000" w:themeColor="text1"/>
          <w:sz w:val="32"/>
          <w:szCs w:val="36"/>
        </w:rPr>
      </w:pPr>
      <w:r w:rsidRPr="00201042">
        <w:rPr>
          <w:color w:val="000000" w:themeColor="text1"/>
          <w:sz w:val="32"/>
          <w:szCs w:val="36"/>
        </w:rPr>
        <w:t>look after safe and hygienic state of premises where work is carried out and the technical equipment which is used as well as the fitness of group protection means and their application in accordance with their designation,</w:t>
      </w:r>
    </w:p>
    <w:p w14:paraId="0373CBDF" w14:textId="77777777" w:rsidR="00F54CE6" w:rsidRPr="00201042" w:rsidRDefault="00CB011D" w:rsidP="00187F2A">
      <w:pPr>
        <w:pStyle w:val="Akapitzlist"/>
        <w:numPr>
          <w:ilvl w:val="0"/>
          <w:numId w:val="23"/>
        </w:numPr>
        <w:tabs>
          <w:tab w:val="left" w:pos="1495"/>
        </w:tabs>
        <w:spacing w:line="483" w:lineRule="exact"/>
        <w:ind w:right="945"/>
        <w:jc w:val="both"/>
        <w:rPr>
          <w:color w:val="000000" w:themeColor="text1"/>
          <w:sz w:val="32"/>
          <w:szCs w:val="36"/>
        </w:rPr>
      </w:pPr>
      <w:r w:rsidRPr="00201042">
        <w:rPr>
          <w:color w:val="000000" w:themeColor="text1"/>
          <w:sz w:val="32"/>
          <w:szCs w:val="36"/>
        </w:rPr>
        <w:t>enforce adherence to the provisions and principles</w:t>
      </w:r>
      <w:r w:rsidR="00F54CE6" w:rsidRPr="00201042">
        <w:rPr>
          <w:color w:val="000000" w:themeColor="text1"/>
          <w:sz w:val="32"/>
          <w:szCs w:val="36"/>
        </w:rPr>
        <w:t xml:space="preserve"> </w:t>
      </w:r>
      <w:r w:rsidRPr="00201042">
        <w:rPr>
          <w:color w:val="000000" w:themeColor="text1"/>
          <w:sz w:val="32"/>
          <w:szCs w:val="36"/>
        </w:rPr>
        <w:t>of safety and hygiene at work by employees,</w:t>
      </w:r>
    </w:p>
    <w:p w14:paraId="1FE8A91E" w14:textId="7FFD2CF6" w:rsidR="005F70B9" w:rsidRPr="00201042" w:rsidRDefault="00CB011D" w:rsidP="00187F2A">
      <w:pPr>
        <w:pStyle w:val="Akapitzlist"/>
        <w:numPr>
          <w:ilvl w:val="0"/>
          <w:numId w:val="23"/>
        </w:numPr>
        <w:tabs>
          <w:tab w:val="left" w:pos="1495"/>
        </w:tabs>
        <w:spacing w:line="483" w:lineRule="exact"/>
        <w:ind w:right="945"/>
        <w:jc w:val="both"/>
        <w:rPr>
          <w:color w:val="000000" w:themeColor="text1"/>
          <w:sz w:val="32"/>
          <w:szCs w:val="36"/>
        </w:rPr>
      </w:pPr>
      <w:r w:rsidRPr="00201042">
        <w:rPr>
          <w:color w:val="000000" w:themeColor="text1"/>
          <w:sz w:val="32"/>
          <w:szCs w:val="36"/>
        </w:rPr>
        <w:t>ensure conduct of orders of the doctor who performs healthcare over the</w:t>
      </w:r>
      <w:r w:rsidR="00F54CE6" w:rsidRPr="00201042">
        <w:rPr>
          <w:color w:val="000000" w:themeColor="text1"/>
          <w:sz w:val="32"/>
          <w:szCs w:val="36"/>
        </w:rPr>
        <w:t xml:space="preserve"> </w:t>
      </w:r>
      <w:r w:rsidR="00201042">
        <w:rPr>
          <w:color w:val="000000" w:themeColor="text1"/>
          <w:sz w:val="32"/>
          <w:szCs w:val="36"/>
        </w:rPr>
        <w:t>employees</w:t>
      </w:r>
    </w:p>
    <w:p w14:paraId="3BACA802" w14:textId="77777777" w:rsidR="005F70B9" w:rsidRPr="00201042" w:rsidRDefault="005F70B9">
      <w:pPr>
        <w:spacing w:line="495" w:lineRule="exact"/>
        <w:jc w:val="both"/>
        <w:rPr>
          <w:sz w:val="42"/>
        </w:rPr>
        <w:sectPr w:rsidR="005F70B9" w:rsidRPr="00201042" w:rsidSect="00F54CE6">
          <w:headerReference w:type="default" r:id="rId36"/>
          <w:footerReference w:type="default" r:id="rId37"/>
          <w:pgSz w:w="16840" w:h="11910" w:orient="landscape"/>
          <w:pgMar w:top="426" w:right="700" w:bottom="1120" w:left="1020" w:header="475" w:footer="925" w:gutter="0"/>
          <w:pgNumType w:start="16"/>
          <w:cols w:space="708"/>
        </w:sectPr>
      </w:pPr>
    </w:p>
    <w:p w14:paraId="4C4348E1" w14:textId="4C4FAE1D" w:rsidR="001A70E7" w:rsidRPr="00201042" w:rsidRDefault="001A70E7" w:rsidP="001A70E7">
      <w:pPr>
        <w:pStyle w:val="Tekstpodstawowy"/>
        <w:spacing w:before="625" w:line="218" w:lineRule="auto"/>
        <w:ind w:left="284" w:right="378"/>
        <w:jc w:val="center"/>
      </w:pPr>
      <w:r w:rsidRPr="00201042">
        <w:rPr>
          <w:b/>
          <w:sz w:val="85"/>
        </w:rPr>
        <w:lastRenderedPageBreak/>
        <w:t>OBLIGATIONS OF PERSONS SUPERVISING THE WORK OF EMPLOYEES</w:t>
      </w:r>
    </w:p>
    <w:p w14:paraId="25867048" w14:textId="77777777" w:rsidR="001A70E7" w:rsidRPr="00201042" w:rsidRDefault="001A70E7" w:rsidP="001A70E7">
      <w:pPr>
        <w:pStyle w:val="Tekstpodstawowy"/>
        <w:ind w:left="567" w:right="947" w:hanging="7"/>
        <w:jc w:val="both"/>
        <w:rPr>
          <w:b/>
          <w:sz w:val="36"/>
          <w:szCs w:val="36"/>
        </w:rPr>
      </w:pPr>
    </w:p>
    <w:p w14:paraId="68BE7BFC" w14:textId="77777777" w:rsidR="001A70E7" w:rsidRPr="00201042" w:rsidRDefault="00CB011D" w:rsidP="001A70E7">
      <w:pPr>
        <w:pStyle w:val="Tekstpodstawowy"/>
        <w:ind w:left="567" w:right="947" w:hanging="7"/>
        <w:jc w:val="both"/>
        <w:rPr>
          <w:sz w:val="36"/>
          <w:szCs w:val="36"/>
        </w:rPr>
      </w:pPr>
      <w:r w:rsidRPr="00201042">
        <w:rPr>
          <w:b/>
          <w:sz w:val="36"/>
          <w:szCs w:val="36"/>
        </w:rPr>
        <w:t>Heads of organizational units</w:t>
      </w:r>
      <w:r w:rsidRPr="00201042">
        <w:rPr>
          <w:sz w:val="36"/>
          <w:szCs w:val="36"/>
        </w:rPr>
        <w:t xml:space="preserve"> in which didactic classes are </w:t>
      </w:r>
      <w:proofErr w:type="gramStart"/>
      <w:r w:rsidRPr="00201042">
        <w:rPr>
          <w:sz w:val="36"/>
          <w:szCs w:val="36"/>
        </w:rPr>
        <w:t>carried out</w:t>
      </w:r>
      <w:proofErr w:type="gramEnd"/>
      <w:r w:rsidRPr="00201042">
        <w:rPr>
          <w:sz w:val="36"/>
          <w:szCs w:val="36"/>
        </w:rPr>
        <w:t xml:space="preserve"> in labs, workshops and specialist work rooms are obliged to organize the didactic process in such a way so as to ensure:</w:t>
      </w:r>
    </w:p>
    <w:p w14:paraId="0626D8BE" w14:textId="77777777" w:rsidR="001A70E7" w:rsidRPr="00201042" w:rsidRDefault="001A70E7" w:rsidP="001A70E7">
      <w:pPr>
        <w:pStyle w:val="Tekstpodstawowy"/>
        <w:ind w:left="567" w:right="947" w:hanging="7"/>
        <w:jc w:val="both"/>
        <w:rPr>
          <w:sz w:val="36"/>
          <w:szCs w:val="36"/>
        </w:rPr>
      </w:pPr>
    </w:p>
    <w:p w14:paraId="4566899C" w14:textId="77777777" w:rsidR="001A70E7" w:rsidRPr="00201042" w:rsidRDefault="00CB011D" w:rsidP="00187F2A">
      <w:pPr>
        <w:pStyle w:val="Tekstpodstawowy"/>
        <w:numPr>
          <w:ilvl w:val="0"/>
          <w:numId w:val="24"/>
        </w:numPr>
        <w:ind w:right="947"/>
        <w:jc w:val="both"/>
        <w:rPr>
          <w:sz w:val="36"/>
          <w:szCs w:val="36"/>
        </w:rPr>
      </w:pPr>
      <w:r w:rsidRPr="00201042">
        <w:rPr>
          <w:sz w:val="36"/>
          <w:szCs w:val="36"/>
        </w:rPr>
        <w:t xml:space="preserve">Necessary personal protection means for students and </w:t>
      </w:r>
      <w:r w:rsidR="00610BE8" w:rsidRPr="00201042">
        <w:rPr>
          <w:sz w:val="36"/>
          <w:szCs w:val="36"/>
        </w:rPr>
        <w:t>doctoral students</w:t>
      </w:r>
      <w:r w:rsidR="001A70E7" w:rsidRPr="00201042">
        <w:rPr>
          <w:sz w:val="36"/>
          <w:szCs w:val="36"/>
        </w:rPr>
        <w:t xml:space="preserve"> </w:t>
      </w:r>
      <w:r w:rsidRPr="00201042">
        <w:rPr>
          <w:sz w:val="36"/>
          <w:szCs w:val="36"/>
        </w:rPr>
        <w:t>depending on the type of classes and the specificity of individual departments,</w:t>
      </w:r>
    </w:p>
    <w:p w14:paraId="0365AE84" w14:textId="77777777" w:rsidR="001A70E7" w:rsidRPr="00201042" w:rsidRDefault="00CB011D" w:rsidP="00187F2A">
      <w:pPr>
        <w:pStyle w:val="Tekstpodstawowy"/>
        <w:numPr>
          <w:ilvl w:val="0"/>
          <w:numId w:val="24"/>
        </w:numPr>
        <w:ind w:right="947"/>
        <w:jc w:val="both"/>
        <w:rPr>
          <w:sz w:val="36"/>
          <w:szCs w:val="36"/>
        </w:rPr>
      </w:pPr>
      <w:r w:rsidRPr="00201042">
        <w:rPr>
          <w:sz w:val="36"/>
          <w:szCs w:val="36"/>
        </w:rPr>
        <w:t>training in the scope of H&amp;S for all students commencing education at PK and for participants of doctoral studies,</w:t>
      </w:r>
    </w:p>
    <w:p w14:paraId="108F44FD" w14:textId="77777777" w:rsidR="001A70E7" w:rsidRPr="00201042" w:rsidRDefault="00CB011D" w:rsidP="00187F2A">
      <w:pPr>
        <w:pStyle w:val="Tekstpodstawowy"/>
        <w:numPr>
          <w:ilvl w:val="0"/>
          <w:numId w:val="24"/>
        </w:numPr>
        <w:ind w:right="947"/>
        <w:jc w:val="both"/>
        <w:rPr>
          <w:sz w:val="36"/>
          <w:szCs w:val="36"/>
        </w:rPr>
      </w:pPr>
      <w:r w:rsidRPr="00201042">
        <w:rPr>
          <w:sz w:val="36"/>
          <w:szCs w:val="36"/>
        </w:rPr>
        <w:t>placement in a visible and easily-accessible place in the laboratories and specialist workrooms of order rules defining the detailed provisions and principles of conducting classes as well as the H&amp;S principles,</w:t>
      </w:r>
    </w:p>
    <w:p w14:paraId="22A93916" w14:textId="77777777" w:rsidR="001A70E7" w:rsidRPr="00201042" w:rsidRDefault="00CB011D" w:rsidP="00187F2A">
      <w:pPr>
        <w:pStyle w:val="Tekstpodstawowy"/>
        <w:numPr>
          <w:ilvl w:val="0"/>
          <w:numId w:val="24"/>
        </w:numPr>
        <w:ind w:right="947"/>
        <w:jc w:val="both"/>
        <w:rPr>
          <w:sz w:val="36"/>
          <w:szCs w:val="36"/>
        </w:rPr>
      </w:pPr>
      <w:r w:rsidRPr="00201042">
        <w:rPr>
          <w:sz w:val="36"/>
          <w:szCs w:val="36"/>
        </w:rPr>
        <w:t>conduct of classes with students by employees whose preparation guarantees conduct of classes in line with the provisions and principles of safety and hygiene of work,</w:t>
      </w:r>
    </w:p>
    <w:p w14:paraId="53A16776" w14:textId="3DC2535A" w:rsidR="005F70B9" w:rsidRPr="00201042" w:rsidRDefault="00CB011D" w:rsidP="00187F2A">
      <w:pPr>
        <w:pStyle w:val="Tekstpodstawowy"/>
        <w:numPr>
          <w:ilvl w:val="0"/>
          <w:numId w:val="24"/>
        </w:numPr>
        <w:ind w:right="947"/>
        <w:jc w:val="both"/>
        <w:rPr>
          <w:sz w:val="36"/>
          <w:szCs w:val="36"/>
        </w:rPr>
      </w:pPr>
      <w:r w:rsidRPr="00201042">
        <w:rPr>
          <w:sz w:val="36"/>
          <w:szCs w:val="36"/>
        </w:rPr>
        <w:t>conduct of medical tests among students and doctoral students exposed to operations of harmful or hazardous factors for health at PK</w:t>
      </w:r>
      <w:r w:rsidR="001A70E7" w:rsidRPr="00201042">
        <w:rPr>
          <w:sz w:val="36"/>
          <w:szCs w:val="36"/>
        </w:rPr>
        <w:t xml:space="preserve"> </w:t>
      </w:r>
      <w:r w:rsidRPr="00201042">
        <w:rPr>
          <w:sz w:val="36"/>
          <w:szCs w:val="36"/>
        </w:rPr>
        <w:t xml:space="preserve">in the mode specified in </w:t>
      </w:r>
      <w:r w:rsidR="00610BE8" w:rsidRPr="00201042">
        <w:rPr>
          <w:sz w:val="36"/>
          <w:szCs w:val="36"/>
        </w:rPr>
        <w:t>separate</w:t>
      </w:r>
      <w:r w:rsidRPr="00201042">
        <w:rPr>
          <w:sz w:val="36"/>
          <w:szCs w:val="36"/>
        </w:rPr>
        <w:t xml:space="preserve"> regulations.</w:t>
      </w:r>
    </w:p>
    <w:p w14:paraId="720AF38E" w14:textId="77777777" w:rsidR="005F70B9" w:rsidRPr="00201042" w:rsidRDefault="005F70B9">
      <w:pPr>
        <w:spacing w:line="483" w:lineRule="exact"/>
        <w:jc w:val="both"/>
        <w:sectPr w:rsidR="005F70B9" w:rsidRPr="00201042" w:rsidSect="001A70E7">
          <w:headerReference w:type="default" r:id="rId38"/>
          <w:footerReference w:type="default" r:id="rId39"/>
          <w:pgSz w:w="16840" w:h="11910" w:orient="landscape"/>
          <w:pgMar w:top="567" w:right="700" w:bottom="880" w:left="1020" w:header="475" w:footer="683" w:gutter="0"/>
          <w:pgNumType w:start="17"/>
          <w:cols w:space="708"/>
        </w:sectPr>
      </w:pPr>
    </w:p>
    <w:p w14:paraId="292E78B0" w14:textId="77C2D2B8" w:rsidR="005F70B9" w:rsidRPr="00201042" w:rsidRDefault="00A87969">
      <w:pPr>
        <w:tabs>
          <w:tab w:val="left" w:pos="6085"/>
        </w:tabs>
        <w:spacing w:line="987" w:lineRule="exact"/>
        <w:ind w:right="317"/>
        <w:jc w:val="center"/>
        <w:rPr>
          <w:b/>
          <w:sz w:val="85"/>
        </w:rPr>
      </w:pPr>
      <w:r w:rsidRPr="00201042">
        <w:rPr>
          <w:b/>
          <w:sz w:val="85"/>
        </w:rPr>
        <w:lastRenderedPageBreak/>
        <w:t>OBLIGATIONS OF PERSONS CONDUCTING CLASSES</w:t>
      </w:r>
    </w:p>
    <w:p w14:paraId="76D8B334" w14:textId="77777777" w:rsidR="005F70B9" w:rsidRPr="00201042" w:rsidRDefault="00000000">
      <w:pPr>
        <w:pStyle w:val="Tekstpodstawowy"/>
        <w:spacing w:before="3"/>
        <w:rPr>
          <w:sz w:val="16"/>
        </w:rPr>
      </w:pPr>
      <w:r w:rsidRPr="00201042">
        <w:pict w14:anchorId="69F11CA1">
          <v:shape id="_x0000_s2088" type="#_x0000_t202" style="position:absolute;margin-left:124.9pt;margin-top:12.5pt;width:598.1pt;height:54.35pt;z-index:-251618816;mso-wrap-distance-left:0;mso-wrap-distance-right:0;mso-position-horizontal-relative:page" filled="f" strokecolor="#131313" strokeweight="1.2pt">
            <v:textbox inset="0,0,0,0">
              <w:txbxContent>
                <w:p w14:paraId="5FA1696D" w14:textId="455863DE" w:rsidR="00642EFF" w:rsidRPr="001A70E7" w:rsidRDefault="00642EFF" w:rsidP="001A70E7">
                  <w:pPr>
                    <w:spacing w:line="235" w:lineRule="auto"/>
                    <w:ind w:left="-142" w:firstLine="709"/>
                    <w:jc w:val="center"/>
                    <w:rPr>
                      <w:b/>
                      <w:color w:val="CC0099"/>
                      <w:sz w:val="72"/>
                    </w:rPr>
                  </w:pPr>
                  <w:r w:rsidRPr="001A70E7">
                    <w:rPr>
                      <w:b/>
                      <w:color w:val="CC0099"/>
                      <w:sz w:val="36"/>
                    </w:rPr>
                    <w:t>Class tutor is responsible for the safety of students during the conducted classes.</w:t>
                  </w:r>
                </w:p>
              </w:txbxContent>
            </v:textbox>
            <w10:wrap type="topAndBottom" anchorx="page"/>
          </v:shape>
        </w:pict>
      </w:r>
    </w:p>
    <w:p w14:paraId="725FC5BA" w14:textId="77777777" w:rsidR="005F70B9" w:rsidRPr="00201042" w:rsidRDefault="005F70B9">
      <w:pPr>
        <w:pStyle w:val="Tekstpodstawowy"/>
        <w:spacing w:before="3"/>
        <w:rPr>
          <w:sz w:val="18"/>
        </w:rPr>
      </w:pPr>
    </w:p>
    <w:p w14:paraId="3C0C2B4A" w14:textId="77777777" w:rsidR="001A70E7" w:rsidRPr="00201042" w:rsidRDefault="001A70E7" w:rsidP="001A70E7">
      <w:pPr>
        <w:spacing w:before="43" w:line="223" w:lineRule="auto"/>
        <w:ind w:left="567" w:right="945" w:firstLine="2"/>
        <w:jc w:val="both"/>
        <w:rPr>
          <w:b/>
          <w:sz w:val="36"/>
          <w:szCs w:val="36"/>
        </w:rPr>
      </w:pPr>
    </w:p>
    <w:p w14:paraId="2584645E" w14:textId="77777777" w:rsidR="001A70E7" w:rsidRPr="00201042" w:rsidRDefault="00CB011D" w:rsidP="001A70E7">
      <w:pPr>
        <w:spacing w:before="43" w:line="223" w:lineRule="auto"/>
        <w:ind w:left="567" w:right="945" w:firstLine="2"/>
        <w:jc w:val="both"/>
        <w:rPr>
          <w:sz w:val="36"/>
          <w:szCs w:val="36"/>
        </w:rPr>
      </w:pPr>
      <w:r w:rsidRPr="00201042">
        <w:rPr>
          <w:b/>
          <w:sz w:val="36"/>
          <w:szCs w:val="36"/>
        </w:rPr>
        <w:t>Persons conducting classes</w:t>
      </w:r>
      <w:r w:rsidRPr="00201042">
        <w:rPr>
          <w:sz w:val="36"/>
          <w:szCs w:val="36"/>
        </w:rPr>
        <w:t xml:space="preserve"> with students in labs, workshops and specialist workrooms and persons running PE classes are obliged to:</w:t>
      </w:r>
    </w:p>
    <w:p w14:paraId="47B13861" w14:textId="77777777" w:rsidR="001A70E7" w:rsidRPr="00201042" w:rsidRDefault="00CB011D" w:rsidP="00187F2A">
      <w:pPr>
        <w:pStyle w:val="Akapitzlist"/>
        <w:numPr>
          <w:ilvl w:val="0"/>
          <w:numId w:val="25"/>
        </w:numPr>
        <w:spacing w:before="43" w:line="223" w:lineRule="auto"/>
        <w:ind w:right="945"/>
        <w:jc w:val="both"/>
        <w:rPr>
          <w:sz w:val="36"/>
          <w:szCs w:val="36"/>
        </w:rPr>
      </w:pPr>
      <w:r w:rsidRPr="00201042">
        <w:rPr>
          <w:sz w:val="36"/>
          <w:szCs w:val="36"/>
        </w:rPr>
        <w:t xml:space="preserve">Be familiar with the provisions and </w:t>
      </w:r>
      <w:r w:rsidR="00610BE8" w:rsidRPr="00201042">
        <w:rPr>
          <w:sz w:val="36"/>
          <w:szCs w:val="36"/>
        </w:rPr>
        <w:t>principles</w:t>
      </w:r>
      <w:r w:rsidRPr="00201042">
        <w:rPr>
          <w:sz w:val="36"/>
          <w:szCs w:val="36"/>
        </w:rPr>
        <w:t xml:space="preserve"> of H&amp;S and principles of providing first aid in the scope necessary to carry out classes in accordance with these provisions and principles,</w:t>
      </w:r>
    </w:p>
    <w:p w14:paraId="05FB7E87" w14:textId="77777777" w:rsidR="001A70E7" w:rsidRPr="00201042" w:rsidRDefault="00CB011D" w:rsidP="00187F2A">
      <w:pPr>
        <w:pStyle w:val="Akapitzlist"/>
        <w:numPr>
          <w:ilvl w:val="0"/>
          <w:numId w:val="25"/>
        </w:numPr>
        <w:spacing w:before="43" w:line="223" w:lineRule="auto"/>
        <w:ind w:right="945"/>
        <w:jc w:val="both"/>
        <w:rPr>
          <w:sz w:val="36"/>
          <w:szCs w:val="36"/>
        </w:rPr>
      </w:pPr>
      <w:r w:rsidRPr="00201042">
        <w:rPr>
          <w:sz w:val="36"/>
          <w:szCs w:val="36"/>
        </w:rPr>
        <w:t xml:space="preserve">check the technical state of devices and machines sand of electrical installations as well as the overall state of the lab or of the specialist workroom and whether it does not pose a threat to </w:t>
      </w:r>
      <w:r w:rsidR="00610BE8" w:rsidRPr="00201042">
        <w:rPr>
          <w:sz w:val="36"/>
          <w:szCs w:val="36"/>
        </w:rPr>
        <w:t>student</w:t>
      </w:r>
      <w:r w:rsidRPr="00201042">
        <w:rPr>
          <w:sz w:val="36"/>
          <w:szCs w:val="36"/>
        </w:rPr>
        <w:t xml:space="preserve"> life and health prior to commencing classes and allowing students to attend them,</w:t>
      </w:r>
    </w:p>
    <w:p w14:paraId="3B6A7028" w14:textId="1C31C2D5" w:rsidR="005F70B9" w:rsidRPr="00201042" w:rsidRDefault="00CB011D" w:rsidP="00187F2A">
      <w:pPr>
        <w:pStyle w:val="Akapitzlist"/>
        <w:numPr>
          <w:ilvl w:val="0"/>
          <w:numId w:val="25"/>
        </w:numPr>
        <w:spacing w:before="43" w:line="223" w:lineRule="auto"/>
        <w:ind w:right="945"/>
        <w:jc w:val="both"/>
        <w:rPr>
          <w:sz w:val="36"/>
          <w:szCs w:val="36"/>
        </w:rPr>
        <w:sectPr w:rsidR="005F70B9" w:rsidRPr="00201042" w:rsidSect="001A70E7">
          <w:headerReference w:type="default" r:id="rId40"/>
          <w:footerReference w:type="default" r:id="rId41"/>
          <w:pgSz w:w="16840" w:h="11910" w:orient="landscape"/>
          <w:pgMar w:top="851" w:right="700" w:bottom="860" w:left="1020" w:header="583" w:footer="676" w:gutter="0"/>
          <w:pgNumType w:start="18"/>
          <w:cols w:space="708"/>
        </w:sectPr>
      </w:pPr>
      <w:r w:rsidRPr="00201042">
        <w:rPr>
          <w:sz w:val="36"/>
          <w:szCs w:val="36"/>
        </w:rPr>
        <w:t xml:space="preserve">familiarize students with H&amp;S </w:t>
      </w:r>
      <w:r w:rsidR="00610BE8" w:rsidRPr="00201042">
        <w:rPr>
          <w:sz w:val="36"/>
          <w:szCs w:val="36"/>
        </w:rPr>
        <w:t>provisions</w:t>
      </w:r>
      <w:r w:rsidRPr="00201042">
        <w:rPr>
          <w:sz w:val="36"/>
          <w:szCs w:val="36"/>
        </w:rPr>
        <w:t xml:space="preserve"> and the binding Bylaws in laboratories, workrooms and workshops in which harmful or hazardous factors </w:t>
      </w:r>
      <w:r w:rsidR="00610BE8" w:rsidRPr="00201042">
        <w:rPr>
          <w:sz w:val="36"/>
          <w:szCs w:val="36"/>
        </w:rPr>
        <w:t>occur.</w:t>
      </w:r>
    </w:p>
    <w:p w14:paraId="7D5D8A2A" w14:textId="51DC1BFF" w:rsidR="005F70B9" w:rsidRPr="00201042" w:rsidRDefault="00A87969" w:rsidP="00A87969">
      <w:pPr>
        <w:tabs>
          <w:tab w:val="left" w:pos="6086"/>
        </w:tabs>
        <w:spacing w:line="990" w:lineRule="exact"/>
        <w:ind w:right="378"/>
        <w:jc w:val="center"/>
        <w:rPr>
          <w:b/>
          <w:sz w:val="85"/>
          <w:szCs w:val="85"/>
        </w:rPr>
      </w:pPr>
      <w:r w:rsidRPr="00201042">
        <w:rPr>
          <w:b/>
          <w:w w:val="105"/>
          <w:sz w:val="85"/>
          <w:szCs w:val="85"/>
        </w:rPr>
        <w:lastRenderedPageBreak/>
        <w:t xml:space="preserve">OBLIGATIONS OF PERSONS </w:t>
      </w:r>
      <w:r w:rsidR="00CB011D" w:rsidRPr="00201042">
        <w:rPr>
          <w:b/>
          <w:w w:val="105"/>
          <w:sz w:val="85"/>
          <w:szCs w:val="85"/>
        </w:rPr>
        <w:t>CONDUCTING CLASSES</w:t>
      </w:r>
    </w:p>
    <w:p w14:paraId="426DAFFD" w14:textId="77777777" w:rsidR="005F70B9" w:rsidRPr="00201042" w:rsidRDefault="005F70B9">
      <w:pPr>
        <w:pStyle w:val="Tekstpodstawowy"/>
        <w:spacing w:before="8"/>
        <w:rPr>
          <w:sz w:val="75"/>
        </w:rPr>
      </w:pPr>
    </w:p>
    <w:p w14:paraId="05056211" w14:textId="77777777" w:rsidR="005F70B9" w:rsidRPr="00201042" w:rsidRDefault="00CB011D" w:rsidP="00A87969">
      <w:pPr>
        <w:pStyle w:val="Tekstpodstawowy"/>
        <w:spacing w:line="218" w:lineRule="auto"/>
        <w:ind w:left="567" w:right="945" w:hanging="5"/>
        <w:jc w:val="both"/>
      </w:pPr>
      <w:r w:rsidRPr="00201042">
        <w:t xml:space="preserve">In case of noting that the place in which classes are to be conducted or the state of devices located therein </w:t>
      </w:r>
      <w:r w:rsidRPr="00201042">
        <w:rPr>
          <w:b/>
        </w:rPr>
        <w:t>may pose a threat</w:t>
      </w:r>
      <w:r w:rsidRPr="00201042">
        <w:t xml:space="preserve"> to students’ safety, the class tutor is obliged to cease commencement of classes, stop the classes or specify the tasks and manner of proceeding in order to ensure safe conduct of such classes.</w:t>
      </w:r>
    </w:p>
    <w:p w14:paraId="3A8FE1E5" w14:textId="77777777" w:rsidR="005F70B9" w:rsidRPr="00201042" w:rsidRDefault="005F70B9">
      <w:pPr>
        <w:pStyle w:val="Tekstpodstawowy"/>
        <w:rPr>
          <w:sz w:val="42"/>
        </w:rPr>
      </w:pPr>
    </w:p>
    <w:p w14:paraId="3CD9DF1D" w14:textId="77777777" w:rsidR="005F70B9" w:rsidRPr="00201042" w:rsidRDefault="005F70B9">
      <w:pPr>
        <w:pStyle w:val="Tekstpodstawowy"/>
        <w:rPr>
          <w:sz w:val="42"/>
        </w:rPr>
      </w:pPr>
    </w:p>
    <w:p w14:paraId="00766A2C" w14:textId="77777777" w:rsidR="005F70B9" w:rsidRPr="00201042" w:rsidRDefault="005F70B9">
      <w:pPr>
        <w:pStyle w:val="Tekstpodstawowy"/>
        <w:rPr>
          <w:sz w:val="42"/>
        </w:rPr>
      </w:pPr>
    </w:p>
    <w:p w14:paraId="59D3BBA0" w14:textId="5B2CCD6D" w:rsidR="005F70B9" w:rsidRPr="00201042" w:rsidRDefault="00CB011D">
      <w:pPr>
        <w:spacing w:before="331" w:line="232" w:lineRule="auto"/>
        <w:ind w:left="804" w:right="840" w:firstLine="9"/>
        <w:jc w:val="both"/>
        <w:rPr>
          <w:rFonts w:asciiTheme="minorHAnsi" w:hAnsiTheme="minorHAnsi" w:cstheme="minorHAnsi"/>
          <w:sz w:val="31"/>
        </w:rPr>
      </w:pPr>
      <w:r w:rsidRPr="00201042">
        <w:rPr>
          <w:rFonts w:asciiTheme="minorHAnsi" w:hAnsiTheme="minorHAnsi" w:cstheme="minorHAnsi"/>
          <w:w w:val="105"/>
          <w:sz w:val="31"/>
        </w:rPr>
        <w:t>Appendix no. 1 to the Bylaws of Work “</w:t>
      </w:r>
      <w:r w:rsidR="00610BE8" w:rsidRPr="00201042">
        <w:rPr>
          <w:rFonts w:asciiTheme="minorHAnsi" w:hAnsiTheme="minorHAnsi" w:cstheme="minorHAnsi"/>
          <w:w w:val="105"/>
          <w:sz w:val="31"/>
        </w:rPr>
        <w:t>Obligations</w:t>
      </w:r>
      <w:r w:rsidRPr="00201042">
        <w:rPr>
          <w:rFonts w:asciiTheme="minorHAnsi" w:hAnsiTheme="minorHAnsi" w:cstheme="minorHAnsi"/>
          <w:w w:val="105"/>
          <w:sz w:val="31"/>
        </w:rPr>
        <w:t xml:space="preserve"> and </w:t>
      </w:r>
      <w:r w:rsidR="00610BE8" w:rsidRPr="00201042">
        <w:rPr>
          <w:rFonts w:asciiTheme="minorHAnsi" w:hAnsiTheme="minorHAnsi" w:cstheme="minorHAnsi"/>
          <w:w w:val="105"/>
          <w:sz w:val="31"/>
        </w:rPr>
        <w:t>responsibility</w:t>
      </w:r>
      <w:r w:rsidRPr="00201042">
        <w:rPr>
          <w:rFonts w:asciiTheme="minorHAnsi" w:hAnsiTheme="minorHAnsi" w:cstheme="minorHAnsi"/>
          <w:w w:val="105"/>
          <w:sz w:val="31"/>
        </w:rPr>
        <w:t xml:space="preserve"> of organizational unit heads and of the supervising persons concerning ensuring safe and hygienic conditions of work and education at </w:t>
      </w:r>
      <w:r w:rsidR="00610BE8" w:rsidRPr="00201042">
        <w:rPr>
          <w:rFonts w:asciiTheme="minorHAnsi" w:hAnsiTheme="minorHAnsi" w:cstheme="minorHAnsi"/>
          <w:w w:val="105"/>
          <w:sz w:val="31"/>
        </w:rPr>
        <w:t>PK”.</w:t>
      </w:r>
    </w:p>
    <w:p w14:paraId="2AD1D852" w14:textId="77777777" w:rsidR="005F70B9" w:rsidRPr="00201042" w:rsidRDefault="005F70B9">
      <w:pPr>
        <w:spacing w:line="232" w:lineRule="auto"/>
        <w:jc w:val="both"/>
        <w:rPr>
          <w:sz w:val="31"/>
        </w:rPr>
        <w:sectPr w:rsidR="005F70B9" w:rsidRPr="00201042" w:rsidSect="00A87969">
          <w:pgSz w:w="16840" w:h="11910" w:orient="landscape"/>
          <w:pgMar w:top="851" w:right="700" w:bottom="1520" w:left="1020" w:header="583" w:footer="676" w:gutter="0"/>
          <w:cols w:space="708"/>
        </w:sectPr>
      </w:pPr>
    </w:p>
    <w:p w14:paraId="60DBAADC" w14:textId="1C89FAFD" w:rsidR="005F70B9" w:rsidRPr="00201042" w:rsidRDefault="00201042" w:rsidP="00A87969">
      <w:pPr>
        <w:pStyle w:val="Tekstpodstawowy"/>
        <w:ind w:left="567" w:right="945"/>
        <w:jc w:val="center"/>
        <w:rPr>
          <w:b/>
          <w:sz w:val="85"/>
          <w:szCs w:val="85"/>
        </w:rPr>
      </w:pPr>
      <w:r>
        <w:rPr>
          <w:b/>
          <w:sz w:val="85"/>
          <w:szCs w:val="85"/>
        </w:rPr>
        <w:lastRenderedPageBreak/>
        <w:t>EMPLOYEE OBLIGATIONS</w:t>
      </w:r>
    </w:p>
    <w:p w14:paraId="6636957B" w14:textId="77777777" w:rsidR="005F70B9" w:rsidRPr="00201042" w:rsidRDefault="005F70B9">
      <w:pPr>
        <w:pStyle w:val="Tekstpodstawowy"/>
        <w:rPr>
          <w:sz w:val="20"/>
        </w:rPr>
      </w:pPr>
    </w:p>
    <w:p w14:paraId="57118E89" w14:textId="77777777" w:rsidR="005F70B9" w:rsidRPr="00201042" w:rsidRDefault="005F70B9">
      <w:pPr>
        <w:pStyle w:val="Tekstpodstawowy"/>
        <w:rPr>
          <w:sz w:val="20"/>
        </w:rPr>
      </w:pPr>
    </w:p>
    <w:p w14:paraId="3242AB13" w14:textId="77777777" w:rsidR="005F70B9" w:rsidRPr="00201042" w:rsidRDefault="005F70B9">
      <w:pPr>
        <w:pStyle w:val="Tekstpodstawowy"/>
        <w:rPr>
          <w:sz w:val="20"/>
        </w:rPr>
      </w:pPr>
    </w:p>
    <w:p w14:paraId="740659CD" w14:textId="42F711EB" w:rsidR="00A87969" w:rsidRPr="00201042" w:rsidRDefault="00201042" w:rsidP="00A87969">
      <w:pPr>
        <w:pStyle w:val="Tekstpodstawowy"/>
        <w:ind w:left="567" w:right="945"/>
        <w:rPr>
          <w:color w:val="C00000"/>
          <w:sz w:val="36"/>
          <w:szCs w:val="36"/>
        </w:rPr>
      </w:pPr>
      <w:r w:rsidRPr="00201042">
        <w:rPr>
          <w:color w:val="C00000"/>
          <w:sz w:val="36"/>
          <w:szCs w:val="36"/>
        </w:rPr>
        <w:t>LC Art. 211 Abiding by the provisions and principles of he</w:t>
      </w:r>
      <w:r>
        <w:rPr>
          <w:color w:val="C00000"/>
          <w:sz w:val="36"/>
          <w:szCs w:val="36"/>
        </w:rPr>
        <w:t>alth, safety and hygiene of work is a basic employee obligation.</w:t>
      </w:r>
      <w:r w:rsidR="00DF1A9B">
        <w:rPr>
          <w:color w:val="C00000"/>
          <w:sz w:val="36"/>
          <w:szCs w:val="36"/>
        </w:rPr>
        <w:t xml:space="preserve"> In particular, an employee </w:t>
      </w:r>
      <w:proofErr w:type="gramStart"/>
      <w:r w:rsidR="00DF1A9B">
        <w:rPr>
          <w:color w:val="C00000"/>
          <w:sz w:val="36"/>
          <w:szCs w:val="36"/>
        </w:rPr>
        <w:t>is obliged</w:t>
      </w:r>
      <w:proofErr w:type="gramEnd"/>
      <w:r w:rsidR="00DF1A9B">
        <w:rPr>
          <w:color w:val="C00000"/>
          <w:sz w:val="36"/>
          <w:szCs w:val="36"/>
        </w:rPr>
        <w:t xml:space="preserve"> to:</w:t>
      </w:r>
    </w:p>
    <w:p w14:paraId="2534EC9A" w14:textId="77777777" w:rsidR="00A87969" w:rsidRPr="00201042" w:rsidRDefault="00A87969" w:rsidP="00A87969">
      <w:pPr>
        <w:pStyle w:val="Tekstpodstawowy"/>
        <w:ind w:left="567" w:right="945"/>
        <w:rPr>
          <w:color w:val="C00000"/>
          <w:sz w:val="36"/>
          <w:szCs w:val="36"/>
        </w:rPr>
      </w:pPr>
    </w:p>
    <w:p w14:paraId="2E93206F" w14:textId="77777777" w:rsidR="00A87969" w:rsidRPr="00201042" w:rsidRDefault="00CB011D" w:rsidP="00187F2A">
      <w:pPr>
        <w:pStyle w:val="Tekstpodstawowy"/>
        <w:numPr>
          <w:ilvl w:val="0"/>
          <w:numId w:val="26"/>
        </w:numPr>
        <w:ind w:right="945"/>
        <w:jc w:val="both"/>
        <w:rPr>
          <w:color w:val="C00000"/>
          <w:sz w:val="36"/>
          <w:szCs w:val="36"/>
        </w:rPr>
      </w:pPr>
      <w:r w:rsidRPr="00201042">
        <w:rPr>
          <w:sz w:val="36"/>
          <w:szCs w:val="36"/>
        </w:rPr>
        <w:t>be familiar with the provisions and principles of safety and hygiene of work, participate in the training and on-site training in this scope and subject themselves to the obligatory verification exams in this regard,</w:t>
      </w:r>
    </w:p>
    <w:p w14:paraId="3F2CE523" w14:textId="77777777" w:rsidR="00A87969" w:rsidRPr="00201042" w:rsidRDefault="00CB011D" w:rsidP="00187F2A">
      <w:pPr>
        <w:pStyle w:val="Tekstpodstawowy"/>
        <w:numPr>
          <w:ilvl w:val="0"/>
          <w:numId w:val="26"/>
        </w:numPr>
        <w:ind w:right="945"/>
        <w:jc w:val="both"/>
        <w:rPr>
          <w:color w:val="C00000"/>
          <w:sz w:val="36"/>
          <w:szCs w:val="36"/>
        </w:rPr>
      </w:pPr>
      <w:r w:rsidRPr="00201042">
        <w:rPr>
          <w:sz w:val="36"/>
          <w:szCs w:val="36"/>
        </w:rPr>
        <w:t>conduct of work in a manner compliant with the provisions and principles of Health and Safety and adhere to the orders and instructions of superiors ordered in this regard,</w:t>
      </w:r>
    </w:p>
    <w:p w14:paraId="53038161" w14:textId="77777777" w:rsidR="00A87969" w:rsidRPr="00201042" w:rsidRDefault="00CB011D" w:rsidP="00187F2A">
      <w:pPr>
        <w:pStyle w:val="Tekstpodstawowy"/>
        <w:numPr>
          <w:ilvl w:val="0"/>
          <w:numId w:val="26"/>
        </w:numPr>
        <w:ind w:right="945"/>
        <w:jc w:val="both"/>
        <w:rPr>
          <w:color w:val="C00000"/>
          <w:sz w:val="36"/>
          <w:szCs w:val="36"/>
        </w:rPr>
      </w:pPr>
      <w:r w:rsidRPr="00201042">
        <w:rPr>
          <w:sz w:val="36"/>
          <w:szCs w:val="36"/>
        </w:rPr>
        <w:t>look after proper state of machines, devices and tools as well as the equipment and of the order and tidiness in the workplace,</w:t>
      </w:r>
    </w:p>
    <w:p w14:paraId="547ADA71" w14:textId="488753C9" w:rsidR="005F70B9" w:rsidRPr="00201042" w:rsidRDefault="00CB011D" w:rsidP="00187F2A">
      <w:pPr>
        <w:pStyle w:val="Tekstpodstawowy"/>
        <w:numPr>
          <w:ilvl w:val="0"/>
          <w:numId w:val="26"/>
        </w:numPr>
        <w:ind w:right="945"/>
        <w:jc w:val="both"/>
        <w:rPr>
          <w:color w:val="C00000"/>
          <w:sz w:val="36"/>
          <w:szCs w:val="36"/>
        </w:rPr>
      </w:pPr>
      <w:r w:rsidRPr="00201042">
        <w:rPr>
          <w:sz w:val="36"/>
          <w:szCs w:val="36"/>
        </w:rPr>
        <w:t>apply collective protection means as well as the assigned personal protection means and work clothing and footwear in line with their designation,</w:t>
      </w:r>
    </w:p>
    <w:p w14:paraId="437029F0" w14:textId="77777777" w:rsidR="00A87969" w:rsidRPr="00201042" w:rsidRDefault="00A87969">
      <w:pPr>
        <w:spacing w:line="220" w:lineRule="auto"/>
        <w:rPr>
          <w:sz w:val="43"/>
        </w:rPr>
      </w:pPr>
    </w:p>
    <w:p w14:paraId="5A31373C" w14:textId="344747DE" w:rsidR="00A87969" w:rsidRPr="00201042" w:rsidRDefault="00A87969" w:rsidP="00A87969">
      <w:pPr>
        <w:spacing w:line="220" w:lineRule="auto"/>
        <w:jc w:val="center"/>
        <w:rPr>
          <w:sz w:val="43"/>
        </w:rPr>
        <w:sectPr w:rsidR="00A87969" w:rsidRPr="00201042">
          <w:headerReference w:type="default" r:id="rId42"/>
          <w:footerReference w:type="default" r:id="rId43"/>
          <w:pgSz w:w="16840" w:h="11910" w:orient="landscape"/>
          <w:pgMar w:top="880" w:right="700" w:bottom="640" w:left="1020" w:header="0" w:footer="458" w:gutter="0"/>
          <w:cols w:space="708"/>
        </w:sectPr>
      </w:pPr>
      <w:r w:rsidRPr="00201042">
        <w:rPr>
          <w:noProof/>
          <w:sz w:val="43"/>
          <w:lang w:eastAsia="pl-PL" w:bidi="ar-SA"/>
        </w:rPr>
        <w:drawing>
          <wp:inline distT="0" distB="0" distL="0" distR="0" wp14:anchorId="59DA95F0" wp14:editId="07E9ED75">
            <wp:extent cx="3324225" cy="9144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24225" cy="914400"/>
                    </a:xfrm>
                    <a:prstGeom prst="rect">
                      <a:avLst/>
                    </a:prstGeom>
                    <a:noFill/>
                    <a:ln>
                      <a:noFill/>
                    </a:ln>
                  </pic:spPr>
                </pic:pic>
              </a:graphicData>
            </a:graphic>
          </wp:inline>
        </w:drawing>
      </w:r>
    </w:p>
    <w:p w14:paraId="11032CE1" w14:textId="671397C3" w:rsidR="005F70B9" w:rsidRPr="00201042" w:rsidRDefault="00CB011D" w:rsidP="00A87969">
      <w:pPr>
        <w:spacing w:before="82"/>
        <w:ind w:right="945"/>
        <w:jc w:val="center"/>
        <w:rPr>
          <w:rFonts w:ascii="Cambria" w:hAnsi="Cambria"/>
          <w:b/>
          <w:sz w:val="85"/>
          <w:szCs w:val="85"/>
        </w:rPr>
      </w:pPr>
      <w:r w:rsidRPr="00201042">
        <w:rPr>
          <w:b/>
          <w:noProof/>
          <w:sz w:val="85"/>
          <w:szCs w:val="85"/>
          <w:lang w:eastAsia="pl-PL" w:bidi="ar-SA"/>
        </w:rPr>
        <w:lastRenderedPageBreak/>
        <w:drawing>
          <wp:anchor distT="0" distB="0" distL="0" distR="0" simplePos="0" relativeHeight="251676160" behindDoc="0" locked="0" layoutInCell="1" allowOverlap="1" wp14:anchorId="2228086E" wp14:editId="6D9D1FE3">
            <wp:simplePos x="0" y="0"/>
            <wp:positionH relativeFrom="page">
              <wp:posOffset>8753856</wp:posOffset>
            </wp:positionH>
            <wp:positionV relativeFrom="paragraph">
              <wp:posOffset>107474</wp:posOffset>
            </wp:positionV>
            <wp:extent cx="975360" cy="2114885"/>
            <wp:effectExtent l="0" t="0" r="0" b="0"/>
            <wp:wrapNone/>
            <wp:docPr id="243"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08.jpeg"/>
                    <pic:cNvPicPr/>
                  </pic:nvPicPr>
                  <pic:blipFill>
                    <a:blip r:embed="rId45" cstate="print"/>
                    <a:stretch>
                      <a:fillRect/>
                    </a:stretch>
                  </pic:blipFill>
                  <pic:spPr>
                    <a:xfrm>
                      <a:off x="0" y="0"/>
                      <a:ext cx="975360" cy="2114885"/>
                    </a:xfrm>
                    <a:prstGeom prst="rect">
                      <a:avLst/>
                    </a:prstGeom>
                  </pic:spPr>
                </pic:pic>
              </a:graphicData>
            </a:graphic>
          </wp:anchor>
        </w:drawing>
      </w:r>
      <w:r w:rsidR="00DF1A9B">
        <w:rPr>
          <w:b/>
          <w:noProof/>
          <w:sz w:val="85"/>
          <w:szCs w:val="85"/>
          <w:lang w:eastAsia="pl-PL" w:bidi="ar-SA"/>
        </w:rPr>
        <w:t>EMPLOYEE OBLIGATIONS</w:t>
      </w:r>
    </w:p>
    <w:p w14:paraId="41DD6976" w14:textId="77777777" w:rsidR="005F70B9" w:rsidRPr="00201042" w:rsidRDefault="005F70B9">
      <w:pPr>
        <w:pStyle w:val="Tekstpodstawowy"/>
        <w:rPr>
          <w:rFonts w:ascii="Cambria"/>
          <w:sz w:val="20"/>
        </w:rPr>
      </w:pPr>
    </w:p>
    <w:p w14:paraId="6623B6C5" w14:textId="77777777" w:rsidR="005F70B9" w:rsidRPr="00201042" w:rsidRDefault="005F70B9">
      <w:pPr>
        <w:pStyle w:val="Tekstpodstawowy"/>
        <w:rPr>
          <w:rFonts w:ascii="Cambria"/>
          <w:sz w:val="20"/>
        </w:rPr>
      </w:pPr>
    </w:p>
    <w:p w14:paraId="03279AC8" w14:textId="77777777" w:rsidR="005F70B9" w:rsidRPr="00201042" w:rsidRDefault="005F70B9">
      <w:pPr>
        <w:pStyle w:val="Tekstpodstawowy"/>
        <w:rPr>
          <w:rFonts w:ascii="Cambria"/>
          <w:sz w:val="20"/>
        </w:rPr>
      </w:pPr>
    </w:p>
    <w:p w14:paraId="21699DC2" w14:textId="77777777" w:rsidR="005F70B9" w:rsidRPr="00201042" w:rsidRDefault="005F70B9">
      <w:pPr>
        <w:pStyle w:val="Tekstpodstawowy"/>
        <w:rPr>
          <w:rFonts w:ascii="Cambria"/>
          <w:sz w:val="20"/>
        </w:rPr>
      </w:pPr>
    </w:p>
    <w:p w14:paraId="6BD5F0AC" w14:textId="77777777" w:rsidR="005F70B9" w:rsidRPr="00201042" w:rsidRDefault="005F70B9">
      <w:pPr>
        <w:pStyle w:val="Tekstpodstawowy"/>
        <w:rPr>
          <w:rFonts w:ascii="Cambria"/>
          <w:sz w:val="20"/>
        </w:rPr>
      </w:pPr>
    </w:p>
    <w:p w14:paraId="097ED51F" w14:textId="77777777" w:rsidR="005F70B9" w:rsidRPr="00201042" w:rsidRDefault="005F70B9">
      <w:pPr>
        <w:pStyle w:val="Tekstpodstawowy"/>
        <w:rPr>
          <w:rFonts w:ascii="Cambria"/>
          <w:sz w:val="20"/>
        </w:rPr>
      </w:pPr>
    </w:p>
    <w:p w14:paraId="61C2C99F" w14:textId="77777777" w:rsidR="005F70B9" w:rsidRPr="00201042" w:rsidRDefault="005F70B9">
      <w:pPr>
        <w:pStyle w:val="Tekstpodstawowy"/>
        <w:rPr>
          <w:rFonts w:ascii="Cambria"/>
          <w:sz w:val="20"/>
        </w:rPr>
      </w:pPr>
    </w:p>
    <w:p w14:paraId="08BDBDEB" w14:textId="77777777" w:rsidR="005F70B9" w:rsidRPr="00201042" w:rsidRDefault="005F70B9">
      <w:pPr>
        <w:pStyle w:val="Tekstpodstawowy"/>
        <w:rPr>
          <w:rFonts w:ascii="Cambria"/>
          <w:sz w:val="20"/>
        </w:rPr>
      </w:pPr>
    </w:p>
    <w:p w14:paraId="722B9C16" w14:textId="77777777" w:rsidR="005F70B9" w:rsidRPr="00201042" w:rsidRDefault="005F70B9">
      <w:pPr>
        <w:pStyle w:val="Tekstpodstawowy"/>
        <w:rPr>
          <w:rFonts w:ascii="Cambria"/>
          <w:sz w:val="20"/>
        </w:rPr>
      </w:pPr>
    </w:p>
    <w:p w14:paraId="0E0FEF48" w14:textId="77777777" w:rsidR="005F70B9" w:rsidRPr="00201042" w:rsidRDefault="005F70B9">
      <w:pPr>
        <w:pStyle w:val="Tekstpodstawowy"/>
        <w:spacing w:before="9"/>
        <w:rPr>
          <w:rFonts w:ascii="Cambria"/>
          <w:sz w:val="28"/>
        </w:rPr>
      </w:pPr>
    </w:p>
    <w:p w14:paraId="00F904AB" w14:textId="77777777" w:rsidR="00146991" w:rsidRPr="00201042" w:rsidRDefault="00CB011D" w:rsidP="00187F2A">
      <w:pPr>
        <w:pStyle w:val="Akapitzlist"/>
        <w:numPr>
          <w:ilvl w:val="0"/>
          <w:numId w:val="27"/>
        </w:numPr>
        <w:spacing w:before="100"/>
        <w:ind w:right="1404"/>
        <w:jc w:val="both"/>
        <w:rPr>
          <w:rFonts w:ascii="Cambria" w:hAnsi="Cambria"/>
          <w:sz w:val="36"/>
          <w:szCs w:val="36"/>
        </w:rPr>
      </w:pPr>
      <w:r w:rsidRPr="00201042">
        <w:rPr>
          <w:sz w:val="36"/>
          <w:szCs w:val="36"/>
        </w:rPr>
        <w:t>undergo initial, periodic and control as well as other recommended medical tests and adhere to the doctor’s instructions,</w:t>
      </w:r>
    </w:p>
    <w:p w14:paraId="70865271" w14:textId="77777777" w:rsidR="00146991" w:rsidRPr="00201042" w:rsidRDefault="00CB011D" w:rsidP="00187F2A">
      <w:pPr>
        <w:pStyle w:val="Akapitzlist"/>
        <w:numPr>
          <w:ilvl w:val="0"/>
          <w:numId w:val="27"/>
        </w:numPr>
        <w:spacing w:before="100"/>
        <w:ind w:right="1404"/>
        <w:jc w:val="both"/>
        <w:rPr>
          <w:rFonts w:ascii="Cambria" w:hAnsi="Cambria"/>
          <w:color w:val="FF0000"/>
          <w:sz w:val="36"/>
          <w:szCs w:val="36"/>
        </w:rPr>
      </w:pPr>
      <w:r w:rsidRPr="00201042">
        <w:rPr>
          <w:color w:val="FF0000"/>
          <w:sz w:val="36"/>
          <w:szCs w:val="36"/>
        </w:rPr>
        <w:t xml:space="preserve">notify the superior immediately of an accident noticed in the workplace or of a threat of human life or health and warn co-workers as well as other </w:t>
      </w:r>
      <w:r w:rsidR="00610BE8" w:rsidRPr="00201042">
        <w:rPr>
          <w:color w:val="FF0000"/>
          <w:sz w:val="36"/>
          <w:szCs w:val="36"/>
        </w:rPr>
        <w:t>persons</w:t>
      </w:r>
      <w:r w:rsidRPr="00201042">
        <w:rPr>
          <w:color w:val="FF0000"/>
          <w:sz w:val="36"/>
          <w:szCs w:val="36"/>
        </w:rPr>
        <w:t xml:space="preserve"> remaining in the area of the threat of the exposure to danger,</w:t>
      </w:r>
    </w:p>
    <w:p w14:paraId="7720DC72" w14:textId="6C15ACD0" w:rsidR="005F70B9" w:rsidRPr="00201042" w:rsidRDefault="00CB011D" w:rsidP="00187F2A">
      <w:pPr>
        <w:pStyle w:val="Akapitzlist"/>
        <w:numPr>
          <w:ilvl w:val="0"/>
          <w:numId w:val="27"/>
        </w:numPr>
        <w:spacing w:before="100"/>
        <w:ind w:right="1404"/>
        <w:jc w:val="both"/>
        <w:rPr>
          <w:rFonts w:ascii="Cambria" w:hAnsi="Cambria"/>
          <w:sz w:val="36"/>
          <w:szCs w:val="36"/>
        </w:rPr>
      </w:pPr>
      <w:r w:rsidRPr="00201042">
        <w:rPr>
          <w:sz w:val="36"/>
          <w:szCs w:val="36"/>
        </w:rPr>
        <w:t xml:space="preserve">co-act with the employer and the superiors in </w:t>
      </w:r>
      <w:r w:rsidR="00610BE8" w:rsidRPr="00201042">
        <w:rPr>
          <w:sz w:val="36"/>
          <w:szCs w:val="36"/>
        </w:rPr>
        <w:t>fulfilling</w:t>
      </w:r>
      <w:r w:rsidRPr="00201042">
        <w:rPr>
          <w:sz w:val="36"/>
          <w:szCs w:val="36"/>
        </w:rPr>
        <w:t xml:space="preserve"> </w:t>
      </w:r>
      <w:r w:rsidR="00610BE8" w:rsidRPr="00201042">
        <w:rPr>
          <w:sz w:val="36"/>
          <w:szCs w:val="36"/>
        </w:rPr>
        <w:t>obligations</w:t>
      </w:r>
      <w:r w:rsidRPr="00201042">
        <w:rPr>
          <w:sz w:val="36"/>
          <w:szCs w:val="36"/>
        </w:rPr>
        <w:t xml:space="preserve"> concerning safety and hygiene of work.</w:t>
      </w:r>
    </w:p>
    <w:p w14:paraId="42B5F09C" w14:textId="77777777" w:rsidR="005F70B9" w:rsidRPr="00201042" w:rsidRDefault="005F70B9">
      <w:pPr>
        <w:spacing w:line="218" w:lineRule="auto"/>
        <w:jc w:val="both"/>
        <w:rPr>
          <w:sz w:val="43"/>
        </w:rPr>
        <w:sectPr w:rsidR="005F70B9" w:rsidRPr="00201042">
          <w:headerReference w:type="default" r:id="rId46"/>
          <w:footerReference w:type="default" r:id="rId47"/>
          <w:pgSz w:w="16840" w:h="11910" w:orient="landscape"/>
          <w:pgMar w:top="760" w:right="700" w:bottom="640" w:left="1020" w:header="0" w:footer="443" w:gutter="0"/>
          <w:pgNumType w:start="21"/>
          <w:cols w:space="708"/>
        </w:sectPr>
      </w:pPr>
    </w:p>
    <w:p w14:paraId="58DC596D" w14:textId="5AF5BFC3" w:rsidR="005F70B9" w:rsidRPr="00201042" w:rsidRDefault="00DF1A9B" w:rsidP="00146991">
      <w:pPr>
        <w:tabs>
          <w:tab w:val="left" w:pos="3057"/>
        </w:tabs>
        <w:spacing w:line="1053" w:lineRule="exact"/>
        <w:ind w:left="567" w:right="945"/>
        <w:jc w:val="center"/>
        <w:rPr>
          <w:sz w:val="85"/>
          <w:szCs w:val="85"/>
        </w:rPr>
      </w:pPr>
      <w:r>
        <w:rPr>
          <w:sz w:val="85"/>
          <w:szCs w:val="85"/>
        </w:rPr>
        <w:lastRenderedPageBreak/>
        <w:t>EMPLOYEE RIGHTS</w:t>
      </w:r>
      <w:r w:rsidR="00CB011D" w:rsidRPr="00201042">
        <w:rPr>
          <w:sz w:val="85"/>
          <w:szCs w:val="85"/>
        </w:rPr>
        <w:t xml:space="preserve"> </w:t>
      </w:r>
    </w:p>
    <w:p w14:paraId="185F92C0" w14:textId="77777777" w:rsidR="005F70B9" w:rsidRPr="00201042" w:rsidRDefault="005F70B9">
      <w:pPr>
        <w:pStyle w:val="Tekstpodstawowy"/>
        <w:rPr>
          <w:sz w:val="20"/>
        </w:rPr>
      </w:pPr>
    </w:p>
    <w:p w14:paraId="258D95A9" w14:textId="77777777" w:rsidR="005F70B9" w:rsidRPr="00201042" w:rsidRDefault="005F70B9">
      <w:pPr>
        <w:pStyle w:val="Tekstpodstawowy"/>
        <w:spacing w:before="1"/>
        <w:rPr>
          <w:sz w:val="26"/>
        </w:rPr>
      </w:pPr>
    </w:p>
    <w:p w14:paraId="59707947" w14:textId="77777777" w:rsidR="00146991" w:rsidRPr="00201042" w:rsidRDefault="00CB011D" w:rsidP="00146991">
      <w:pPr>
        <w:pStyle w:val="Tekstpodstawowy"/>
        <w:spacing w:before="46" w:line="220" w:lineRule="auto"/>
        <w:ind w:left="527" w:right="945"/>
        <w:jc w:val="both"/>
        <w:rPr>
          <w:sz w:val="36"/>
          <w:szCs w:val="36"/>
        </w:rPr>
      </w:pPr>
      <w:r w:rsidRPr="00201042">
        <w:rPr>
          <w:sz w:val="36"/>
          <w:szCs w:val="36"/>
        </w:rPr>
        <w:t xml:space="preserve">In case when conditions of work are not compliant with safety and hygiene of work provisions and create a direct exposure to employee life or health or when the conducted work poses a threat to other persons, the employee is authorized </w:t>
      </w:r>
      <w:r w:rsidRPr="00201042">
        <w:rPr>
          <w:color w:val="FF0000"/>
          <w:sz w:val="36"/>
          <w:szCs w:val="36"/>
        </w:rPr>
        <w:t>to refrain</w:t>
      </w:r>
      <w:r w:rsidRPr="00201042">
        <w:rPr>
          <w:sz w:val="36"/>
          <w:szCs w:val="36"/>
        </w:rPr>
        <w:t xml:space="preserve"> from </w:t>
      </w:r>
      <w:proofErr w:type="gramStart"/>
      <w:r w:rsidRPr="00201042">
        <w:rPr>
          <w:sz w:val="36"/>
          <w:szCs w:val="36"/>
        </w:rPr>
        <w:t>carrying out</w:t>
      </w:r>
      <w:proofErr w:type="gramEnd"/>
      <w:r w:rsidRPr="00201042">
        <w:rPr>
          <w:sz w:val="36"/>
          <w:szCs w:val="36"/>
        </w:rPr>
        <w:t xml:space="preserve"> the work through immediately notifying their superior of this fact.</w:t>
      </w:r>
    </w:p>
    <w:p w14:paraId="7C6BD9A7" w14:textId="77777777" w:rsidR="00146991" w:rsidRPr="00201042" w:rsidRDefault="00146991" w:rsidP="00146991">
      <w:pPr>
        <w:pStyle w:val="Tekstpodstawowy"/>
        <w:spacing w:before="46" w:line="220" w:lineRule="auto"/>
        <w:ind w:left="527" w:right="945"/>
        <w:jc w:val="both"/>
        <w:rPr>
          <w:sz w:val="36"/>
          <w:szCs w:val="36"/>
        </w:rPr>
      </w:pPr>
    </w:p>
    <w:p w14:paraId="172E8B55" w14:textId="77777777" w:rsidR="00146991" w:rsidRPr="00201042" w:rsidRDefault="00CB011D" w:rsidP="00146991">
      <w:pPr>
        <w:pStyle w:val="Tekstpodstawowy"/>
        <w:spacing w:before="46" w:line="220" w:lineRule="auto"/>
        <w:ind w:left="527" w:right="945"/>
        <w:jc w:val="both"/>
        <w:rPr>
          <w:sz w:val="36"/>
          <w:szCs w:val="36"/>
        </w:rPr>
      </w:pPr>
      <w:r w:rsidRPr="00201042">
        <w:rPr>
          <w:sz w:val="36"/>
          <w:szCs w:val="36"/>
        </w:rPr>
        <w:t xml:space="preserve">Should refraining from continuing work not remove the threat, the employee </w:t>
      </w:r>
      <w:proofErr w:type="gramStart"/>
      <w:r w:rsidRPr="00201042">
        <w:rPr>
          <w:color w:val="FF0000"/>
          <w:sz w:val="36"/>
          <w:szCs w:val="36"/>
        </w:rPr>
        <w:t>is entitled</w:t>
      </w:r>
      <w:proofErr w:type="gramEnd"/>
      <w:r w:rsidRPr="00201042">
        <w:rPr>
          <w:color w:val="FF0000"/>
          <w:sz w:val="36"/>
          <w:szCs w:val="36"/>
        </w:rPr>
        <w:t xml:space="preserve"> to abandon the place of exposure</w:t>
      </w:r>
      <w:r w:rsidRPr="00201042">
        <w:rPr>
          <w:sz w:val="36"/>
          <w:szCs w:val="36"/>
        </w:rPr>
        <w:t>, whilst immediately notifying their superior of this fact.</w:t>
      </w:r>
    </w:p>
    <w:p w14:paraId="034CB7C1" w14:textId="77777777" w:rsidR="00146991" w:rsidRPr="00201042" w:rsidRDefault="00146991" w:rsidP="00146991">
      <w:pPr>
        <w:pStyle w:val="Tekstpodstawowy"/>
        <w:spacing w:before="46" w:line="220" w:lineRule="auto"/>
        <w:ind w:left="527" w:right="945"/>
        <w:jc w:val="both"/>
        <w:rPr>
          <w:sz w:val="36"/>
          <w:szCs w:val="36"/>
        </w:rPr>
      </w:pPr>
    </w:p>
    <w:p w14:paraId="6AFC1B79" w14:textId="77777777" w:rsidR="00146991" w:rsidRPr="00201042" w:rsidRDefault="00CB011D" w:rsidP="00146991">
      <w:pPr>
        <w:pStyle w:val="Tekstpodstawowy"/>
        <w:spacing w:before="46" w:line="220" w:lineRule="auto"/>
        <w:ind w:left="527" w:right="945"/>
        <w:jc w:val="both"/>
        <w:rPr>
          <w:sz w:val="36"/>
          <w:szCs w:val="36"/>
        </w:rPr>
      </w:pPr>
      <w:r w:rsidRPr="00201042">
        <w:rPr>
          <w:sz w:val="36"/>
          <w:szCs w:val="36"/>
        </w:rPr>
        <w:t>The employee maintains the entitlement to remuneration for the time of discontinuing work or abandoning of the exposure area.</w:t>
      </w:r>
    </w:p>
    <w:p w14:paraId="4C81EE39" w14:textId="77777777" w:rsidR="00146991" w:rsidRPr="00201042" w:rsidRDefault="00146991" w:rsidP="00146991">
      <w:pPr>
        <w:pStyle w:val="Tekstpodstawowy"/>
        <w:spacing w:before="46" w:line="220" w:lineRule="auto"/>
        <w:ind w:left="527" w:right="945"/>
        <w:jc w:val="both"/>
        <w:rPr>
          <w:sz w:val="36"/>
          <w:szCs w:val="36"/>
        </w:rPr>
      </w:pPr>
    </w:p>
    <w:p w14:paraId="01320E52" w14:textId="47C064FB" w:rsidR="005F70B9" w:rsidRPr="00201042" w:rsidRDefault="00CB011D" w:rsidP="00146991">
      <w:pPr>
        <w:pStyle w:val="Tekstpodstawowy"/>
        <w:spacing w:before="46" w:line="220" w:lineRule="auto"/>
        <w:ind w:left="527" w:right="945"/>
        <w:jc w:val="both"/>
        <w:rPr>
          <w:sz w:val="36"/>
          <w:szCs w:val="36"/>
        </w:rPr>
      </w:pPr>
      <w:r w:rsidRPr="00201042">
        <w:rPr>
          <w:sz w:val="36"/>
          <w:szCs w:val="36"/>
        </w:rPr>
        <w:t>The employee maintains the right, post prior notifying their superior, to refrain from performing work which requires special psycho-physical fitness</w:t>
      </w:r>
      <w:r w:rsidR="00146991" w:rsidRPr="00201042">
        <w:rPr>
          <w:sz w:val="36"/>
          <w:szCs w:val="36"/>
        </w:rPr>
        <w:t xml:space="preserve"> </w:t>
      </w:r>
      <w:r w:rsidRPr="00201042">
        <w:rPr>
          <w:sz w:val="36"/>
          <w:szCs w:val="36"/>
        </w:rPr>
        <w:t>in case when their psycho-physical state does not ensure a safe conduct of work and poses a threat to others.</w:t>
      </w:r>
    </w:p>
    <w:p w14:paraId="785C14AF" w14:textId="77777777" w:rsidR="005F70B9" w:rsidRPr="00201042" w:rsidRDefault="005F70B9">
      <w:pPr>
        <w:spacing w:line="218" w:lineRule="auto"/>
        <w:sectPr w:rsidR="005F70B9" w:rsidRPr="00201042">
          <w:headerReference w:type="default" r:id="rId48"/>
          <w:footerReference w:type="default" r:id="rId49"/>
          <w:pgSz w:w="16840" w:h="11910" w:orient="landscape"/>
          <w:pgMar w:top="960" w:right="700" w:bottom="640" w:left="1020" w:header="0" w:footer="443" w:gutter="0"/>
          <w:pgNumType w:start="22"/>
          <w:cols w:space="708"/>
        </w:sectPr>
      </w:pPr>
    </w:p>
    <w:p w14:paraId="7F9286EA" w14:textId="49AA8A07" w:rsidR="005F70B9" w:rsidRPr="00201042" w:rsidRDefault="00CB011D" w:rsidP="00146991">
      <w:pPr>
        <w:pStyle w:val="Tekstpodstawowy"/>
        <w:ind w:right="2220"/>
        <w:jc w:val="center"/>
        <w:rPr>
          <w:sz w:val="85"/>
          <w:szCs w:val="85"/>
        </w:rPr>
      </w:pPr>
      <w:r w:rsidRPr="00201042">
        <w:rPr>
          <w:noProof/>
          <w:sz w:val="72"/>
          <w:szCs w:val="85"/>
          <w:lang w:eastAsia="pl-PL" w:bidi="ar-SA"/>
        </w:rPr>
        <w:lastRenderedPageBreak/>
        <w:drawing>
          <wp:anchor distT="0" distB="0" distL="0" distR="0" simplePos="0" relativeHeight="251678208" behindDoc="0" locked="0" layoutInCell="1" allowOverlap="1" wp14:anchorId="25C01A25" wp14:editId="55B7C97E">
            <wp:simplePos x="0" y="0"/>
            <wp:positionH relativeFrom="page">
              <wp:posOffset>8378952</wp:posOffset>
            </wp:positionH>
            <wp:positionV relativeFrom="page">
              <wp:posOffset>889836</wp:posOffset>
            </wp:positionV>
            <wp:extent cx="1094232" cy="862410"/>
            <wp:effectExtent l="0" t="0" r="0" b="0"/>
            <wp:wrapNone/>
            <wp:docPr id="259"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16.jpeg"/>
                    <pic:cNvPicPr/>
                  </pic:nvPicPr>
                  <pic:blipFill>
                    <a:blip r:embed="rId50" cstate="print"/>
                    <a:stretch>
                      <a:fillRect/>
                    </a:stretch>
                  </pic:blipFill>
                  <pic:spPr>
                    <a:xfrm>
                      <a:off x="0" y="0"/>
                      <a:ext cx="1094232" cy="862410"/>
                    </a:xfrm>
                    <a:prstGeom prst="rect">
                      <a:avLst/>
                    </a:prstGeom>
                  </pic:spPr>
                </pic:pic>
              </a:graphicData>
            </a:graphic>
          </wp:anchor>
        </w:drawing>
      </w:r>
      <w:r w:rsidR="00DF1A9B">
        <w:rPr>
          <w:sz w:val="72"/>
          <w:szCs w:val="85"/>
        </w:rPr>
        <w:t>RESPONSIBILITY OF EMPLOYEES</w:t>
      </w:r>
    </w:p>
    <w:p w14:paraId="334EC8CD" w14:textId="77777777" w:rsidR="005F70B9" w:rsidRPr="00201042" w:rsidRDefault="005F70B9">
      <w:pPr>
        <w:pStyle w:val="Tekstpodstawowy"/>
        <w:spacing w:before="1"/>
        <w:rPr>
          <w:sz w:val="18"/>
        </w:rPr>
      </w:pPr>
    </w:p>
    <w:p w14:paraId="2BB2B1A0" w14:textId="77777777" w:rsidR="00146991" w:rsidRPr="00201042" w:rsidRDefault="00146991">
      <w:pPr>
        <w:spacing w:before="19"/>
        <w:ind w:left="271"/>
        <w:rPr>
          <w:i/>
          <w:w w:val="105"/>
          <w:sz w:val="36"/>
          <w:szCs w:val="36"/>
        </w:rPr>
      </w:pPr>
    </w:p>
    <w:p w14:paraId="707A3BCF" w14:textId="337C1021" w:rsidR="005F70B9" w:rsidRPr="00201042" w:rsidRDefault="00CB011D">
      <w:pPr>
        <w:spacing w:before="19"/>
        <w:ind w:left="271"/>
        <w:rPr>
          <w:b/>
          <w:color w:val="000000" w:themeColor="text1"/>
          <w:sz w:val="36"/>
          <w:szCs w:val="36"/>
        </w:rPr>
      </w:pPr>
      <w:r w:rsidRPr="00201042">
        <w:rPr>
          <w:b/>
          <w:i/>
          <w:color w:val="000000" w:themeColor="text1"/>
          <w:w w:val="105"/>
          <w:sz w:val="36"/>
          <w:szCs w:val="36"/>
        </w:rPr>
        <w:t xml:space="preserve">Art. </w:t>
      </w:r>
      <w:r w:rsidRPr="00201042">
        <w:rPr>
          <w:b/>
          <w:color w:val="000000" w:themeColor="text1"/>
          <w:w w:val="105"/>
          <w:sz w:val="36"/>
          <w:szCs w:val="36"/>
        </w:rPr>
        <w:t>1</w:t>
      </w:r>
      <w:r w:rsidR="00DF1A9B">
        <w:rPr>
          <w:b/>
          <w:color w:val="000000" w:themeColor="text1"/>
          <w:w w:val="105"/>
          <w:sz w:val="36"/>
          <w:szCs w:val="36"/>
        </w:rPr>
        <w:t>0</w:t>
      </w:r>
      <w:r w:rsidRPr="00201042">
        <w:rPr>
          <w:b/>
          <w:color w:val="000000" w:themeColor="text1"/>
          <w:w w:val="105"/>
          <w:sz w:val="36"/>
          <w:szCs w:val="36"/>
        </w:rPr>
        <w:t>8 of the Labour Code</w:t>
      </w:r>
    </w:p>
    <w:p w14:paraId="2F1AAC84" w14:textId="1D6F5621" w:rsidR="00146991" w:rsidRPr="00201042" w:rsidRDefault="00CB011D" w:rsidP="00146991">
      <w:pPr>
        <w:spacing w:before="87" w:line="223" w:lineRule="auto"/>
        <w:ind w:left="567" w:right="945" w:firstLine="2"/>
        <w:jc w:val="both"/>
        <w:rPr>
          <w:color w:val="000000" w:themeColor="text1"/>
          <w:sz w:val="36"/>
          <w:szCs w:val="36"/>
        </w:rPr>
      </w:pPr>
      <w:r w:rsidRPr="00201042">
        <w:rPr>
          <w:color w:val="000000" w:themeColor="text1"/>
          <w:sz w:val="36"/>
          <w:szCs w:val="36"/>
        </w:rPr>
        <w:t>§  1</w:t>
      </w:r>
      <w:r w:rsidR="005D7D24" w:rsidRPr="00201042">
        <w:rPr>
          <w:color w:val="000000" w:themeColor="text1"/>
          <w:sz w:val="36"/>
          <w:szCs w:val="36"/>
        </w:rPr>
        <w:t xml:space="preserve">. </w:t>
      </w:r>
      <w:r w:rsidRPr="00201042">
        <w:rPr>
          <w:color w:val="000000" w:themeColor="text1"/>
          <w:sz w:val="36"/>
          <w:szCs w:val="36"/>
        </w:rPr>
        <w:t xml:space="preserve">Failure to abide by the established organization and order in the work process and to adhere to the provisions of safety and hygiene of work, fire protection </w:t>
      </w:r>
      <w:r w:rsidR="00610BE8" w:rsidRPr="00201042">
        <w:rPr>
          <w:color w:val="000000" w:themeColor="text1"/>
          <w:sz w:val="36"/>
          <w:szCs w:val="36"/>
        </w:rPr>
        <w:t>provisions</w:t>
      </w:r>
      <w:r w:rsidRPr="00201042">
        <w:rPr>
          <w:color w:val="000000" w:themeColor="text1"/>
          <w:sz w:val="36"/>
          <w:szCs w:val="36"/>
        </w:rPr>
        <w:t xml:space="preserve"> and the adopted manner of confirming arrival and presence at work as well as justification of absence at work by the employee may result in the employer applying:</w:t>
      </w:r>
    </w:p>
    <w:p w14:paraId="56245B42" w14:textId="77777777" w:rsidR="00146991" w:rsidRPr="00201042" w:rsidRDefault="00CB011D" w:rsidP="00187F2A">
      <w:pPr>
        <w:pStyle w:val="Akapitzlist"/>
        <w:numPr>
          <w:ilvl w:val="0"/>
          <w:numId w:val="28"/>
        </w:numPr>
        <w:spacing w:before="87" w:line="223" w:lineRule="auto"/>
        <w:ind w:right="945"/>
        <w:jc w:val="both"/>
        <w:rPr>
          <w:color w:val="000000" w:themeColor="text1"/>
          <w:sz w:val="36"/>
          <w:szCs w:val="36"/>
        </w:rPr>
      </w:pPr>
      <w:r w:rsidRPr="00201042">
        <w:rPr>
          <w:color w:val="000000" w:themeColor="text1"/>
          <w:sz w:val="36"/>
          <w:szCs w:val="36"/>
        </w:rPr>
        <w:t>punishment of a warning;</w:t>
      </w:r>
    </w:p>
    <w:p w14:paraId="180AE2F6" w14:textId="4BCDD894" w:rsidR="005F70B9" w:rsidRPr="00201042" w:rsidRDefault="00CB011D" w:rsidP="00187F2A">
      <w:pPr>
        <w:pStyle w:val="Akapitzlist"/>
        <w:numPr>
          <w:ilvl w:val="0"/>
          <w:numId w:val="28"/>
        </w:numPr>
        <w:spacing w:before="87" w:line="223" w:lineRule="auto"/>
        <w:ind w:right="945"/>
        <w:jc w:val="both"/>
        <w:rPr>
          <w:color w:val="000000" w:themeColor="text1"/>
          <w:sz w:val="36"/>
          <w:szCs w:val="36"/>
        </w:rPr>
      </w:pPr>
      <w:r w:rsidRPr="00201042">
        <w:rPr>
          <w:color w:val="000000" w:themeColor="text1"/>
          <w:sz w:val="36"/>
          <w:szCs w:val="36"/>
        </w:rPr>
        <w:t>or a punishment of reprimand.</w:t>
      </w:r>
    </w:p>
    <w:p w14:paraId="32FA8B4B" w14:textId="77777777" w:rsidR="00146991" w:rsidRPr="00201042" w:rsidRDefault="00146991" w:rsidP="00146991">
      <w:pPr>
        <w:pStyle w:val="Tekstpodstawowy"/>
        <w:spacing w:line="218" w:lineRule="auto"/>
        <w:ind w:left="567" w:right="945"/>
        <w:jc w:val="both"/>
        <w:rPr>
          <w:color w:val="000000" w:themeColor="text1"/>
          <w:sz w:val="36"/>
          <w:szCs w:val="36"/>
        </w:rPr>
      </w:pPr>
    </w:p>
    <w:p w14:paraId="624C8B9A" w14:textId="42810A33" w:rsidR="005F70B9" w:rsidRPr="00201042" w:rsidRDefault="00CB011D" w:rsidP="00146991">
      <w:pPr>
        <w:pStyle w:val="Tekstpodstawowy"/>
        <w:spacing w:line="218" w:lineRule="auto"/>
        <w:ind w:left="567" w:right="945"/>
        <w:jc w:val="both"/>
        <w:rPr>
          <w:color w:val="000000" w:themeColor="text1"/>
          <w:sz w:val="36"/>
          <w:szCs w:val="36"/>
        </w:rPr>
      </w:pPr>
      <w:r w:rsidRPr="00201042">
        <w:rPr>
          <w:color w:val="000000" w:themeColor="text1"/>
          <w:sz w:val="36"/>
          <w:szCs w:val="36"/>
        </w:rPr>
        <w:t xml:space="preserve">§ 2. Failure to abide by the provisions of safety and hygiene of work or the fire provisions by the employee or leaving work without </w:t>
      </w:r>
      <w:r w:rsidR="00610BE8" w:rsidRPr="00201042">
        <w:rPr>
          <w:color w:val="000000" w:themeColor="text1"/>
          <w:sz w:val="36"/>
          <w:szCs w:val="36"/>
        </w:rPr>
        <w:t>justification</w:t>
      </w:r>
      <w:r w:rsidRPr="00201042">
        <w:rPr>
          <w:color w:val="000000" w:themeColor="text1"/>
          <w:sz w:val="36"/>
          <w:szCs w:val="36"/>
        </w:rPr>
        <w:t>, arriving to work under the influence of alcohol or consuming alcohol in the workplace may result in the employer applying a financial penalty.</w:t>
      </w:r>
    </w:p>
    <w:p w14:paraId="31FBAE3F" w14:textId="394BDC00" w:rsidR="005F70B9" w:rsidRPr="00201042" w:rsidRDefault="00CB011D" w:rsidP="00146991">
      <w:pPr>
        <w:pStyle w:val="Tekstpodstawowy"/>
        <w:spacing w:before="86" w:line="218" w:lineRule="auto"/>
        <w:ind w:left="567" w:right="945" w:hanging="4"/>
        <w:jc w:val="both"/>
        <w:rPr>
          <w:color w:val="000000" w:themeColor="text1"/>
          <w:sz w:val="36"/>
          <w:szCs w:val="36"/>
        </w:rPr>
      </w:pPr>
      <w:r w:rsidRPr="00201042">
        <w:rPr>
          <w:color w:val="000000" w:themeColor="text1"/>
          <w:sz w:val="36"/>
          <w:szCs w:val="36"/>
        </w:rPr>
        <w:t>Each employee who conducts their work in a hazardous manner, non-compliant with the provisions, posing through this a threat to others or to themselves</w:t>
      </w:r>
      <w:r w:rsidR="00146991" w:rsidRPr="00201042">
        <w:rPr>
          <w:color w:val="000000" w:themeColor="text1"/>
          <w:sz w:val="36"/>
          <w:szCs w:val="36"/>
        </w:rPr>
        <w:t xml:space="preserve"> </w:t>
      </w:r>
      <w:r w:rsidRPr="00201042">
        <w:rPr>
          <w:color w:val="000000" w:themeColor="text1"/>
          <w:sz w:val="36"/>
          <w:szCs w:val="36"/>
        </w:rPr>
        <w:t>may be punished.</w:t>
      </w:r>
    </w:p>
    <w:p w14:paraId="1F586501" w14:textId="77777777" w:rsidR="005F70B9" w:rsidRPr="00201042" w:rsidRDefault="005F70B9">
      <w:pPr>
        <w:spacing w:line="488" w:lineRule="exact"/>
        <w:jc w:val="both"/>
        <w:sectPr w:rsidR="005F70B9" w:rsidRPr="00201042" w:rsidSect="00146991">
          <w:headerReference w:type="default" r:id="rId51"/>
          <w:footerReference w:type="default" r:id="rId52"/>
          <w:pgSz w:w="16840" w:h="11910" w:orient="landscape"/>
          <w:pgMar w:top="1276" w:right="700" w:bottom="920" w:left="1020" w:header="422" w:footer="721" w:gutter="0"/>
          <w:pgNumType w:start="23"/>
          <w:cols w:space="708"/>
        </w:sectPr>
      </w:pPr>
    </w:p>
    <w:p w14:paraId="1D27A118" w14:textId="7ED25CC6" w:rsidR="005F70B9" w:rsidRPr="00201042" w:rsidRDefault="00DF1A9B" w:rsidP="00DF1A9B">
      <w:pPr>
        <w:pStyle w:val="Tekstpodstawowy"/>
        <w:ind w:left="567" w:right="945"/>
        <w:rPr>
          <w:sz w:val="85"/>
          <w:szCs w:val="85"/>
        </w:rPr>
      </w:pPr>
      <w:r>
        <w:rPr>
          <w:sz w:val="85"/>
          <w:szCs w:val="85"/>
        </w:rPr>
        <w:lastRenderedPageBreak/>
        <w:t>RESPONSIBILITY OF EMPLOYEES</w:t>
      </w:r>
    </w:p>
    <w:p w14:paraId="145BE55F" w14:textId="77777777" w:rsidR="005F70B9" w:rsidRPr="00201042" w:rsidRDefault="005F70B9">
      <w:pPr>
        <w:pStyle w:val="Tekstpodstawowy"/>
        <w:spacing w:before="1"/>
        <w:rPr>
          <w:sz w:val="23"/>
        </w:rPr>
      </w:pPr>
    </w:p>
    <w:p w14:paraId="4F542720" w14:textId="77777777" w:rsidR="00BD3B45" w:rsidRPr="00201042" w:rsidRDefault="00BD3B45" w:rsidP="00BD3B45">
      <w:pPr>
        <w:spacing w:before="40" w:line="225" w:lineRule="auto"/>
        <w:ind w:left="567" w:right="945" w:firstLine="10"/>
        <w:jc w:val="both"/>
        <w:rPr>
          <w:rFonts w:asciiTheme="minorHAnsi" w:hAnsiTheme="minorHAnsi" w:cstheme="minorHAnsi"/>
          <w:color w:val="000000" w:themeColor="text1"/>
          <w:sz w:val="36"/>
          <w:szCs w:val="36"/>
        </w:rPr>
      </w:pPr>
    </w:p>
    <w:p w14:paraId="231FE9B5" w14:textId="77777777" w:rsidR="00BD3B45" w:rsidRPr="00201042" w:rsidRDefault="00CB011D" w:rsidP="00BD3B45">
      <w:pPr>
        <w:spacing w:before="40" w:line="225" w:lineRule="auto"/>
        <w:ind w:left="567" w:right="945" w:firstLine="10"/>
        <w:jc w:val="both"/>
        <w:rPr>
          <w:rFonts w:asciiTheme="minorHAnsi" w:hAnsiTheme="minorHAnsi" w:cstheme="minorHAnsi"/>
          <w:color w:val="000000" w:themeColor="text1"/>
          <w:sz w:val="36"/>
          <w:szCs w:val="36"/>
        </w:rPr>
      </w:pPr>
      <w:r w:rsidRPr="00201042">
        <w:rPr>
          <w:rFonts w:asciiTheme="minorHAnsi" w:hAnsiTheme="minorHAnsi" w:cstheme="minorHAnsi"/>
          <w:color w:val="000000" w:themeColor="text1"/>
          <w:sz w:val="36"/>
          <w:szCs w:val="36"/>
        </w:rPr>
        <w:t xml:space="preserve">Financial penalty for a single overrun or for each day of unjustified absence cannot exceed 1-day's remuneration for that employee and in total, financial penalties </w:t>
      </w:r>
      <w:r w:rsidRPr="00201042">
        <w:rPr>
          <w:rFonts w:asciiTheme="minorHAnsi" w:hAnsiTheme="minorHAnsi" w:cstheme="minorHAnsi"/>
          <w:color w:val="FF0000"/>
          <w:sz w:val="36"/>
          <w:szCs w:val="36"/>
        </w:rPr>
        <w:t>cannot exceed</w:t>
      </w:r>
      <w:r w:rsidRPr="00201042">
        <w:rPr>
          <w:rFonts w:asciiTheme="minorHAnsi" w:hAnsiTheme="minorHAnsi" w:cstheme="minorHAnsi"/>
          <w:color w:val="000000" w:themeColor="text1"/>
          <w:sz w:val="36"/>
          <w:szCs w:val="36"/>
        </w:rPr>
        <w:t xml:space="preserve"> one-tenth of remuneration granted to the given employee after </w:t>
      </w:r>
      <w:r w:rsidR="00610BE8" w:rsidRPr="00201042">
        <w:rPr>
          <w:rFonts w:asciiTheme="minorHAnsi" w:hAnsiTheme="minorHAnsi" w:cstheme="minorHAnsi"/>
          <w:color w:val="000000" w:themeColor="text1"/>
          <w:sz w:val="36"/>
          <w:szCs w:val="36"/>
        </w:rPr>
        <w:t>deductions</w:t>
      </w:r>
      <w:r w:rsidRPr="00201042">
        <w:rPr>
          <w:rFonts w:asciiTheme="minorHAnsi" w:hAnsiTheme="minorHAnsi" w:cstheme="minorHAnsi"/>
          <w:color w:val="000000" w:themeColor="text1"/>
          <w:sz w:val="36"/>
          <w:szCs w:val="36"/>
        </w:rPr>
        <w:t xml:space="preserve"> specified in</w:t>
      </w:r>
      <w:r w:rsidR="00BD3B45" w:rsidRPr="00201042">
        <w:rPr>
          <w:rFonts w:asciiTheme="minorHAnsi" w:hAnsiTheme="minorHAnsi" w:cstheme="minorHAnsi"/>
          <w:color w:val="000000" w:themeColor="text1"/>
          <w:sz w:val="36"/>
          <w:szCs w:val="36"/>
        </w:rPr>
        <w:t xml:space="preserve"> </w:t>
      </w:r>
      <w:r w:rsidRPr="00201042">
        <w:rPr>
          <w:rFonts w:asciiTheme="minorHAnsi" w:hAnsiTheme="minorHAnsi" w:cstheme="minorHAnsi"/>
          <w:color w:val="000000" w:themeColor="text1"/>
          <w:sz w:val="36"/>
          <w:szCs w:val="36"/>
        </w:rPr>
        <w:t>Art. 87 § 1 points 1-3 of the Labour Code, that is:</w:t>
      </w:r>
    </w:p>
    <w:p w14:paraId="5D1D33A7" w14:textId="77777777" w:rsidR="00BD3B45" w:rsidRPr="00201042" w:rsidRDefault="00BD3B45" w:rsidP="00BD3B45">
      <w:pPr>
        <w:spacing w:before="40" w:line="225" w:lineRule="auto"/>
        <w:ind w:left="567" w:right="945" w:firstLine="10"/>
        <w:jc w:val="both"/>
        <w:rPr>
          <w:rFonts w:asciiTheme="minorHAnsi" w:hAnsiTheme="minorHAnsi" w:cstheme="minorHAnsi"/>
          <w:sz w:val="36"/>
          <w:szCs w:val="36"/>
        </w:rPr>
      </w:pPr>
    </w:p>
    <w:p w14:paraId="49D7BD54" w14:textId="77777777" w:rsidR="00BD3B45" w:rsidRPr="00201042" w:rsidRDefault="00CB011D" w:rsidP="00BD3B45">
      <w:pPr>
        <w:spacing w:before="40" w:line="225" w:lineRule="auto"/>
        <w:ind w:left="567" w:right="945" w:firstLine="10"/>
        <w:jc w:val="both"/>
        <w:rPr>
          <w:rFonts w:asciiTheme="minorHAnsi" w:hAnsiTheme="minorHAnsi" w:cstheme="minorHAnsi"/>
          <w:sz w:val="36"/>
          <w:szCs w:val="36"/>
        </w:rPr>
      </w:pPr>
      <w:r w:rsidRPr="00201042">
        <w:rPr>
          <w:rFonts w:asciiTheme="minorHAnsi" w:hAnsiTheme="minorHAnsi" w:cstheme="minorHAnsi"/>
          <w:sz w:val="36"/>
          <w:szCs w:val="36"/>
        </w:rPr>
        <w:t xml:space="preserve">From remuneration for work </w:t>
      </w:r>
      <w:r w:rsidRPr="00201042">
        <w:rPr>
          <w:rFonts w:asciiTheme="minorHAnsi" w:hAnsiTheme="minorHAnsi" w:cstheme="minorHAnsi"/>
          <w:color w:val="3D3D3D"/>
          <w:sz w:val="36"/>
          <w:szCs w:val="36"/>
        </w:rPr>
        <w:t xml:space="preserve"> </w:t>
      </w:r>
      <w:r w:rsidRPr="00201042">
        <w:rPr>
          <w:rFonts w:asciiTheme="minorHAnsi" w:hAnsiTheme="minorHAnsi" w:cstheme="minorHAnsi"/>
          <w:color w:val="3F3F3F"/>
          <w:w w:val="95"/>
          <w:sz w:val="36"/>
          <w:szCs w:val="36"/>
        </w:rPr>
        <w:t>—</w:t>
      </w:r>
      <w:r w:rsidRPr="00201042">
        <w:rPr>
          <w:rFonts w:asciiTheme="minorHAnsi" w:hAnsiTheme="minorHAnsi" w:cstheme="minorHAnsi"/>
          <w:sz w:val="36"/>
          <w:szCs w:val="36"/>
        </w:rPr>
        <w:t xml:space="preserve"> after deducting social insurance contributions and advances towards personal income tax, the following shall be subject to </w:t>
      </w:r>
      <w:r w:rsidR="00610BE8" w:rsidRPr="00201042">
        <w:rPr>
          <w:rFonts w:asciiTheme="minorHAnsi" w:hAnsiTheme="minorHAnsi" w:cstheme="minorHAnsi"/>
          <w:sz w:val="36"/>
          <w:szCs w:val="36"/>
        </w:rPr>
        <w:t>deduction</w:t>
      </w:r>
      <w:r w:rsidRPr="00201042">
        <w:rPr>
          <w:rFonts w:asciiTheme="minorHAnsi" w:hAnsiTheme="minorHAnsi" w:cstheme="minorHAnsi"/>
          <w:sz w:val="36"/>
          <w:szCs w:val="36"/>
        </w:rPr>
        <w:t>:</w:t>
      </w:r>
    </w:p>
    <w:p w14:paraId="5C7C8CB8" w14:textId="77777777" w:rsidR="00BD3B45" w:rsidRPr="00201042" w:rsidRDefault="00CB011D" w:rsidP="00187F2A">
      <w:pPr>
        <w:pStyle w:val="Akapitzlist"/>
        <w:numPr>
          <w:ilvl w:val="1"/>
          <w:numId w:val="8"/>
        </w:numPr>
        <w:spacing w:before="40" w:line="225" w:lineRule="auto"/>
        <w:ind w:right="945"/>
        <w:jc w:val="both"/>
        <w:rPr>
          <w:rFonts w:asciiTheme="minorHAnsi" w:hAnsiTheme="minorHAnsi" w:cstheme="minorHAnsi"/>
          <w:sz w:val="36"/>
          <w:szCs w:val="36"/>
        </w:rPr>
      </w:pPr>
      <w:r w:rsidRPr="00201042">
        <w:rPr>
          <w:rFonts w:asciiTheme="minorHAnsi" w:hAnsiTheme="minorHAnsi" w:cstheme="minorHAnsi"/>
          <w:sz w:val="36"/>
          <w:szCs w:val="36"/>
        </w:rPr>
        <w:t xml:space="preserve">receivables for satisfying </w:t>
      </w:r>
      <w:r w:rsidR="00610BE8" w:rsidRPr="00201042">
        <w:rPr>
          <w:rFonts w:asciiTheme="minorHAnsi" w:hAnsiTheme="minorHAnsi" w:cstheme="minorHAnsi"/>
          <w:sz w:val="36"/>
          <w:szCs w:val="36"/>
        </w:rPr>
        <w:t>alimony</w:t>
      </w:r>
      <w:r w:rsidRPr="00201042">
        <w:rPr>
          <w:rFonts w:asciiTheme="minorHAnsi" w:hAnsiTheme="minorHAnsi" w:cstheme="minorHAnsi"/>
          <w:sz w:val="36"/>
          <w:szCs w:val="36"/>
        </w:rPr>
        <w:t xml:space="preserve"> provisions,</w:t>
      </w:r>
    </w:p>
    <w:p w14:paraId="2F3B4BA1" w14:textId="77777777" w:rsidR="00BD3B45" w:rsidRPr="00201042" w:rsidRDefault="00CB011D" w:rsidP="00187F2A">
      <w:pPr>
        <w:pStyle w:val="Akapitzlist"/>
        <w:numPr>
          <w:ilvl w:val="1"/>
          <w:numId w:val="8"/>
        </w:numPr>
        <w:spacing w:before="40" w:line="225" w:lineRule="auto"/>
        <w:ind w:right="945"/>
        <w:jc w:val="both"/>
        <w:rPr>
          <w:rFonts w:asciiTheme="minorHAnsi" w:hAnsiTheme="minorHAnsi" w:cstheme="minorHAnsi"/>
          <w:sz w:val="36"/>
          <w:szCs w:val="36"/>
        </w:rPr>
      </w:pPr>
      <w:r w:rsidRPr="00201042">
        <w:rPr>
          <w:rFonts w:asciiTheme="minorHAnsi" w:hAnsiTheme="minorHAnsi" w:cstheme="minorHAnsi"/>
          <w:sz w:val="36"/>
          <w:szCs w:val="36"/>
        </w:rPr>
        <w:t xml:space="preserve">receivables for coverage of other provisions than </w:t>
      </w:r>
      <w:r w:rsidR="00610BE8" w:rsidRPr="00201042">
        <w:rPr>
          <w:rFonts w:asciiTheme="minorHAnsi" w:hAnsiTheme="minorHAnsi" w:cstheme="minorHAnsi"/>
          <w:sz w:val="36"/>
          <w:szCs w:val="36"/>
        </w:rPr>
        <w:t>alimony</w:t>
      </w:r>
      <w:r w:rsidRPr="00201042">
        <w:rPr>
          <w:rFonts w:asciiTheme="minorHAnsi" w:hAnsiTheme="minorHAnsi" w:cstheme="minorHAnsi"/>
          <w:sz w:val="36"/>
          <w:szCs w:val="36"/>
        </w:rPr>
        <w:t xml:space="preserve"> provisions,</w:t>
      </w:r>
    </w:p>
    <w:p w14:paraId="49AC68C7" w14:textId="77777777" w:rsidR="00BD3B45" w:rsidRPr="00201042" w:rsidRDefault="00CB011D" w:rsidP="00187F2A">
      <w:pPr>
        <w:pStyle w:val="Akapitzlist"/>
        <w:numPr>
          <w:ilvl w:val="1"/>
          <w:numId w:val="8"/>
        </w:numPr>
        <w:spacing w:before="40" w:line="225" w:lineRule="auto"/>
        <w:ind w:right="945"/>
        <w:jc w:val="both"/>
        <w:rPr>
          <w:rFonts w:asciiTheme="minorHAnsi" w:hAnsiTheme="minorHAnsi" w:cstheme="minorHAnsi"/>
          <w:sz w:val="36"/>
          <w:szCs w:val="36"/>
        </w:rPr>
      </w:pPr>
      <w:r w:rsidRPr="00201042">
        <w:rPr>
          <w:rFonts w:asciiTheme="minorHAnsi" w:hAnsiTheme="minorHAnsi" w:cstheme="minorHAnsi"/>
          <w:w w:val="95"/>
          <w:sz w:val="36"/>
          <w:szCs w:val="36"/>
        </w:rPr>
        <w:t>money adva</w:t>
      </w:r>
      <w:r w:rsidR="00BD3B45" w:rsidRPr="00201042">
        <w:rPr>
          <w:rFonts w:asciiTheme="minorHAnsi" w:hAnsiTheme="minorHAnsi" w:cstheme="minorHAnsi"/>
          <w:w w:val="95"/>
          <w:sz w:val="36"/>
          <w:szCs w:val="36"/>
        </w:rPr>
        <w:t>nces granted to the employee</w:t>
      </w:r>
    </w:p>
    <w:p w14:paraId="20DA817D" w14:textId="763C84C3" w:rsidR="005F70B9" w:rsidRPr="00201042" w:rsidRDefault="00CB011D" w:rsidP="00187F2A">
      <w:pPr>
        <w:pStyle w:val="Akapitzlist"/>
        <w:numPr>
          <w:ilvl w:val="1"/>
          <w:numId w:val="8"/>
        </w:numPr>
        <w:spacing w:before="40" w:line="225" w:lineRule="auto"/>
        <w:ind w:right="945"/>
        <w:jc w:val="both"/>
        <w:rPr>
          <w:rFonts w:asciiTheme="minorHAnsi" w:hAnsiTheme="minorHAnsi" w:cstheme="minorHAnsi"/>
          <w:sz w:val="36"/>
          <w:szCs w:val="36"/>
        </w:rPr>
      </w:pPr>
      <w:r w:rsidRPr="00201042">
        <w:rPr>
          <w:rFonts w:asciiTheme="minorHAnsi" w:hAnsiTheme="minorHAnsi" w:cstheme="minorHAnsi"/>
          <w:w w:val="95"/>
          <w:sz w:val="36"/>
          <w:szCs w:val="36"/>
        </w:rPr>
        <w:t>financial penalties provided for in Art. 108.</w:t>
      </w:r>
    </w:p>
    <w:p w14:paraId="79A6510E" w14:textId="518D1086" w:rsidR="005F70B9" w:rsidRPr="00201042" w:rsidRDefault="00CB011D" w:rsidP="00BD3B45">
      <w:pPr>
        <w:spacing w:before="387"/>
        <w:ind w:left="567" w:right="945"/>
        <w:rPr>
          <w:rFonts w:asciiTheme="minorHAnsi" w:hAnsiTheme="minorHAnsi" w:cstheme="minorHAnsi"/>
          <w:sz w:val="36"/>
          <w:szCs w:val="36"/>
        </w:rPr>
      </w:pPr>
      <w:r w:rsidRPr="00201042">
        <w:rPr>
          <w:rFonts w:asciiTheme="minorHAnsi" w:hAnsiTheme="minorHAnsi" w:cstheme="minorHAnsi"/>
          <w:sz w:val="36"/>
          <w:szCs w:val="36"/>
        </w:rPr>
        <w:t xml:space="preserve">Penalty payments shall </w:t>
      </w:r>
      <w:proofErr w:type="gramStart"/>
      <w:r w:rsidRPr="00201042">
        <w:rPr>
          <w:rFonts w:asciiTheme="minorHAnsi" w:hAnsiTheme="minorHAnsi" w:cstheme="minorHAnsi"/>
          <w:sz w:val="36"/>
          <w:szCs w:val="36"/>
        </w:rPr>
        <w:t>be designated</w:t>
      </w:r>
      <w:proofErr w:type="gramEnd"/>
      <w:r w:rsidRPr="00201042">
        <w:rPr>
          <w:rFonts w:asciiTheme="minorHAnsi" w:hAnsiTheme="minorHAnsi" w:cstheme="minorHAnsi"/>
          <w:sz w:val="36"/>
          <w:szCs w:val="36"/>
        </w:rPr>
        <w:t xml:space="preserve"> for improvement of safety </w:t>
      </w:r>
      <w:r w:rsidR="00610BE8" w:rsidRPr="00201042">
        <w:rPr>
          <w:rFonts w:asciiTheme="minorHAnsi" w:hAnsiTheme="minorHAnsi" w:cstheme="minorHAnsi"/>
          <w:sz w:val="36"/>
          <w:szCs w:val="36"/>
        </w:rPr>
        <w:t>conditions.</w:t>
      </w:r>
    </w:p>
    <w:p w14:paraId="7C806C36" w14:textId="77777777" w:rsidR="005F70B9" w:rsidRPr="00201042" w:rsidRDefault="005F70B9">
      <w:pPr>
        <w:rPr>
          <w:sz w:val="42"/>
        </w:rPr>
        <w:sectPr w:rsidR="005F70B9" w:rsidRPr="00201042" w:rsidSect="00BD3B45">
          <w:pgSz w:w="16840" w:h="11910" w:orient="landscape"/>
          <w:pgMar w:top="993" w:right="700" w:bottom="1200" w:left="1020" w:header="422" w:footer="721" w:gutter="0"/>
          <w:cols w:space="708"/>
        </w:sectPr>
      </w:pPr>
    </w:p>
    <w:p w14:paraId="7259BD9F" w14:textId="10F32D93" w:rsidR="00DA510E" w:rsidRPr="00DF1A9B" w:rsidRDefault="00DF1A9B" w:rsidP="00DA510E">
      <w:pPr>
        <w:pStyle w:val="Tekstpodstawowy"/>
        <w:spacing w:before="4"/>
        <w:ind w:left="1276" w:right="96"/>
        <w:jc w:val="center"/>
        <w:rPr>
          <w:sz w:val="36"/>
          <w:szCs w:val="36"/>
        </w:rPr>
      </w:pPr>
      <w:r w:rsidRPr="00DF1A9B">
        <w:rPr>
          <w:b/>
          <w:sz w:val="80"/>
          <w:szCs w:val="80"/>
        </w:rPr>
        <w:lastRenderedPageBreak/>
        <w:t>PROTECTION OF WORK OF PREGNANT WOMEN AND BREASTFEEDING WOME</w:t>
      </w:r>
      <w:r>
        <w:rPr>
          <w:b/>
          <w:sz w:val="80"/>
          <w:szCs w:val="80"/>
        </w:rPr>
        <w:t>N</w:t>
      </w:r>
      <w:r w:rsidR="00DA510E" w:rsidRPr="00DF1A9B">
        <w:rPr>
          <w:sz w:val="80"/>
          <w:szCs w:val="80"/>
        </w:rPr>
        <w:t xml:space="preserve"> </w:t>
      </w:r>
      <w:r w:rsidR="00DA510E" w:rsidRPr="00DF1A9B">
        <w:rPr>
          <w:color w:val="E36C0A" w:themeColor="accent6" w:themeShade="BF"/>
          <w:sz w:val="36"/>
          <w:szCs w:val="36"/>
        </w:rPr>
        <w:t>[5]</w:t>
      </w:r>
    </w:p>
    <w:p w14:paraId="4EEB3DA3" w14:textId="77777777" w:rsidR="00DA510E" w:rsidRPr="00DF1A9B" w:rsidRDefault="00DA510E" w:rsidP="00DA510E">
      <w:pPr>
        <w:pStyle w:val="Tekstpodstawowy"/>
        <w:spacing w:before="4"/>
        <w:ind w:left="1276" w:right="96"/>
        <w:jc w:val="both"/>
        <w:rPr>
          <w:sz w:val="36"/>
          <w:szCs w:val="36"/>
        </w:rPr>
      </w:pPr>
    </w:p>
    <w:p w14:paraId="77CC7BD6" w14:textId="5ECCAF58" w:rsidR="00DA510E" w:rsidRPr="00DF1A9B" w:rsidRDefault="00DF1A9B" w:rsidP="00DA510E">
      <w:pPr>
        <w:pStyle w:val="Tekstpodstawowy"/>
        <w:spacing w:before="4"/>
        <w:ind w:left="1276" w:right="96"/>
        <w:jc w:val="both"/>
        <w:rPr>
          <w:color w:val="000000" w:themeColor="text1"/>
          <w:sz w:val="28"/>
          <w:szCs w:val="36"/>
        </w:rPr>
      </w:pPr>
      <w:r w:rsidRPr="00DF1A9B">
        <w:rPr>
          <w:color w:val="000000" w:themeColor="text1"/>
          <w:sz w:val="28"/>
          <w:szCs w:val="36"/>
        </w:rPr>
        <w:t>Pregnant women and breastfeeding women remain under special protection:</w:t>
      </w:r>
    </w:p>
    <w:p w14:paraId="1781BF85" w14:textId="77777777" w:rsidR="00DA510E" w:rsidRPr="00DF1A9B" w:rsidRDefault="00DA510E" w:rsidP="00DA510E">
      <w:pPr>
        <w:pStyle w:val="Tekstpodstawowy"/>
        <w:spacing w:before="4"/>
        <w:ind w:left="1276" w:right="96"/>
        <w:jc w:val="both"/>
        <w:rPr>
          <w:color w:val="000000" w:themeColor="text1"/>
          <w:sz w:val="28"/>
          <w:szCs w:val="36"/>
        </w:rPr>
      </w:pPr>
    </w:p>
    <w:p w14:paraId="095E68C8" w14:textId="11F8E74E" w:rsidR="00AA72B0" w:rsidRPr="00DF1A9B" w:rsidRDefault="00DF1A9B" w:rsidP="00187F2A">
      <w:pPr>
        <w:pStyle w:val="Tekstpodstawowy"/>
        <w:numPr>
          <w:ilvl w:val="0"/>
          <w:numId w:val="29"/>
        </w:numPr>
        <w:spacing w:before="4"/>
        <w:ind w:right="96"/>
        <w:jc w:val="both"/>
        <w:rPr>
          <w:color w:val="000000" w:themeColor="text1"/>
          <w:sz w:val="28"/>
          <w:szCs w:val="36"/>
        </w:rPr>
      </w:pPr>
      <w:r w:rsidRPr="00DF1A9B">
        <w:rPr>
          <w:color w:val="000000" w:themeColor="text1"/>
          <w:sz w:val="28"/>
          <w:szCs w:val="36"/>
        </w:rPr>
        <w:t>it is forbidden to terminate or dissolve employment contract of a female employee in the period of her pregnancy and in the period of her maternity leave (unless the plant is liquidated or has announced bankruptcy and trade</w:t>
      </w:r>
      <w:r>
        <w:rPr>
          <w:color w:val="000000" w:themeColor="text1"/>
          <w:sz w:val="28"/>
          <w:szCs w:val="36"/>
        </w:rPr>
        <w:t xml:space="preserve"> unions expressed consent for the proposed term of employment contract termination);</w:t>
      </w:r>
    </w:p>
    <w:p w14:paraId="0E761F6B" w14:textId="58B1305C" w:rsidR="00AA72B0" w:rsidRPr="00DF1A9B" w:rsidRDefault="00DF1A9B" w:rsidP="00187F2A">
      <w:pPr>
        <w:pStyle w:val="Tekstpodstawowy"/>
        <w:numPr>
          <w:ilvl w:val="0"/>
          <w:numId w:val="29"/>
        </w:numPr>
        <w:spacing w:before="4"/>
        <w:ind w:right="96"/>
        <w:jc w:val="both"/>
        <w:rPr>
          <w:color w:val="FF0000"/>
          <w:sz w:val="28"/>
          <w:szCs w:val="36"/>
        </w:rPr>
      </w:pPr>
      <w:r w:rsidRPr="00DF1A9B">
        <w:rPr>
          <w:color w:val="FF0000"/>
          <w:sz w:val="28"/>
          <w:szCs w:val="36"/>
        </w:rPr>
        <w:t xml:space="preserve">pregnant women cannot be employed during night shifts nor during overtime hours. They cannot also </w:t>
      </w:r>
      <w:proofErr w:type="gramStart"/>
      <w:r w:rsidRPr="00DF1A9B">
        <w:rPr>
          <w:color w:val="FF0000"/>
          <w:sz w:val="28"/>
          <w:szCs w:val="36"/>
        </w:rPr>
        <w:t>be delegated</w:t>
      </w:r>
      <w:proofErr w:type="gramEnd"/>
      <w:r w:rsidRPr="00DF1A9B">
        <w:rPr>
          <w:color w:val="FF0000"/>
          <w:sz w:val="28"/>
          <w:szCs w:val="36"/>
        </w:rPr>
        <w:t xml:space="preserve"> to work without their c</w:t>
      </w:r>
      <w:r>
        <w:rPr>
          <w:color w:val="FF0000"/>
          <w:sz w:val="28"/>
          <w:szCs w:val="36"/>
        </w:rPr>
        <w:t>onsent outside of their permanent work location;</w:t>
      </w:r>
    </w:p>
    <w:p w14:paraId="4490D295" w14:textId="2FF1FD93" w:rsidR="00AA72B0" w:rsidRPr="00DF1A9B" w:rsidRDefault="00DF1A9B" w:rsidP="00187F2A">
      <w:pPr>
        <w:pStyle w:val="Tekstpodstawowy"/>
        <w:numPr>
          <w:ilvl w:val="0"/>
          <w:numId w:val="29"/>
        </w:numPr>
        <w:spacing w:before="4"/>
        <w:ind w:right="96"/>
        <w:jc w:val="both"/>
        <w:rPr>
          <w:color w:val="000000" w:themeColor="text1"/>
          <w:sz w:val="28"/>
          <w:szCs w:val="36"/>
        </w:rPr>
      </w:pPr>
      <w:r>
        <w:rPr>
          <w:color w:val="000000" w:themeColor="text1"/>
          <w:sz w:val="28"/>
          <w:szCs w:val="36"/>
        </w:rPr>
        <w:t>a</w:t>
      </w:r>
      <w:r w:rsidRPr="00DF1A9B">
        <w:rPr>
          <w:color w:val="000000" w:themeColor="text1"/>
          <w:sz w:val="28"/>
          <w:szCs w:val="36"/>
        </w:rPr>
        <w:t xml:space="preserve"> woman employed to perform work forbidden in case o</w:t>
      </w:r>
      <w:r>
        <w:rPr>
          <w:color w:val="000000" w:themeColor="text1"/>
          <w:sz w:val="28"/>
          <w:szCs w:val="36"/>
        </w:rPr>
        <w:t>f pregnant women or in case of submission of doctor’s certificate that due to health status she should not conduct the so-far work – must be transferred to another work station (if such transfer involves decreasing remuneration, the employee is entitled to a compensatory allowance).</w:t>
      </w:r>
    </w:p>
    <w:p w14:paraId="0CC305B1" w14:textId="57097A79" w:rsidR="00AA72B0" w:rsidRPr="00201042" w:rsidRDefault="00DF1A9B" w:rsidP="00187F2A">
      <w:pPr>
        <w:pStyle w:val="Tekstpodstawowy"/>
        <w:numPr>
          <w:ilvl w:val="0"/>
          <w:numId w:val="29"/>
        </w:numPr>
        <w:spacing w:before="4"/>
        <w:ind w:right="96"/>
        <w:jc w:val="both"/>
        <w:rPr>
          <w:color w:val="000000" w:themeColor="text1"/>
          <w:sz w:val="28"/>
          <w:szCs w:val="36"/>
        </w:rPr>
      </w:pPr>
      <w:r>
        <w:rPr>
          <w:color w:val="000000" w:themeColor="text1"/>
          <w:sz w:val="28"/>
          <w:szCs w:val="36"/>
        </w:rPr>
        <w:t xml:space="preserve">the employer must also release the pregnant employee from work in order for her to conduct medical tests in relation to the pregnancy should these tests </w:t>
      </w:r>
      <w:r w:rsidR="00330E6E">
        <w:rPr>
          <w:color w:val="000000" w:themeColor="text1"/>
          <w:sz w:val="28"/>
          <w:szCs w:val="36"/>
        </w:rPr>
        <w:t xml:space="preserve">not </w:t>
      </w:r>
      <w:r>
        <w:rPr>
          <w:color w:val="000000" w:themeColor="text1"/>
          <w:sz w:val="28"/>
          <w:szCs w:val="36"/>
        </w:rPr>
        <w:t>be</w:t>
      </w:r>
      <w:r w:rsidR="00330E6E">
        <w:rPr>
          <w:color w:val="000000" w:themeColor="text1"/>
          <w:sz w:val="28"/>
          <w:szCs w:val="36"/>
        </w:rPr>
        <w:t xml:space="preserve"> possible to be</w:t>
      </w:r>
      <w:r>
        <w:rPr>
          <w:color w:val="000000" w:themeColor="text1"/>
          <w:sz w:val="28"/>
          <w:szCs w:val="36"/>
        </w:rPr>
        <w:t xml:space="preserve"> conducted outside of working hours.</w:t>
      </w:r>
      <w:r w:rsidR="00330E6E">
        <w:rPr>
          <w:color w:val="000000" w:themeColor="text1"/>
          <w:sz w:val="28"/>
          <w:szCs w:val="36"/>
        </w:rPr>
        <w:t xml:space="preserve"> Absence at work on account of such tests is subject to remuneration entitlement.</w:t>
      </w:r>
    </w:p>
    <w:p w14:paraId="4BEAB80A" w14:textId="3FC96945" w:rsidR="00DA510E" w:rsidRPr="00201042" w:rsidRDefault="00330E6E" w:rsidP="00187F2A">
      <w:pPr>
        <w:pStyle w:val="Tekstpodstawowy"/>
        <w:numPr>
          <w:ilvl w:val="0"/>
          <w:numId w:val="29"/>
        </w:numPr>
        <w:spacing w:before="4"/>
        <w:ind w:right="96"/>
        <w:jc w:val="both"/>
        <w:rPr>
          <w:color w:val="000000" w:themeColor="text1"/>
          <w:sz w:val="28"/>
          <w:szCs w:val="36"/>
        </w:rPr>
      </w:pPr>
      <w:r>
        <w:rPr>
          <w:color w:val="000000" w:themeColor="text1"/>
          <w:sz w:val="28"/>
          <w:szCs w:val="36"/>
        </w:rPr>
        <w:t xml:space="preserve">an employee breastfeeding more than 1 baby </w:t>
      </w:r>
      <w:proofErr w:type="gramStart"/>
      <w:r>
        <w:rPr>
          <w:color w:val="000000" w:themeColor="text1"/>
          <w:sz w:val="28"/>
          <w:szCs w:val="36"/>
        </w:rPr>
        <w:t>is entitled</w:t>
      </w:r>
      <w:proofErr w:type="gramEnd"/>
      <w:r>
        <w:rPr>
          <w:color w:val="000000" w:themeColor="text1"/>
          <w:sz w:val="28"/>
          <w:szCs w:val="36"/>
        </w:rPr>
        <w:t xml:space="preserve"> to two 45-minute breaks at work each. Breaks may </w:t>
      </w:r>
      <w:proofErr w:type="gramStart"/>
      <w:r>
        <w:rPr>
          <w:color w:val="000000" w:themeColor="text1"/>
          <w:sz w:val="28"/>
          <w:szCs w:val="36"/>
        </w:rPr>
        <w:t>be granted</w:t>
      </w:r>
      <w:proofErr w:type="gramEnd"/>
      <w:r>
        <w:rPr>
          <w:color w:val="000000" w:themeColor="text1"/>
          <w:sz w:val="28"/>
          <w:szCs w:val="36"/>
        </w:rPr>
        <w:t xml:space="preserve"> jointly upon request of the employee.</w:t>
      </w:r>
    </w:p>
    <w:p w14:paraId="35638CF9" w14:textId="5973997F" w:rsidR="005F70B9" w:rsidRPr="00330E6E" w:rsidRDefault="00330E6E" w:rsidP="00187F2A">
      <w:pPr>
        <w:pStyle w:val="Tekstpodstawowy"/>
        <w:numPr>
          <w:ilvl w:val="0"/>
          <w:numId w:val="29"/>
        </w:numPr>
        <w:spacing w:before="4"/>
        <w:ind w:right="96"/>
        <w:jc w:val="both"/>
        <w:rPr>
          <w:color w:val="000000" w:themeColor="text1"/>
          <w:sz w:val="28"/>
          <w:szCs w:val="36"/>
        </w:rPr>
      </w:pPr>
      <w:r w:rsidRPr="00330E6E">
        <w:rPr>
          <w:color w:val="000000" w:themeColor="text1"/>
          <w:sz w:val="28"/>
          <w:szCs w:val="36"/>
        </w:rPr>
        <w:t>women looking after a child below the age of 4 cannot be employed for overtime work or during night shifts without their consent. They cannot also be delegated to work outside of t</w:t>
      </w:r>
      <w:r>
        <w:rPr>
          <w:color w:val="000000" w:themeColor="text1"/>
          <w:sz w:val="28"/>
          <w:szCs w:val="36"/>
        </w:rPr>
        <w:t>heir permanent work location.</w:t>
      </w:r>
    </w:p>
    <w:p w14:paraId="5E5D0D34" w14:textId="6545BC8B" w:rsidR="00AA72B0" w:rsidRPr="00330E6E" w:rsidRDefault="00AA72B0" w:rsidP="00330E6E">
      <w:pPr>
        <w:pStyle w:val="Tekstpodstawowy"/>
        <w:spacing w:before="4"/>
        <w:ind w:right="96"/>
        <w:jc w:val="both"/>
        <w:rPr>
          <w:color w:val="000000" w:themeColor="text1"/>
          <w:sz w:val="28"/>
          <w:szCs w:val="36"/>
        </w:rPr>
        <w:sectPr w:rsidR="00AA72B0" w:rsidRPr="00330E6E" w:rsidSect="00DA510E">
          <w:headerReference w:type="default" r:id="rId53"/>
          <w:footerReference w:type="default" r:id="rId54"/>
          <w:pgSz w:w="16840" w:h="11910" w:orient="landscape"/>
          <w:pgMar w:top="709" w:right="1580" w:bottom="993" w:left="280" w:header="0" w:footer="0" w:gutter="0"/>
          <w:cols w:space="708"/>
          <w:docGrid w:linePitch="299"/>
        </w:sectPr>
      </w:pPr>
    </w:p>
    <w:p w14:paraId="4723EE3E" w14:textId="77777777" w:rsidR="005F70B9" w:rsidRPr="00330E6E" w:rsidRDefault="005F70B9">
      <w:pPr>
        <w:pStyle w:val="Tekstpodstawowy"/>
        <w:rPr>
          <w:sz w:val="20"/>
        </w:rPr>
      </w:pPr>
    </w:p>
    <w:p w14:paraId="684078D4" w14:textId="019A0B53" w:rsidR="00AA72B0" w:rsidRPr="00201042" w:rsidRDefault="00DF1A9B" w:rsidP="00AA72B0">
      <w:pPr>
        <w:tabs>
          <w:tab w:val="left" w:pos="1984"/>
          <w:tab w:val="left" w:pos="3026"/>
          <w:tab w:val="left" w:pos="5455"/>
          <w:tab w:val="left" w:pos="8469"/>
          <w:tab w:val="left" w:pos="9291"/>
          <w:tab w:val="left" w:pos="11767"/>
          <w:tab w:val="left" w:pos="12587"/>
          <w:tab w:val="left" w:pos="14311"/>
        </w:tabs>
        <w:spacing w:before="100" w:line="247" w:lineRule="auto"/>
        <w:ind w:left="1134" w:right="1361"/>
        <w:rPr>
          <w:sz w:val="36"/>
          <w:szCs w:val="36"/>
        </w:rPr>
      </w:pPr>
      <w:r w:rsidRPr="00DF1A9B">
        <w:rPr>
          <w:b/>
          <w:sz w:val="80"/>
          <w:szCs w:val="80"/>
        </w:rPr>
        <w:t>PROTECTION OF WORK OF PREGNANT WOMEN AND BREASTFEEDING WOME</w:t>
      </w:r>
      <w:r>
        <w:rPr>
          <w:b/>
          <w:sz w:val="80"/>
          <w:szCs w:val="80"/>
        </w:rPr>
        <w:t>N</w:t>
      </w:r>
    </w:p>
    <w:p w14:paraId="22C6B560" w14:textId="77777777" w:rsidR="00AA72B0" w:rsidRPr="00201042" w:rsidRDefault="00CB011D" w:rsidP="00AA72B0">
      <w:pPr>
        <w:tabs>
          <w:tab w:val="left" w:pos="1984"/>
          <w:tab w:val="left" w:pos="3026"/>
          <w:tab w:val="left" w:pos="5455"/>
          <w:tab w:val="left" w:pos="8469"/>
          <w:tab w:val="left" w:pos="9291"/>
          <w:tab w:val="left" w:pos="11767"/>
          <w:tab w:val="left" w:pos="12587"/>
          <w:tab w:val="left" w:pos="14311"/>
        </w:tabs>
        <w:spacing w:before="100" w:line="247" w:lineRule="auto"/>
        <w:ind w:left="1134" w:right="1361"/>
        <w:rPr>
          <w:rFonts w:ascii="Cambria" w:hAnsi="Cambria"/>
          <w:sz w:val="36"/>
          <w:szCs w:val="36"/>
        </w:rPr>
      </w:pPr>
      <w:r w:rsidRPr="00201042">
        <w:rPr>
          <w:sz w:val="36"/>
          <w:szCs w:val="36"/>
        </w:rPr>
        <w:t>LIST OF ONEROUS, HAZARDOUS OR HARMFUL WORKS FOR HEALTH OF PREGNANT AND BREASTFEEDING WOMEN:</w:t>
      </w:r>
    </w:p>
    <w:p w14:paraId="076CD744" w14:textId="77777777" w:rsidR="00AA72B0" w:rsidRPr="00201042" w:rsidRDefault="00AA72B0" w:rsidP="00AA72B0">
      <w:pPr>
        <w:tabs>
          <w:tab w:val="left" w:pos="1984"/>
          <w:tab w:val="left" w:pos="3026"/>
          <w:tab w:val="left" w:pos="5455"/>
          <w:tab w:val="left" w:pos="8469"/>
          <w:tab w:val="left" w:pos="9291"/>
          <w:tab w:val="left" w:pos="11767"/>
          <w:tab w:val="left" w:pos="12587"/>
          <w:tab w:val="left" w:pos="14311"/>
        </w:tabs>
        <w:spacing w:before="100" w:line="247" w:lineRule="auto"/>
        <w:ind w:left="1134" w:right="1361"/>
        <w:rPr>
          <w:rFonts w:ascii="Cambria" w:hAnsi="Cambria"/>
          <w:sz w:val="36"/>
          <w:szCs w:val="36"/>
        </w:rPr>
      </w:pPr>
    </w:p>
    <w:p w14:paraId="7CC029FE" w14:textId="3C28E1D7" w:rsidR="005F70B9" w:rsidRPr="00201042" w:rsidRDefault="00CB011D" w:rsidP="00AA72B0">
      <w:pPr>
        <w:tabs>
          <w:tab w:val="left" w:pos="1984"/>
          <w:tab w:val="left" w:pos="3026"/>
          <w:tab w:val="left" w:pos="5455"/>
          <w:tab w:val="left" w:pos="8469"/>
          <w:tab w:val="left" w:pos="9291"/>
          <w:tab w:val="left" w:pos="11767"/>
          <w:tab w:val="left" w:pos="12587"/>
          <w:tab w:val="left" w:pos="14311"/>
        </w:tabs>
        <w:spacing w:before="100" w:line="247" w:lineRule="auto"/>
        <w:ind w:left="1134" w:right="1361"/>
        <w:jc w:val="both"/>
        <w:rPr>
          <w:rFonts w:ascii="Cambria" w:hAnsi="Cambria"/>
          <w:sz w:val="36"/>
          <w:szCs w:val="36"/>
        </w:rPr>
      </w:pPr>
      <w:r w:rsidRPr="00201042">
        <w:rPr>
          <w:sz w:val="36"/>
          <w:szCs w:val="36"/>
        </w:rPr>
        <w:t xml:space="preserve">Works related to excessive physical effort, including </w:t>
      </w:r>
      <w:r w:rsidR="00610BE8" w:rsidRPr="00201042">
        <w:rPr>
          <w:sz w:val="36"/>
          <w:szCs w:val="36"/>
        </w:rPr>
        <w:t>manual</w:t>
      </w:r>
      <w:r w:rsidRPr="00201042">
        <w:rPr>
          <w:sz w:val="36"/>
          <w:szCs w:val="36"/>
        </w:rPr>
        <w:t xml:space="preserve"> transport of loads:</w:t>
      </w:r>
    </w:p>
    <w:p w14:paraId="53D21FEC" w14:textId="77777777" w:rsidR="00AA72B0" w:rsidRPr="00201042" w:rsidRDefault="00CB011D" w:rsidP="00AA72B0">
      <w:pPr>
        <w:spacing w:before="3" w:line="461" w:lineRule="exact"/>
        <w:ind w:left="1134" w:right="1361"/>
        <w:jc w:val="both"/>
        <w:rPr>
          <w:sz w:val="36"/>
          <w:szCs w:val="36"/>
        </w:rPr>
      </w:pPr>
      <w:r w:rsidRPr="00201042">
        <w:rPr>
          <w:w w:val="105"/>
          <w:sz w:val="36"/>
          <w:szCs w:val="36"/>
        </w:rPr>
        <w:t>including:</w:t>
      </w:r>
    </w:p>
    <w:p w14:paraId="653A9955" w14:textId="6BA4402A" w:rsidR="00AA72B0" w:rsidRPr="00201042" w:rsidRDefault="00AA72B0" w:rsidP="00AA72B0">
      <w:pPr>
        <w:spacing w:before="3" w:line="461" w:lineRule="exact"/>
        <w:ind w:left="1134" w:right="1361"/>
        <w:jc w:val="both"/>
        <w:rPr>
          <w:sz w:val="36"/>
          <w:szCs w:val="36"/>
        </w:rPr>
      </w:pPr>
      <w:r w:rsidRPr="00201042">
        <w:rPr>
          <w:sz w:val="36"/>
          <w:szCs w:val="36"/>
        </w:rPr>
        <w:t>a) m</w:t>
      </w:r>
      <w:r w:rsidR="00CB011D" w:rsidRPr="00201042">
        <w:rPr>
          <w:sz w:val="36"/>
          <w:szCs w:val="36"/>
        </w:rPr>
        <w:t>anual lifting and moving items with weight exceeding 1 kg;</w:t>
      </w:r>
    </w:p>
    <w:p w14:paraId="651795E1" w14:textId="53BE5387" w:rsidR="00AA72B0" w:rsidRPr="00201042" w:rsidRDefault="00AA72B0" w:rsidP="00AA72B0">
      <w:pPr>
        <w:spacing w:before="3" w:line="461" w:lineRule="exact"/>
        <w:ind w:left="1134" w:right="1361"/>
        <w:jc w:val="both"/>
        <w:rPr>
          <w:sz w:val="36"/>
          <w:szCs w:val="36"/>
        </w:rPr>
      </w:pPr>
      <w:r w:rsidRPr="00201042">
        <w:rPr>
          <w:sz w:val="36"/>
          <w:szCs w:val="36"/>
        </w:rPr>
        <w:t>b) m</w:t>
      </w:r>
      <w:r w:rsidR="00CB011D" w:rsidRPr="00201042">
        <w:rPr>
          <w:sz w:val="36"/>
          <w:szCs w:val="36"/>
        </w:rPr>
        <w:t>anual lifting upwards of:</w:t>
      </w:r>
    </w:p>
    <w:p w14:paraId="23482C8F" w14:textId="77777777" w:rsidR="00AA72B0" w:rsidRPr="00201042" w:rsidRDefault="00AA72B0" w:rsidP="00AA72B0">
      <w:pPr>
        <w:spacing w:before="3" w:line="461" w:lineRule="exact"/>
        <w:ind w:left="1134" w:right="1361" w:firstLine="306"/>
        <w:jc w:val="both"/>
        <w:rPr>
          <w:sz w:val="36"/>
          <w:szCs w:val="36"/>
        </w:rPr>
      </w:pPr>
      <w:r w:rsidRPr="00201042">
        <w:rPr>
          <w:sz w:val="36"/>
          <w:szCs w:val="36"/>
        </w:rPr>
        <w:t xml:space="preserve">- </w:t>
      </w:r>
      <w:r w:rsidR="00CB011D" w:rsidRPr="00201042">
        <w:rPr>
          <w:sz w:val="36"/>
          <w:szCs w:val="36"/>
        </w:rPr>
        <w:t>items during constant work,</w:t>
      </w:r>
    </w:p>
    <w:p w14:paraId="73DB4CEB" w14:textId="77777777" w:rsidR="00AA72B0" w:rsidRPr="00201042" w:rsidRDefault="00AA72B0" w:rsidP="00AA72B0">
      <w:pPr>
        <w:spacing w:before="3" w:line="461" w:lineRule="exact"/>
        <w:ind w:left="1134" w:right="794" w:firstLine="306"/>
        <w:jc w:val="both"/>
        <w:rPr>
          <w:sz w:val="36"/>
          <w:szCs w:val="36"/>
        </w:rPr>
      </w:pPr>
      <w:r w:rsidRPr="00201042">
        <w:rPr>
          <w:sz w:val="36"/>
          <w:szCs w:val="36"/>
        </w:rPr>
        <w:t xml:space="preserve">- </w:t>
      </w:r>
      <w:r w:rsidR="00CB011D" w:rsidRPr="00201042">
        <w:rPr>
          <w:sz w:val="36"/>
          <w:szCs w:val="36"/>
        </w:rPr>
        <w:t>Items with a mass exceeding 1 kg during ad hoc work, defined in</w:t>
      </w:r>
      <w:r w:rsidRPr="00201042">
        <w:rPr>
          <w:sz w:val="36"/>
          <w:szCs w:val="36"/>
        </w:rPr>
        <w:t xml:space="preserve"> </w:t>
      </w:r>
      <w:r w:rsidR="00CB011D" w:rsidRPr="00201042">
        <w:rPr>
          <w:sz w:val="36"/>
          <w:szCs w:val="36"/>
        </w:rPr>
        <w:t>point 1 of the Regulation;</w:t>
      </w:r>
    </w:p>
    <w:p w14:paraId="3DC41023" w14:textId="77777777" w:rsidR="00AA72B0" w:rsidRPr="00201042" w:rsidRDefault="00AA72B0" w:rsidP="00AA72B0">
      <w:pPr>
        <w:spacing w:before="3" w:line="461" w:lineRule="exact"/>
        <w:ind w:left="414" w:right="794" w:firstLine="720"/>
        <w:jc w:val="both"/>
        <w:rPr>
          <w:sz w:val="36"/>
          <w:szCs w:val="36"/>
        </w:rPr>
      </w:pPr>
      <w:r w:rsidRPr="00201042">
        <w:rPr>
          <w:sz w:val="36"/>
          <w:szCs w:val="36"/>
        </w:rPr>
        <w:t xml:space="preserve">d) </w:t>
      </w:r>
      <w:r w:rsidR="00CB011D" w:rsidRPr="00201042">
        <w:rPr>
          <w:w w:val="105"/>
          <w:sz w:val="36"/>
          <w:szCs w:val="36"/>
        </w:rPr>
        <w:t>works in a constrained posture;</w:t>
      </w:r>
    </w:p>
    <w:p w14:paraId="2FF80414" w14:textId="13FA4F93" w:rsidR="005F70B9" w:rsidRPr="00201042" w:rsidRDefault="00AA72B0" w:rsidP="00AA72B0">
      <w:pPr>
        <w:spacing w:before="3" w:line="461" w:lineRule="exact"/>
        <w:ind w:left="1134" w:right="794"/>
        <w:jc w:val="both"/>
        <w:rPr>
          <w:sz w:val="36"/>
          <w:szCs w:val="36"/>
        </w:rPr>
      </w:pPr>
      <w:r w:rsidRPr="00201042">
        <w:rPr>
          <w:sz w:val="36"/>
          <w:szCs w:val="36"/>
        </w:rPr>
        <w:t>e) w</w:t>
      </w:r>
      <w:r w:rsidR="00CB011D" w:rsidRPr="00201042">
        <w:rPr>
          <w:sz w:val="36"/>
          <w:szCs w:val="36"/>
        </w:rPr>
        <w:t>orks in a standing position for the total of more than 3 hours during a single shift, whilst the time spent in a standing position cannot each time exceed 15 minutes, after which time a 15-minute break should occur;</w:t>
      </w:r>
    </w:p>
    <w:p w14:paraId="58C13ABF" w14:textId="77777777" w:rsidR="005F70B9" w:rsidRPr="00201042" w:rsidRDefault="005F70B9">
      <w:pPr>
        <w:spacing w:line="228" w:lineRule="auto"/>
        <w:jc w:val="both"/>
        <w:rPr>
          <w:sz w:val="41"/>
        </w:rPr>
        <w:sectPr w:rsidR="005F70B9" w:rsidRPr="00201042" w:rsidSect="00AA72B0">
          <w:headerReference w:type="default" r:id="rId55"/>
          <w:footerReference w:type="default" r:id="rId56"/>
          <w:pgSz w:w="16840" w:h="11910" w:orient="landscape"/>
          <w:pgMar w:top="851" w:right="640" w:bottom="1840" w:left="380" w:header="354" w:footer="1652" w:gutter="0"/>
          <w:pgNumType w:start="26"/>
          <w:cols w:space="708"/>
        </w:sectPr>
      </w:pPr>
    </w:p>
    <w:p w14:paraId="07F7962B" w14:textId="77777777" w:rsidR="005F70B9" w:rsidRPr="00201042" w:rsidRDefault="005F70B9">
      <w:pPr>
        <w:pStyle w:val="Tekstpodstawowy"/>
        <w:rPr>
          <w:sz w:val="20"/>
        </w:rPr>
      </w:pPr>
    </w:p>
    <w:p w14:paraId="4048AEDC" w14:textId="77777777" w:rsidR="005F70B9" w:rsidRPr="00201042" w:rsidRDefault="005F70B9">
      <w:pPr>
        <w:pStyle w:val="Tekstpodstawowy"/>
        <w:rPr>
          <w:sz w:val="20"/>
        </w:rPr>
      </w:pPr>
    </w:p>
    <w:p w14:paraId="20F9F19E" w14:textId="0DB1215C" w:rsidR="00AA72B0" w:rsidRPr="00201042" w:rsidRDefault="00DF1A9B" w:rsidP="00AA72B0">
      <w:pPr>
        <w:tabs>
          <w:tab w:val="left" w:pos="1610"/>
        </w:tabs>
        <w:spacing w:before="39" w:line="225" w:lineRule="auto"/>
        <w:ind w:right="1645"/>
        <w:jc w:val="both"/>
        <w:rPr>
          <w:sz w:val="36"/>
          <w:szCs w:val="36"/>
        </w:rPr>
      </w:pPr>
      <w:r w:rsidRPr="00DF1A9B">
        <w:rPr>
          <w:b/>
          <w:sz w:val="80"/>
          <w:szCs w:val="80"/>
        </w:rPr>
        <w:t>PROTECTION OF WORK OF PREGNANT WOMEN AND BREASTFEEDING WOME</w:t>
      </w:r>
      <w:r>
        <w:rPr>
          <w:b/>
          <w:sz w:val="80"/>
          <w:szCs w:val="80"/>
        </w:rPr>
        <w:t>N</w:t>
      </w:r>
    </w:p>
    <w:p w14:paraId="7E5043B6" w14:textId="77777777" w:rsidR="00AA72B0" w:rsidRPr="00201042" w:rsidRDefault="00AA72B0" w:rsidP="00AA72B0">
      <w:pPr>
        <w:spacing w:before="120" w:after="40" w:line="226" w:lineRule="auto"/>
        <w:ind w:left="1134" w:right="1644"/>
        <w:jc w:val="both"/>
        <w:rPr>
          <w:sz w:val="36"/>
          <w:szCs w:val="36"/>
        </w:rPr>
      </w:pPr>
      <w:r w:rsidRPr="00201042">
        <w:rPr>
          <w:sz w:val="36"/>
          <w:szCs w:val="36"/>
        </w:rPr>
        <w:t xml:space="preserve">f) </w:t>
      </w:r>
      <w:r w:rsidR="00CB011D" w:rsidRPr="00201042">
        <w:rPr>
          <w:sz w:val="36"/>
          <w:szCs w:val="36"/>
        </w:rPr>
        <w:t>works on position with screen monitors — in the total time exceeding 8 hours per day, whilst the time spent servicing the screen monitor cannot each time exceed 50 minutes after which a 10-minute break should occur, which is calculated into the working time;</w:t>
      </w:r>
    </w:p>
    <w:p w14:paraId="7A548372" w14:textId="77777777" w:rsidR="00AA72B0" w:rsidRPr="00201042" w:rsidRDefault="00AA72B0" w:rsidP="00AA72B0">
      <w:pPr>
        <w:spacing w:before="120" w:after="40" w:line="226" w:lineRule="auto"/>
        <w:ind w:left="1134" w:right="1644"/>
        <w:jc w:val="both"/>
        <w:rPr>
          <w:sz w:val="36"/>
          <w:szCs w:val="36"/>
        </w:rPr>
      </w:pPr>
      <w:r w:rsidRPr="00201042">
        <w:rPr>
          <w:sz w:val="36"/>
          <w:szCs w:val="36"/>
        </w:rPr>
        <w:t xml:space="preserve">g) </w:t>
      </w:r>
      <w:r w:rsidR="00CB011D" w:rsidRPr="00201042">
        <w:rPr>
          <w:sz w:val="36"/>
          <w:szCs w:val="36"/>
        </w:rPr>
        <w:t>works in a cold, hot or alternate microclimate (point II of the Regulation of the Council of Ministers from 3 April 2017)</w:t>
      </w:r>
    </w:p>
    <w:p w14:paraId="12E0E9AE" w14:textId="77777777" w:rsidR="00AA72B0" w:rsidRPr="00201042" w:rsidRDefault="00AA72B0" w:rsidP="00AA72B0">
      <w:pPr>
        <w:spacing w:before="120" w:after="40" w:line="226" w:lineRule="auto"/>
        <w:ind w:left="1134" w:right="1644"/>
        <w:jc w:val="both"/>
        <w:rPr>
          <w:sz w:val="36"/>
          <w:szCs w:val="36"/>
        </w:rPr>
      </w:pPr>
      <w:r w:rsidRPr="00201042">
        <w:rPr>
          <w:sz w:val="36"/>
          <w:szCs w:val="36"/>
        </w:rPr>
        <w:t xml:space="preserve">h) </w:t>
      </w:r>
      <w:r w:rsidR="00CB011D" w:rsidRPr="00201042">
        <w:rPr>
          <w:sz w:val="36"/>
          <w:szCs w:val="36"/>
        </w:rPr>
        <w:t>works exposed to noise or vibrations;</w:t>
      </w:r>
    </w:p>
    <w:p w14:paraId="42310C73" w14:textId="77777777" w:rsidR="00AA72B0" w:rsidRPr="00201042" w:rsidRDefault="00AA72B0" w:rsidP="00AA72B0">
      <w:pPr>
        <w:spacing w:before="120" w:after="40" w:line="226" w:lineRule="auto"/>
        <w:ind w:left="1134" w:right="1644"/>
        <w:jc w:val="both"/>
        <w:rPr>
          <w:sz w:val="36"/>
          <w:szCs w:val="36"/>
        </w:rPr>
      </w:pPr>
      <w:r w:rsidRPr="00201042">
        <w:rPr>
          <w:sz w:val="36"/>
          <w:szCs w:val="36"/>
        </w:rPr>
        <w:t xml:space="preserve">i) </w:t>
      </w:r>
      <w:r w:rsidR="00CB011D" w:rsidRPr="00201042">
        <w:rPr>
          <w:sz w:val="36"/>
          <w:szCs w:val="36"/>
        </w:rPr>
        <w:t xml:space="preserve">works exposed to operations of  </w:t>
      </w:r>
      <w:r w:rsidR="00610BE8" w:rsidRPr="00201042">
        <w:rPr>
          <w:sz w:val="36"/>
          <w:szCs w:val="36"/>
        </w:rPr>
        <w:t>electromagnetic</w:t>
      </w:r>
      <w:r w:rsidR="00CB011D" w:rsidRPr="00201042">
        <w:rPr>
          <w:sz w:val="36"/>
          <w:szCs w:val="36"/>
        </w:rPr>
        <w:t xml:space="preserve"> field with frequency from 0 Hz to 300 Hz and to ionizing </w:t>
      </w:r>
      <w:r w:rsidR="00610BE8" w:rsidRPr="00201042">
        <w:rPr>
          <w:sz w:val="36"/>
          <w:szCs w:val="36"/>
        </w:rPr>
        <w:t>radiation</w:t>
      </w:r>
      <w:r w:rsidR="00CB011D" w:rsidRPr="00201042">
        <w:rPr>
          <w:sz w:val="36"/>
          <w:szCs w:val="36"/>
        </w:rPr>
        <w:t>;</w:t>
      </w:r>
    </w:p>
    <w:p w14:paraId="69978F14" w14:textId="7BC4B4EB" w:rsidR="00AA72B0" w:rsidRPr="00201042" w:rsidRDefault="00AA72B0" w:rsidP="00AA72B0">
      <w:pPr>
        <w:spacing w:before="120" w:after="40" w:line="226" w:lineRule="auto"/>
        <w:ind w:left="1134" w:right="1644"/>
        <w:jc w:val="both"/>
        <w:rPr>
          <w:sz w:val="36"/>
          <w:szCs w:val="36"/>
        </w:rPr>
      </w:pPr>
      <w:r w:rsidRPr="00201042">
        <w:rPr>
          <w:sz w:val="36"/>
          <w:szCs w:val="36"/>
        </w:rPr>
        <w:t>j) w</w:t>
      </w:r>
      <w:r w:rsidR="00CB011D" w:rsidRPr="00201042">
        <w:rPr>
          <w:sz w:val="36"/>
          <w:szCs w:val="36"/>
        </w:rPr>
        <w:t>orks in an increased or lowered pressure;</w:t>
      </w:r>
    </w:p>
    <w:p w14:paraId="75076F3A" w14:textId="5462DC87" w:rsidR="00AA72B0" w:rsidRPr="00201042" w:rsidRDefault="00AA72B0" w:rsidP="00AA72B0">
      <w:pPr>
        <w:spacing w:before="120" w:after="40" w:line="226" w:lineRule="auto"/>
        <w:ind w:left="1134" w:right="1644"/>
        <w:jc w:val="both"/>
        <w:rPr>
          <w:sz w:val="36"/>
          <w:szCs w:val="36"/>
        </w:rPr>
      </w:pPr>
      <w:r w:rsidRPr="00201042">
        <w:rPr>
          <w:sz w:val="36"/>
          <w:szCs w:val="36"/>
        </w:rPr>
        <w:t>k) w</w:t>
      </w:r>
      <w:r w:rsidR="00CB011D" w:rsidRPr="00201042">
        <w:rPr>
          <w:sz w:val="36"/>
          <w:szCs w:val="36"/>
        </w:rPr>
        <w:t xml:space="preserve">orks with exposure to </w:t>
      </w:r>
      <w:r w:rsidR="00610BE8" w:rsidRPr="00201042">
        <w:rPr>
          <w:sz w:val="36"/>
          <w:szCs w:val="36"/>
        </w:rPr>
        <w:t>operations</w:t>
      </w:r>
      <w:r w:rsidR="00CB011D" w:rsidRPr="00201042">
        <w:rPr>
          <w:sz w:val="36"/>
          <w:szCs w:val="36"/>
        </w:rPr>
        <w:t xml:space="preserve"> of harmful chemical substances;</w:t>
      </w:r>
    </w:p>
    <w:p w14:paraId="6D94810D" w14:textId="07DEE2C0" w:rsidR="005F70B9" w:rsidRPr="00201042" w:rsidRDefault="00AA72B0" w:rsidP="00AA72B0">
      <w:pPr>
        <w:spacing w:before="120" w:after="40" w:line="226" w:lineRule="auto"/>
        <w:ind w:left="1134" w:right="1644"/>
        <w:jc w:val="both"/>
        <w:rPr>
          <w:sz w:val="36"/>
          <w:szCs w:val="36"/>
        </w:rPr>
      </w:pPr>
      <w:r w:rsidRPr="00201042">
        <w:rPr>
          <w:sz w:val="36"/>
          <w:szCs w:val="36"/>
        </w:rPr>
        <w:t xml:space="preserve">l) </w:t>
      </w:r>
      <w:r w:rsidR="00CB011D" w:rsidRPr="00201042">
        <w:rPr>
          <w:sz w:val="36"/>
          <w:szCs w:val="36"/>
        </w:rPr>
        <w:t>works exposed to severe physical or mental injuries.</w:t>
      </w:r>
    </w:p>
    <w:p w14:paraId="7527CFC6" w14:textId="77777777" w:rsidR="005F70B9" w:rsidRPr="00201042" w:rsidRDefault="005F70B9">
      <w:pPr>
        <w:spacing w:line="500" w:lineRule="exact"/>
        <w:sectPr w:rsidR="005F70B9" w:rsidRPr="00201042" w:rsidSect="00AA72B0">
          <w:pgSz w:w="16840" w:h="11910" w:orient="landscape"/>
          <w:pgMar w:top="851" w:right="640" w:bottom="1840" w:left="380" w:header="354" w:footer="1652" w:gutter="0"/>
          <w:cols w:space="708"/>
        </w:sectPr>
      </w:pPr>
    </w:p>
    <w:p w14:paraId="135AC91B" w14:textId="5F596E5C" w:rsidR="005F70B9" w:rsidRPr="00201042" w:rsidRDefault="00DF1A9B">
      <w:pPr>
        <w:pStyle w:val="Tekstpodstawowy"/>
        <w:rPr>
          <w:sz w:val="20"/>
        </w:rPr>
      </w:pPr>
      <w:r w:rsidRPr="00DF1A9B">
        <w:rPr>
          <w:b/>
          <w:sz w:val="80"/>
          <w:szCs w:val="80"/>
        </w:rPr>
        <w:lastRenderedPageBreak/>
        <w:t>PROTECTION OF WORK OF PREGNANT WOMEN AND BREASTFEEDING WOME</w:t>
      </w:r>
      <w:r>
        <w:rPr>
          <w:b/>
          <w:sz w:val="80"/>
          <w:szCs w:val="80"/>
        </w:rPr>
        <w:t>N</w:t>
      </w:r>
    </w:p>
    <w:p w14:paraId="1CE1D31F" w14:textId="77777777" w:rsidR="005F70B9" w:rsidRPr="00201042" w:rsidRDefault="005F70B9">
      <w:pPr>
        <w:pStyle w:val="Tekstpodstawowy"/>
        <w:rPr>
          <w:sz w:val="20"/>
        </w:rPr>
      </w:pPr>
    </w:p>
    <w:p w14:paraId="1E6D1C96" w14:textId="77777777" w:rsidR="005F70B9" w:rsidRPr="00201042" w:rsidRDefault="005F70B9">
      <w:pPr>
        <w:pStyle w:val="Tekstpodstawowy"/>
        <w:rPr>
          <w:sz w:val="20"/>
        </w:rPr>
      </w:pPr>
    </w:p>
    <w:p w14:paraId="5AEE758A" w14:textId="77777777" w:rsidR="005F70B9" w:rsidRPr="00201042" w:rsidRDefault="005F70B9">
      <w:pPr>
        <w:pStyle w:val="Tekstpodstawowy"/>
        <w:rPr>
          <w:sz w:val="20"/>
        </w:rPr>
      </w:pPr>
    </w:p>
    <w:p w14:paraId="0920212D" w14:textId="77777777" w:rsidR="005F70B9" w:rsidRPr="00201042" w:rsidRDefault="005F70B9">
      <w:pPr>
        <w:pStyle w:val="Tekstpodstawowy"/>
        <w:rPr>
          <w:sz w:val="20"/>
        </w:rPr>
      </w:pPr>
    </w:p>
    <w:p w14:paraId="30A5805C" w14:textId="77777777" w:rsidR="005F70B9" w:rsidRPr="00201042" w:rsidRDefault="005F70B9">
      <w:pPr>
        <w:pStyle w:val="Tekstpodstawowy"/>
        <w:rPr>
          <w:sz w:val="20"/>
        </w:rPr>
      </w:pPr>
    </w:p>
    <w:p w14:paraId="583A0810" w14:textId="77777777" w:rsidR="005F70B9" w:rsidRPr="00201042" w:rsidRDefault="005F70B9">
      <w:pPr>
        <w:pStyle w:val="Tekstpodstawowy"/>
        <w:rPr>
          <w:sz w:val="20"/>
        </w:rPr>
      </w:pPr>
    </w:p>
    <w:p w14:paraId="455421F5" w14:textId="77777777" w:rsidR="005F70B9" w:rsidRPr="00201042" w:rsidRDefault="005F70B9">
      <w:pPr>
        <w:pStyle w:val="Tekstpodstawowy"/>
        <w:spacing w:before="9"/>
        <w:rPr>
          <w:sz w:val="16"/>
        </w:rPr>
      </w:pPr>
    </w:p>
    <w:p w14:paraId="47A78D2B" w14:textId="79E25266" w:rsidR="005F70B9" w:rsidRPr="00201042" w:rsidRDefault="00CB011D" w:rsidP="00187F2A">
      <w:pPr>
        <w:pStyle w:val="Akapitzlist"/>
        <w:numPr>
          <w:ilvl w:val="0"/>
          <w:numId w:val="10"/>
        </w:numPr>
        <w:spacing w:before="43" w:line="223" w:lineRule="auto"/>
        <w:ind w:right="1503"/>
        <w:jc w:val="both"/>
        <w:rPr>
          <w:sz w:val="36"/>
          <w:szCs w:val="36"/>
        </w:rPr>
      </w:pPr>
      <w:r w:rsidRPr="00201042">
        <w:rPr>
          <w:sz w:val="36"/>
          <w:szCs w:val="36"/>
        </w:rPr>
        <w:t>Detailed list of cumbersome, hazardous or harmful w</w:t>
      </w:r>
      <w:r w:rsidR="00AA72B0" w:rsidRPr="00201042">
        <w:rPr>
          <w:sz w:val="36"/>
          <w:szCs w:val="36"/>
        </w:rPr>
        <w:t xml:space="preserve">orks for the health of pregnant </w:t>
      </w:r>
      <w:r w:rsidRPr="00201042">
        <w:rPr>
          <w:sz w:val="36"/>
          <w:szCs w:val="36"/>
        </w:rPr>
        <w:t xml:space="preserve">and breastfeeding women may </w:t>
      </w:r>
      <w:proofErr w:type="gramStart"/>
      <w:r w:rsidRPr="00201042">
        <w:rPr>
          <w:sz w:val="36"/>
          <w:szCs w:val="36"/>
        </w:rPr>
        <w:t>be found</w:t>
      </w:r>
      <w:proofErr w:type="gramEnd"/>
      <w:r w:rsidRPr="00201042">
        <w:rPr>
          <w:sz w:val="36"/>
          <w:szCs w:val="36"/>
        </w:rPr>
        <w:t xml:space="preserve"> in Appendix no. 20 to the PK Bylaws of Work.</w:t>
      </w:r>
    </w:p>
    <w:p w14:paraId="01DF8A4F" w14:textId="77777777" w:rsidR="005F70B9" w:rsidRPr="00201042" w:rsidRDefault="005F70B9">
      <w:pPr>
        <w:spacing w:line="223" w:lineRule="auto"/>
        <w:jc w:val="both"/>
        <w:rPr>
          <w:sz w:val="42"/>
        </w:rPr>
        <w:sectPr w:rsidR="005F70B9" w:rsidRPr="00201042" w:rsidSect="00AA72B0">
          <w:headerReference w:type="default" r:id="rId57"/>
          <w:footerReference w:type="default" r:id="rId58"/>
          <w:pgSz w:w="16840" w:h="11910" w:orient="landscape"/>
          <w:pgMar w:top="1135" w:right="640" w:bottom="1840" w:left="380" w:header="354" w:footer="1652" w:gutter="0"/>
          <w:pgNumType w:start="28"/>
          <w:cols w:space="708"/>
        </w:sectPr>
      </w:pPr>
    </w:p>
    <w:p w14:paraId="77C9AA73" w14:textId="77777777" w:rsidR="005F70B9" w:rsidRPr="00201042" w:rsidRDefault="005F70B9">
      <w:pPr>
        <w:pStyle w:val="Tekstpodstawowy"/>
        <w:rPr>
          <w:sz w:val="20"/>
        </w:rPr>
      </w:pPr>
    </w:p>
    <w:p w14:paraId="0E9CEF00" w14:textId="77777777" w:rsidR="005F70B9" w:rsidRPr="00201042" w:rsidRDefault="005F70B9">
      <w:pPr>
        <w:pStyle w:val="Tekstpodstawowy"/>
        <w:spacing w:before="12"/>
        <w:rPr>
          <w:sz w:val="14"/>
        </w:rPr>
      </w:pPr>
    </w:p>
    <w:p w14:paraId="358988B9" w14:textId="673DC383" w:rsidR="005F70B9" w:rsidRPr="00201042" w:rsidRDefault="00CB011D" w:rsidP="00AA72B0">
      <w:pPr>
        <w:pStyle w:val="Nagwek1"/>
        <w:spacing w:line="1180" w:lineRule="exact"/>
        <w:ind w:left="1134" w:right="1645"/>
        <w:jc w:val="center"/>
      </w:pPr>
      <w:r w:rsidRPr="00201042">
        <w:rPr>
          <w:noProof/>
          <w:lang w:eastAsia="pl-PL" w:bidi="ar-SA"/>
        </w:rPr>
        <w:drawing>
          <wp:anchor distT="0" distB="0" distL="0" distR="0" simplePos="0" relativeHeight="251679232" behindDoc="0" locked="0" layoutInCell="1" allowOverlap="1" wp14:anchorId="2B2F71DC" wp14:editId="478259FF">
            <wp:simplePos x="0" y="0"/>
            <wp:positionH relativeFrom="page">
              <wp:posOffset>8842249</wp:posOffset>
            </wp:positionH>
            <wp:positionV relativeFrom="paragraph">
              <wp:posOffset>-275790</wp:posOffset>
            </wp:positionV>
            <wp:extent cx="853440" cy="1228096"/>
            <wp:effectExtent l="0" t="0" r="0" b="0"/>
            <wp:wrapNone/>
            <wp:docPr id="327"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36.jpeg"/>
                    <pic:cNvPicPr/>
                  </pic:nvPicPr>
                  <pic:blipFill>
                    <a:blip r:embed="rId59" cstate="print"/>
                    <a:stretch>
                      <a:fillRect/>
                    </a:stretch>
                  </pic:blipFill>
                  <pic:spPr>
                    <a:xfrm>
                      <a:off x="0" y="0"/>
                      <a:ext cx="853440" cy="1228096"/>
                    </a:xfrm>
                    <a:prstGeom prst="rect">
                      <a:avLst/>
                    </a:prstGeom>
                  </pic:spPr>
                </pic:pic>
              </a:graphicData>
            </a:graphic>
          </wp:anchor>
        </w:drawing>
      </w:r>
      <w:r w:rsidRPr="00201042">
        <w:t>PREMISES</w:t>
      </w:r>
    </w:p>
    <w:p w14:paraId="784F041C" w14:textId="77777777" w:rsidR="005F70B9" w:rsidRPr="00201042" w:rsidRDefault="005F70B9">
      <w:pPr>
        <w:pStyle w:val="Tekstpodstawowy"/>
        <w:rPr>
          <w:sz w:val="20"/>
        </w:rPr>
      </w:pPr>
    </w:p>
    <w:p w14:paraId="0A5D9D63" w14:textId="77777777" w:rsidR="005F70B9" w:rsidRPr="00201042" w:rsidRDefault="005F70B9">
      <w:pPr>
        <w:pStyle w:val="Tekstpodstawowy"/>
        <w:rPr>
          <w:sz w:val="20"/>
        </w:rPr>
      </w:pPr>
    </w:p>
    <w:p w14:paraId="446B9224" w14:textId="77777777" w:rsidR="005F70B9" w:rsidRPr="00201042" w:rsidRDefault="005F70B9">
      <w:pPr>
        <w:pStyle w:val="Tekstpodstawowy"/>
        <w:rPr>
          <w:sz w:val="20"/>
        </w:rPr>
      </w:pPr>
    </w:p>
    <w:p w14:paraId="6DD24B3D" w14:textId="77777777" w:rsidR="005F70B9" w:rsidRPr="00201042" w:rsidRDefault="005F70B9">
      <w:pPr>
        <w:pStyle w:val="Tekstpodstawowy"/>
        <w:rPr>
          <w:sz w:val="20"/>
        </w:rPr>
      </w:pPr>
    </w:p>
    <w:p w14:paraId="379D4D09" w14:textId="77777777" w:rsidR="005F70B9" w:rsidRPr="00201042" w:rsidRDefault="005F70B9">
      <w:pPr>
        <w:pStyle w:val="Tekstpodstawowy"/>
        <w:spacing w:before="3"/>
        <w:rPr>
          <w:sz w:val="22"/>
        </w:rPr>
      </w:pPr>
    </w:p>
    <w:p w14:paraId="4831D659" w14:textId="31EC3DEB" w:rsidR="005F70B9" w:rsidRPr="00201042" w:rsidRDefault="00CB011D" w:rsidP="006B7B68">
      <w:pPr>
        <w:tabs>
          <w:tab w:val="left" w:pos="8554"/>
          <w:tab w:val="left" w:pos="11070"/>
        </w:tabs>
        <w:spacing w:before="15" w:line="501" w:lineRule="exact"/>
        <w:ind w:left="1240" w:right="1645"/>
        <w:rPr>
          <w:sz w:val="36"/>
          <w:szCs w:val="36"/>
        </w:rPr>
      </w:pPr>
      <w:r w:rsidRPr="00201042">
        <w:rPr>
          <w:sz w:val="36"/>
          <w:szCs w:val="36"/>
        </w:rPr>
        <w:t>Work premises are the premises designated for employee's work,</w:t>
      </w:r>
      <w:r w:rsidR="006B7B68" w:rsidRPr="00201042">
        <w:rPr>
          <w:sz w:val="36"/>
          <w:szCs w:val="36"/>
        </w:rPr>
        <w:t xml:space="preserve"> </w:t>
      </w:r>
      <w:r w:rsidRPr="00201042">
        <w:rPr>
          <w:sz w:val="36"/>
          <w:szCs w:val="36"/>
        </w:rPr>
        <w:t>in which the work is carried out.</w:t>
      </w:r>
    </w:p>
    <w:p w14:paraId="3AF8E1E2" w14:textId="77777777" w:rsidR="005F70B9" w:rsidRPr="00201042" w:rsidRDefault="005F70B9" w:rsidP="00AA72B0">
      <w:pPr>
        <w:pStyle w:val="Tekstpodstawowy"/>
        <w:spacing w:before="8"/>
        <w:ind w:right="1645"/>
        <w:rPr>
          <w:sz w:val="36"/>
          <w:szCs w:val="36"/>
        </w:rPr>
      </w:pPr>
    </w:p>
    <w:p w14:paraId="3CD81851" w14:textId="77777777" w:rsidR="006B7B68" w:rsidRPr="00201042" w:rsidRDefault="00CB011D" w:rsidP="006B7B68">
      <w:pPr>
        <w:ind w:left="1235" w:right="1645"/>
        <w:rPr>
          <w:sz w:val="36"/>
          <w:szCs w:val="36"/>
        </w:rPr>
      </w:pPr>
      <w:r w:rsidRPr="00201042">
        <w:rPr>
          <w:sz w:val="36"/>
          <w:szCs w:val="36"/>
        </w:rPr>
        <w:t xml:space="preserve">Premises designate </w:t>
      </w:r>
      <w:r w:rsidR="00610BE8" w:rsidRPr="00201042">
        <w:rPr>
          <w:sz w:val="36"/>
          <w:szCs w:val="36"/>
        </w:rPr>
        <w:t>for</w:t>
      </w:r>
      <w:r w:rsidRPr="00201042">
        <w:rPr>
          <w:sz w:val="36"/>
          <w:szCs w:val="36"/>
        </w:rPr>
        <w:t xml:space="preserve"> employees may </w:t>
      </w:r>
      <w:proofErr w:type="gramStart"/>
      <w:r w:rsidRPr="00201042">
        <w:rPr>
          <w:sz w:val="36"/>
          <w:szCs w:val="36"/>
        </w:rPr>
        <w:t>be divided</w:t>
      </w:r>
      <w:proofErr w:type="gramEnd"/>
      <w:r w:rsidRPr="00201042">
        <w:rPr>
          <w:sz w:val="36"/>
          <w:szCs w:val="36"/>
        </w:rPr>
        <w:t xml:space="preserve"> into:</w:t>
      </w:r>
    </w:p>
    <w:p w14:paraId="5D55C351" w14:textId="77777777" w:rsidR="006B7B68" w:rsidRPr="00201042" w:rsidRDefault="006B7B68" w:rsidP="006B7B68">
      <w:pPr>
        <w:ind w:left="1235" w:right="1645"/>
        <w:rPr>
          <w:sz w:val="36"/>
          <w:szCs w:val="36"/>
        </w:rPr>
      </w:pPr>
    </w:p>
    <w:p w14:paraId="29952217" w14:textId="77777777" w:rsidR="006B7B68" w:rsidRPr="00201042" w:rsidRDefault="00CB011D" w:rsidP="00187F2A">
      <w:pPr>
        <w:pStyle w:val="Akapitzlist"/>
        <w:numPr>
          <w:ilvl w:val="0"/>
          <w:numId w:val="30"/>
        </w:numPr>
        <w:spacing w:after="120"/>
        <w:ind w:left="1593" w:right="1644" w:hanging="357"/>
        <w:rPr>
          <w:sz w:val="36"/>
          <w:szCs w:val="36"/>
        </w:rPr>
      </w:pPr>
      <w:r w:rsidRPr="00201042">
        <w:rPr>
          <w:b/>
          <w:sz w:val="36"/>
          <w:szCs w:val="36"/>
        </w:rPr>
        <w:t>premises for constant work -</w:t>
      </w:r>
      <w:r w:rsidRPr="00201042">
        <w:rPr>
          <w:sz w:val="36"/>
          <w:szCs w:val="36"/>
        </w:rPr>
        <w:t xml:space="preserve"> premises in which the tot</w:t>
      </w:r>
      <w:r w:rsidR="006B7B68" w:rsidRPr="00201042">
        <w:rPr>
          <w:sz w:val="36"/>
          <w:szCs w:val="36"/>
        </w:rPr>
        <w:t xml:space="preserve">al duration of stay of the same </w:t>
      </w:r>
      <w:r w:rsidRPr="00201042">
        <w:rPr>
          <w:sz w:val="36"/>
          <w:szCs w:val="36"/>
        </w:rPr>
        <w:t>employee during a single working day exceeds 4 hours;</w:t>
      </w:r>
    </w:p>
    <w:p w14:paraId="5F6450F9" w14:textId="1067EAEC" w:rsidR="005F70B9" w:rsidRPr="00201042" w:rsidRDefault="00CB011D" w:rsidP="00187F2A">
      <w:pPr>
        <w:pStyle w:val="Akapitzlist"/>
        <w:numPr>
          <w:ilvl w:val="0"/>
          <w:numId w:val="30"/>
        </w:numPr>
        <w:spacing w:after="120"/>
        <w:ind w:left="1593" w:right="1644" w:hanging="357"/>
        <w:rPr>
          <w:sz w:val="36"/>
          <w:szCs w:val="36"/>
        </w:rPr>
      </w:pPr>
      <w:r w:rsidRPr="00201042">
        <w:rPr>
          <w:b/>
          <w:sz w:val="36"/>
          <w:szCs w:val="36"/>
        </w:rPr>
        <w:t xml:space="preserve">premises for temporary work </w:t>
      </w:r>
      <w:r w:rsidR="006B7B68" w:rsidRPr="00201042">
        <w:rPr>
          <w:b/>
          <w:color w:val="3B3B3B"/>
          <w:w w:val="85"/>
          <w:sz w:val="36"/>
          <w:szCs w:val="36"/>
        </w:rPr>
        <w:t>-</w:t>
      </w:r>
      <w:r w:rsidRPr="00201042">
        <w:rPr>
          <w:sz w:val="36"/>
          <w:szCs w:val="36"/>
        </w:rPr>
        <w:t xml:space="preserve"> premises for work, in which the total duration of stay of the same employee during a si</w:t>
      </w:r>
      <w:r w:rsidR="006B7B68" w:rsidRPr="00201042">
        <w:rPr>
          <w:sz w:val="36"/>
          <w:szCs w:val="36"/>
        </w:rPr>
        <w:t>ngle working day lasts between 2</w:t>
      </w:r>
      <w:r w:rsidRPr="00201042">
        <w:rPr>
          <w:sz w:val="36"/>
          <w:szCs w:val="36"/>
        </w:rPr>
        <w:t xml:space="preserve"> and 4 hours.</w:t>
      </w:r>
    </w:p>
    <w:p w14:paraId="2683416B" w14:textId="77777777" w:rsidR="005F70B9" w:rsidRPr="00201042" w:rsidRDefault="005F70B9">
      <w:pPr>
        <w:spacing w:line="218" w:lineRule="auto"/>
        <w:sectPr w:rsidR="005F70B9" w:rsidRPr="00201042">
          <w:headerReference w:type="default" r:id="rId60"/>
          <w:footerReference w:type="default" r:id="rId61"/>
          <w:pgSz w:w="16840" w:h="11910" w:orient="landscape"/>
          <w:pgMar w:top="380" w:right="640" w:bottom="1840" w:left="380" w:header="0" w:footer="1652" w:gutter="0"/>
          <w:pgNumType w:start="29"/>
          <w:cols w:space="708"/>
        </w:sectPr>
      </w:pPr>
    </w:p>
    <w:p w14:paraId="14715B00" w14:textId="77777777" w:rsidR="005F70B9" w:rsidRPr="00201042" w:rsidRDefault="005F70B9">
      <w:pPr>
        <w:pStyle w:val="Tekstpodstawowy"/>
        <w:rPr>
          <w:sz w:val="20"/>
        </w:rPr>
      </w:pPr>
    </w:p>
    <w:p w14:paraId="5BBCBA28" w14:textId="51ED0B18" w:rsidR="005F70B9" w:rsidRPr="00201042" w:rsidRDefault="00CB011D" w:rsidP="006B7B68">
      <w:pPr>
        <w:pStyle w:val="Nagwek3"/>
        <w:spacing w:before="58" w:line="240" w:lineRule="auto"/>
        <w:ind w:left="1134" w:right="1645"/>
        <w:jc w:val="center"/>
      </w:pPr>
      <w:r w:rsidRPr="00201042">
        <w:rPr>
          <w:noProof/>
          <w:lang w:eastAsia="pl-PL" w:bidi="ar-SA"/>
        </w:rPr>
        <w:drawing>
          <wp:anchor distT="0" distB="0" distL="0" distR="0" simplePos="0" relativeHeight="251681280" behindDoc="0" locked="0" layoutInCell="1" allowOverlap="1" wp14:anchorId="7851E384" wp14:editId="0DCF6DF7">
            <wp:simplePos x="0" y="0"/>
            <wp:positionH relativeFrom="page">
              <wp:posOffset>8842249</wp:posOffset>
            </wp:positionH>
            <wp:positionV relativeFrom="paragraph">
              <wp:posOffset>-154117</wp:posOffset>
            </wp:positionV>
            <wp:extent cx="853440" cy="1237238"/>
            <wp:effectExtent l="0" t="0" r="0" b="0"/>
            <wp:wrapNone/>
            <wp:docPr id="335"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37.jpeg"/>
                    <pic:cNvPicPr/>
                  </pic:nvPicPr>
                  <pic:blipFill>
                    <a:blip r:embed="rId62" cstate="print"/>
                    <a:stretch>
                      <a:fillRect/>
                    </a:stretch>
                  </pic:blipFill>
                  <pic:spPr>
                    <a:xfrm>
                      <a:off x="0" y="0"/>
                      <a:ext cx="853440" cy="1237238"/>
                    </a:xfrm>
                    <a:prstGeom prst="rect">
                      <a:avLst/>
                    </a:prstGeom>
                  </pic:spPr>
                </pic:pic>
              </a:graphicData>
            </a:graphic>
          </wp:anchor>
        </w:drawing>
      </w:r>
      <w:r w:rsidRPr="00201042">
        <w:t>PREMISES</w:t>
      </w:r>
    </w:p>
    <w:p w14:paraId="723E8258" w14:textId="77777777" w:rsidR="005F70B9" w:rsidRPr="00201042" w:rsidRDefault="005F70B9">
      <w:pPr>
        <w:pStyle w:val="Tekstpodstawowy"/>
        <w:rPr>
          <w:sz w:val="20"/>
        </w:rPr>
      </w:pPr>
    </w:p>
    <w:p w14:paraId="631B66CC" w14:textId="77777777" w:rsidR="005F70B9" w:rsidRPr="00201042" w:rsidRDefault="005F70B9">
      <w:pPr>
        <w:pStyle w:val="Tekstpodstawowy"/>
        <w:rPr>
          <w:sz w:val="20"/>
        </w:rPr>
      </w:pPr>
    </w:p>
    <w:p w14:paraId="2D4391A1" w14:textId="77777777" w:rsidR="005F70B9" w:rsidRPr="00201042" w:rsidRDefault="005F70B9">
      <w:pPr>
        <w:pStyle w:val="Tekstpodstawowy"/>
        <w:rPr>
          <w:sz w:val="20"/>
        </w:rPr>
      </w:pPr>
    </w:p>
    <w:p w14:paraId="14368816" w14:textId="77777777" w:rsidR="005F70B9" w:rsidRPr="00201042" w:rsidRDefault="005F70B9">
      <w:pPr>
        <w:pStyle w:val="Tekstpodstawowy"/>
        <w:rPr>
          <w:sz w:val="20"/>
        </w:rPr>
      </w:pPr>
    </w:p>
    <w:p w14:paraId="0B0F691F" w14:textId="77777777" w:rsidR="005F70B9" w:rsidRPr="00201042" w:rsidRDefault="005F70B9">
      <w:pPr>
        <w:pStyle w:val="Tekstpodstawowy"/>
        <w:spacing w:before="3"/>
        <w:rPr>
          <w:sz w:val="26"/>
        </w:rPr>
      </w:pPr>
    </w:p>
    <w:p w14:paraId="35DD2547" w14:textId="77777777" w:rsidR="006B7B68" w:rsidRPr="00201042" w:rsidRDefault="00CB011D" w:rsidP="006B7B68">
      <w:pPr>
        <w:spacing w:before="15"/>
        <w:ind w:left="971"/>
        <w:rPr>
          <w:color w:val="000000" w:themeColor="text1"/>
          <w:sz w:val="36"/>
          <w:szCs w:val="36"/>
        </w:rPr>
      </w:pPr>
      <w:r w:rsidRPr="00201042">
        <w:rPr>
          <w:color w:val="000000" w:themeColor="text1"/>
          <w:sz w:val="36"/>
          <w:szCs w:val="36"/>
        </w:rPr>
        <w:t xml:space="preserve">Work premises </w:t>
      </w:r>
      <w:r w:rsidRPr="00201042">
        <w:rPr>
          <w:b/>
          <w:color w:val="000000" w:themeColor="text1"/>
          <w:sz w:val="36"/>
          <w:szCs w:val="36"/>
        </w:rPr>
        <w:t>do not</w:t>
      </w:r>
      <w:r w:rsidRPr="00201042">
        <w:rPr>
          <w:color w:val="000000" w:themeColor="text1"/>
          <w:sz w:val="36"/>
          <w:szCs w:val="36"/>
        </w:rPr>
        <w:t xml:space="preserve"> constitute premises in which:</w:t>
      </w:r>
    </w:p>
    <w:p w14:paraId="1A006516" w14:textId="77777777" w:rsidR="006B7B68" w:rsidRPr="00201042" w:rsidRDefault="006B7B68" w:rsidP="006B7B68">
      <w:pPr>
        <w:spacing w:before="15"/>
        <w:ind w:left="971"/>
        <w:rPr>
          <w:color w:val="000000" w:themeColor="text1"/>
          <w:sz w:val="36"/>
          <w:szCs w:val="36"/>
        </w:rPr>
      </w:pPr>
    </w:p>
    <w:p w14:paraId="17BDB5E7" w14:textId="5C305C68" w:rsidR="003D6AF2" w:rsidRPr="00201042" w:rsidRDefault="00CB011D" w:rsidP="00187F2A">
      <w:pPr>
        <w:pStyle w:val="Akapitzlist"/>
        <w:numPr>
          <w:ilvl w:val="0"/>
          <w:numId w:val="30"/>
        </w:numPr>
        <w:spacing w:before="240" w:after="120"/>
        <w:ind w:left="1593" w:right="1644" w:hanging="357"/>
        <w:jc w:val="both"/>
        <w:rPr>
          <w:color w:val="000000" w:themeColor="text1"/>
          <w:sz w:val="36"/>
          <w:szCs w:val="36"/>
        </w:rPr>
      </w:pPr>
      <w:r w:rsidRPr="00201042">
        <w:rPr>
          <w:color w:val="000000" w:themeColor="text1"/>
          <w:sz w:val="36"/>
          <w:szCs w:val="36"/>
        </w:rPr>
        <w:t xml:space="preserve">The total duration of stay of the same employees during a single shift is </w:t>
      </w:r>
      <w:r w:rsidR="00610BE8" w:rsidRPr="00201042">
        <w:rPr>
          <w:color w:val="000000" w:themeColor="text1"/>
          <w:sz w:val="36"/>
          <w:szCs w:val="36"/>
        </w:rPr>
        <w:t>shorter</w:t>
      </w:r>
      <w:r w:rsidRPr="00201042">
        <w:rPr>
          <w:color w:val="000000" w:themeColor="text1"/>
          <w:sz w:val="36"/>
          <w:szCs w:val="36"/>
        </w:rPr>
        <w:t xml:space="preserve"> than 2 hours and the conducted activities are of ad hoc </w:t>
      </w:r>
      <w:r w:rsidR="00610BE8" w:rsidRPr="00201042">
        <w:rPr>
          <w:color w:val="000000" w:themeColor="text1"/>
          <w:sz w:val="36"/>
          <w:szCs w:val="36"/>
        </w:rPr>
        <w:t>nature,</w:t>
      </w:r>
      <w:r w:rsidRPr="00201042">
        <w:rPr>
          <w:color w:val="000000" w:themeColor="text1"/>
          <w:sz w:val="36"/>
          <w:szCs w:val="36"/>
        </w:rPr>
        <w:t xml:space="preserve"> or the work involves supervision or maintenance of devices or cleanliness maintenance,</w:t>
      </w:r>
    </w:p>
    <w:p w14:paraId="63F81B15" w14:textId="2A05F88E" w:rsidR="003D6AF2" w:rsidRPr="00201042" w:rsidRDefault="00CB011D" w:rsidP="00187F2A">
      <w:pPr>
        <w:pStyle w:val="Akapitzlist"/>
        <w:numPr>
          <w:ilvl w:val="0"/>
          <w:numId w:val="30"/>
        </w:numPr>
        <w:spacing w:before="240" w:after="120"/>
        <w:ind w:left="1593" w:right="1644" w:hanging="357"/>
        <w:jc w:val="both"/>
        <w:rPr>
          <w:color w:val="000000" w:themeColor="text1"/>
          <w:sz w:val="36"/>
          <w:szCs w:val="36"/>
        </w:rPr>
      </w:pPr>
      <w:r w:rsidRPr="00201042">
        <w:rPr>
          <w:color w:val="000000" w:themeColor="text1"/>
          <w:sz w:val="36"/>
          <w:szCs w:val="36"/>
        </w:rPr>
        <w:t>technological processes occur which do not allow  to ensure proper work conditions for employees  in order to service them without applying personal protection means,</w:t>
      </w:r>
    </w:p>
    <w:p w14:paraId="575B91C9" w14:textId="08A515B0" w:rsidR="005F70B9" w:rsidRPr="00201042" w:rsidRDefault="00CB011D" w:rsidP="00187F2A">
      <w:pPr>
        <w:pStyle w:val="Akapitzlist"/>
        <w:numPr>
          <w:ilvl w:val="0"/>
          <w:numId w:val="30"/>
        </w:numPr>
        <w:spacing w:before="240" w:after="120"/>
        <w:ind w:left="1593" w:right="1644" w:hanging="357"/>
        <w:jc w:val="both"/>
        <w:rPr>
          <w:color w:val="000000" w:themeColor="text1"/>
          <w:sz w:val="36"/>
          <w:szCs w:val="36"/>
        </w:rPr>
      </w:pPr>
      <w:r w:rsidRPr="00201042">
        <w:rPr>
          <w:color w:val="000000" w:themeColor="text1"/>
          <w:sz w:val="36"/>
          <w:szCs w:val="36"/>
        </w:rPr>
        <w:t xml:space="preserve">breeding of plants or animals </w:t>
      </w:r>
      <w:proofErr w:type="gramStart"/>
      <w:r w:rsidRPr="00201042">
        <w:rPr>
          <w:color w:val="000000" w:themeColor="text1"/>
          <w:sz w:val="36"/>
          <w:szCs w:val="36"/>
        </w:rPr>
        <w:t>is conducted</w:t>
      </w:r>
      <w:proofErr w:type="gramEnd"/>
      <w:r w:rsidRPr="00201042">
        <w:rPr>
          <w:color w:val="000000" w:themeColor="text1"/>
          <w:sz w:val="36"/>
          <w:szCs w:val="36"/>
        </w:rPr>
        <w:t xml:space="preserve"> regardless of the time of stay of employees involved in their servicing in them.</w:t>
      </w:r>
    </w:p>
    <w:p w14:paraId="6EF49F0A" w14:textId="77777777" w:rsidR="005F70B9" w:rsidRPr="00201042" w:rsidRDefault="005F70B9">
      <w:pPr>
        <w:spacing w:line="220" w:lineRule="auto"/>
        <w:sectPr w:rsidR="005F70B9" w:rsidRPr="00201042">
          <w:headerReference w:type="default" r:id="rId63"/>
          <w:footerReference w:type="default" r:id="rId64"/>
          <w:pgSz w:w="16840" w:h="11910" w:orient="landscape"/>
          <w:pgMar w:top="400" w:right="640" w:bottom="1840" w:left="380" w:header="0" w:footer="1652" w:gutter="0"/>
          <w:pgNumType w:start="30"/>
          <w:cols w:space="708"/>
        </w:sectPr>
      </w:pPr>
    </w:p>
    <w:p w14:paraId="3986265D" w14:textId="4DB718B8" w:rsidR="005F70B9" w:rsidRPr="00201042" w:rsidRDefault="003D6AF2" w:rsidP="003D6AF2">
      <w:pPr>
        <w:pStyle w:val="Tekstpodstawowy"/>
        <w:ind w:left="851" w:right="1645"/>
        <w:jc w:val="center"/>
        <w:rPr>
          <w:sz w:val="104"/>
          <w:szCs w:val="104"/>
        </w:rPr>
      </w:pPr>
      <w:r w:rsidRPr="00201042">
        <w:rPr>
          <w:sz w:val="104"/>
          <w:szCs w:val="104"/>
        </w:rPr>
        <w:lastRenderedPageBreak/>
        <w:t>PREMISES</w:t>
      </w:r>
      <w:r w:rsidRPr="00201042">
        <w:rPr>
          <w:noProof/>
          <w:sz w:val="104"/>
          <w:szCs w:val="104"/>
          <w:lang w:eastAsia="pl-PL" w:bidi="ar-SA"/>
        </w:rPr>
        <w:t xml:space="preserve"> </w:t>
      </w:r>
      <w:r w:rsidR="00CB011D" w:rsidRPr="00201042">
        <w:rPr>
          <w:noProof/>
          <w:sz w:val="104"/>
          <w:szCs w:val="104"/>
          <w:lang w:eastAsia="pl-PL" w:bidi="ar-SA"/>
        </w:rPr>
        <w:drawing>
          <wp:anchor distT="0" distB="0" distL="0" distR="0" simplePos="0" relativeHeight="251682304" behindDoc="0" locked="0" layoutInCell="1" allowOverlap="1" wp14:anchorId="0E50FBC3" wp14:editId="41B5F99F">
            <wp:simplePos x="0" y="0"/>
            <wp:positionH relativeFrom="page">
              <wp:posOffset>8817864</wp:posOffset>
            </wp:positionH>
            <wp:positionV relativeFrom="page">
              <wp:posOffset>240743</wp:posOffset>
            </wp:positionV>
            <wp:extent cx="853440" cy="1228096"/>
            <wp:effectExtent l="0" t="0" r="0" b="0"/>
            <wp:wrapNone/>
            <wp:docPr id="343"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38.jpeg"/>
                    <pic:cNvPicPr/>
                  </pic:nvPicPr>
                  <pic:blipFill>
                    <a:blip r:embed="rId65" cstate="print"/>
                    <a:stretch>
                      <a:fillRect/>
                    </a:stretch>
                  </pic:blipFill>
                  <pic:spPr>
                    <a:xfrm>
                      <a:off x="0" y="0"/>
                      <a:ext cx="853440" cy="1228096"/>
                    </a:xfrm>
                    <a:prstGeom prst="rect">
                      <a:avLst/>
                    </a:prstGeom>
                  </pic:spPr>
                </pic:pic>
              </a:graphicData>
            </a:graphic>
          </wp:anchor>
        </w:drawing>
      </w:r>
    </w:p>
    <w:p w14:paraId="6A7A8EA1" w14:textId="77777777" w:rsidR="005F70B9" w:rsidRPr="00201042" w:rsidRDefault="005F70B9">
      <w:pPr>
        <w:pStyle w:val="Tekstpodstawowy"/>
        <w:rPr>
          <w:sz w:val="20"/>
        </w:rPr>
      </w:pPr>
    </w:p>
    <w:p w14:paraId="7ABEB650" w14:textId="77777777" w:rsidR="005F70B9" w:rsidRPr="00201042" w:rsidRDefault="005F70B9">
      <w:pPr>
        <w:pStyle w:val="Tekstpodstawowy"/>
        <w:rPr>
          <w:sz w:val="20"/>
        </w:rPr>
      </w:pPr>
    </w:p>
    <w:p w14:paraId="016516A0" w14:textId="77777777" w:rsidR="005F70B9" w:rsidRPr="00201042" w:rsidRDefault="005F70B9">
      <w:pPr>
        <w:pStyle w:val="Tekstpodstawowy"/>
        <w:rPr>
          <w:sz w:val="20"/>
        </w:rPr>
      </w:pPr>
    </w:p>
    <w:p w14:paraId="1E219978" w14:textId="275E7D5B" w:rsidR="005F70B9" w:rsidRPr="00201042" w:rsidRDefault="00CB011D" w:rsidP="003D6AF2">
      <w:pPr>
        <w:spacing w:before="206" w:line="225" w:lineRule="auto"/>
        <w:ind w:left="1134" w:right="1645" w:hanging="3"/>
        <w:jc w:val="both"/>
        <w:rPr>
          <w:color w:val="000000" w:themeColor="text1"/>
          <w:sz w:val="36"/>
          <w:szCs w:val="36"/>
        </w:rPr>
      </w:pPr>
      <w:r w:rsidRPr="00201042">
        <w:rPr>
          <w:color w:val="000000" w:themeColor="text1"/>
          <w:sz w:val="36"/>
          <w:szCs w:val="36"/>
        </w:rPr>
        <w:t xml:space="preserve">The employer is obliged to maintain work premises in cleanliness and order and to ensure their periodic </w:t>
      </w:r>
      <w:r w:rsidR="00610BE8" w:rsidRPr="00201042">
        <w:rPr>
          <w:color w:val="000000" w:themeColor="text1"/>
          <w:sz w:val="36"/>
          <w:szCs w:val="36"/>
        </w:rPr>
        <w:t>renovations</w:t>
      </w:r>
      <w:r w:rsidRPr="00201042">
        <w:rPr>
          <w:color w:val="000000" w:themeColor="text1"/>
          <w:sz w:val="36"/>
          <w:szCs w:val="36"/>
        </w:rPr>
        <w:t xml:space="preserve"> and maintenance works.</w:t>
      </w:r>
    </w:p>
    <w:p w14:paraId="0A0963EB" w14:textId="77777777" w:rsidR="005F70B9" w:rsidRPr="00201042" w:rsidRDefault="005F70B9" w:rsidP="003D6AF2">
      <w:pPr>
        <w:pStyle w:val="Tekstpodstawowy"/>
        <w:spacing w:before="5"/>
        <w:ind w:left="1134" w:right="1645"/>
        <w:jc w:val="both"/>
        <w:rPr>
          <w:color w:val="000000" w:themeColor="text1"/>
          <w:sz w:val="36"/>
          <w:szCs w:val="36"/>
        </w:rPr>
      </w:pPr>
    </w:p>
    <w:p w14:paraId="254AECC0" w14:textId="77777777" w:rsidR="005F70B9" w:rsidRPr="00201042" w:rsidRDefault="00CB011D" w:rsidP="003D6AF2">
      <w:pPr>
        <w:pStyle w:val="Tekstpodstawowy"/>
        <w:spacing w:before="1" w:line="218" w:lineRule="auto"/>
        <w:ind w:left="1134" w:right="1645" w:firstLine="6"/>
        <w:jc w:val="both"/>
        <w:rPr>
          <w:color w:val="000000" w:themeColor="text1"/>
          <w:sz w:val="36"/>
          <w:szCs w:val="36"/>
        </w:rPr>
      </w:pPr>
      <w:r w:rsidRPr="00201042">
        <w:rPr>
          <w:color w:val="000000" w:themeColor="text1"/>
          <w:sz w:val="36"/>
          <w:szCs w:val="36"/>
        </w:rPr>
        <w:t>Work premises and their equipment should ensure safe and hygienic working conditions to employees, in particular:</w:t>
      </w:r>
    </w:p>
    <w:p w14:paraId="466950B0" w14:textId="77777777" w:rsidR="005F70B9" w:rsidRPr="00201042" w:rsidRDefault="00CB011D">
      <w:pPr>
        <w:pStyle w:val="Tekstpodstawowy"/>
        <w:spacing w:before="332" w:line="502" w:lineRule="exact"/>
        <w:ind w:left="2365"/>
        <w:rPr>
          <w:color w:val="000000" w:themeColor="text1"/>
          <w:sz w:val="36"/>
          <w:szCs w:val="36"/>
        </w:rPr>
      </w:pPr>
      <w:r w:rsidRPr="00201042">
        <w:rPr>
          <w:color w:val="000000" w:themeColor="text1"/>
          <w:sz w:val="36"/>
          <w:szCs w:val="36"/>
        </w:rPr>
        <w:t>-&gt; natural and artificial light,</w:t>
      </w:r>
    </w:p>
    <w:p w14:paraId="51494458" w14:textId="77777777" w:rsidR="005F70B9" w:rsidRPr="00201042" w:rsidRDefault="00CB011D">
      <w:pPr>
        <w:pStyle w:val="Tekstpodstawowy"/>
        <w:spacing w:line="478" w:lineRule="exact"/>
        <w:ind w:left="2364"/>
        <w:rPr>
          <w:color w:val="000000" w:themeColor="text1"/>
          <w:sz w:val="36"/>
          <w:szCs w:val="36"/>
        </w:rPr>
      </w:pPr>
      <w:r w:rsidRPr="00201042">
        <w:rPr>
          <w:i/>
          <w:color w:val="000000" w:themeColor="text1"/>
          <w:sz w:val="36"/>
          <w:szCs w:val="36"/>
        </w:rPr>
        <w:t xml:space="preserve">-&gt; </w:t>
      </w:r>
      <w:r w:rsidRPr="00201042">
        <w:rPr>
          <w:color w:val="000000" w:themeColor="text1"/>
          <w:sz w:val="36"/>
          <w:szCs w:val="36"/>
        </w:rPr>
        <w:t>proper temperature,</w:t>
      </w:r>
    </w:p>
    <w:p w14:paraId="02CFC262" w14:textId="77777777" w:rsidR="005F70B9" w:rsidRPr="00201042" w:rsidRDefault="00CB011D">
      <w:pPr>
        <w:pStyle w:val="Tekstpodstawowy"/>
        <w:spacing w:line="473" w:lineRule="exact"/>
        <w:ind w:left="2365"/>
        <w:rPr>
          <w:color w:val="000000" w:themeColor="text1"/>
          <w:sz w:val="36"/>
          <w:szCs w:val="36"/>
        </w:rPr>
      </w:pPr>
      <w:r w:rsidRPr="00201042">
        <w:rPr>
          <w:color w:val="000000" w:themeColor="text1"/>
          <w:w w:val="95"/>
          <w:sz w:val="36"/>
          <w:szCs w:val="36"/>
        </w:rPr>
        <w:t xml:space="preserve">-&gt; </w:t>
      </w:r>
      <w:r w:rsidRPr="00201042">
        <w:rPr>
          <w:color w:val="000000" w:themeColor="text1"/>
          <w:sz w:val="36"/>
          <w:szCs w:val="36"/>
        </w:rPr>
        <w:t>exchange of air</w:t>
      </w:r>
      <w:r w:rsidRPr="00201042">
        <w:rPr>
          <w:color w:val="000000" w:themeColor="text1"/>
          <w:w w:val="95"/>
          <w:sz w:val="36"/>
          <w:szCs w:val="36"/>
        </w:rPr>
        <w:t>,</w:t>
      </w:r>
    </w:p>
    <w:p w14:paraId="7760D7FB" w14:textId="77777777" w:rsidR="005F70B9" w:rsidRPr="00201042" w:rsidRDefault="00CB011D">
      <w:pPr>
        <w:pStyle w:val="Tekstpodstawowy"/>
        <w:spacing w:before="10" w:line="218" w:lineRule="auto"/>
        <w:ind w:left="2793" w:right="1710" w:hanging="429"/>
        <w:rPr>
          <w:color w:val="000000" w:themeColor="text1"/>
          <w:sz w:val="36"/>
          <w:szCs w:val="36"/>
        </w:rPr>
      </w:pPr>
      <w:r w:rsidRPr="00201042">
        <w:rPr>
          <w:color w:val="000000" w:themeColor="text1"/>
          <w:w w:val="95"/>
          <w:sz w:val="36"/>
          <w:szCs w:val="36"/>
        </w:rPr>
        <w:t xml:space="preserve">-&gt; </w:t>
      </w:r>
      <w:r w:rsidRPr="00201042">
        <w:rPr>
          <w:color w:val="000000" w:themeColor="text1"/>
          <w:sz w:val="36"/>
          <w:szCs w:val="36"/>
        </w:rPr>
        <w:t>protection against humidity, unbeneficial, thermal conditions and sun,</w:t>
      </w:r>
    </w:p>
    <w:p w14:paraId="594AA2BC" w14:textId="77777777" w:rsidR="005F70B9" w:rsidRPr="00201042" w:rsidRDefault="00CB011D">
      <w:pPr>
        <w:pStyle w:val="Tekstpodstawowy"/>
        <w:spacing w:line="493" w:lineRule="exact"/>
        <w:ind w:left="2365"/>
        <w:rPr>
          <w:color w:val="000000" w:themeColor="text1"/>
          <w:sz w:val="36"/>
          <w:szCs w:val="36"/>
        </w:rPr>
      </w:pPr>
      <w:r w:rsidRPr="00201042">
        <w:rPr>
          <w:color w:val="000000" w:themeColor="text1"/>
          <w:sz w:val="36"/>
          <w:szCs w:val="36"/>
        </w:rPr>
        <w:t>-&gt; other harmful and burdensome factors for health.</w:t>
      </w:r>
    </w:p>
    <w:p w14:paraId="1F51DC18" w14:textId="77777777" w:rsidR="005F70B9" w:rsidRPr="00201042" w:rsidRDefault="005F70B9">
      <w:pPr>
        <w:spacing w:line="493" w:lineRule="exact"/>
        <w:sectPr w:rsidR="005F70B9" w:rsidRPr="00201042" w:rsidSect="003D6AF2">
          <w:headerReference w:type="default" r:id="rId66"/>
          <w:footerReference w:type="default" r:id="rId67"/>
          <w:pgSz w:w="16840" w:h="11910" w:orient="landscape"/>
          <w:pgMar w:top="993" w:right="640" w:bottom="1840" w:left="380" w:header="914" w:footer="1652" w:gutter="0"/>
          <w:pgNumType w:start="31"/>
          <w:cols w:space="708"/>
        </w:sectPr>
      </w:pPr>
    </w:p>
    <w:p w14:paraId="2275375F" w14:textId="0E4096B7" w:rsidR="005F70B9" w:rsidRPr="00201042" w:rsidRDefault="003D6AF2" w:rsidP="003D6AF2">
      <w:pPr>
        <w:pStyle w:val="Tekstpodstawowy"/>
        <w:ind w:left="1134" w:right="1645"/>
        <w:jc w:val="center"/>
        <w:rPr>
          <w:sz w:val="20"/>
        </w:rPr>
      </w:pPr>
      <w:r w:rsidRPr="00201042">
        <w:rPr>
          <w:sz w:val="104"/>
          <w:szCs w:val="104"/>
        </w:rPr>
        <w:lastRenderedPageBreak/>
        <w:t>PREMISES</w:t>
      </w:r>
      <w:r w:rsidRPr="00201042">
        <w:rPr>
          <w:noProof/>
          <w:lang w:eastAsia="pl-PL" w:bidi="ar-SA"/>
        </w:rPr>
        <w:t xml:space="preserve"> </w:t>
      </w:r>
      <w:r w:rsidR="00CB011D" w:rsidRPr="00201042">
        <w:rPr>
          <w:noProof/>
          <w:lang w:eastAsia="pl-PL" w:bidi="ar-SA"/>
        </w:rPr>
        <w:drawing>
          <wp:anchor distT="0" distB="0" distL="0" distR="0" simplePos="0" relativeHeight="251623936" behindDoc="0" locked="0" layoutInCell="1" allowOverlap="1" wp14:anchorId="5C069124" wp14:editId="78D0E634">
            <wp:simplePos x="0" y="0"/>
            <wp:positionH relativeFrom="page">
              <wp:posOffset>8936737</wp:posOffset>
            </wp:positionH>
            <wp:positionV relativeFrom="page">
              <wp:posOffset>240743</wp:posOffset>
            </wp:positionV>
            <wp:extent cx="847344" cy="1228096"/>
            <wp:effectExtent l="0" t="0" r="0" b="0"/>
            <wp:wrapNone/>
            <wp:docPr id="355"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44.jpeg"/>
                    <pic:cNvPicPr/>
                  </pic:nvPicPr>
                  <pic:blipFill>
                    <a:blip r:embed="rId68" cstate="print"/>
                    <a:stretch>
                      <a:fillRect/>
                    </a:stretch>
                  </pic:blipFill>
                  <pic:spPr>
                    <a:xfrm>
                      <a:off x="0" y="0"/>
                      <a:ext cx="847344" cy="1228096"/>
                    </a:xfrm>
                    <a:prstGeom prst="rect">
                      <a:avLst/>
                    </a:prstGeom>
                  </pic:spPr>
                </pic:pic>
              </a:graphicData>
            </a:graphic>
          </wp:anchor>
        </w:drawing>
      </w:r>
    </w:p>
    <w:p w14:paraId="05DA0943" w14:textId="77777777" w:rsidR="005F70B9" w:rsidRPr="00201042" w:rsidRDefault="005F70B9">
      <w:pPr>
        <w:pStyle w:val="Tekstpodstawowy"/>
        <w:spacing w:before="10"/>
        <w:rPr>
          <w:sz w:val="19"/>
        </w:rPr>
      </w:pPr>
    </w:p>
    <w:p w14:paraId="2543AC59" w14:textId="77777777" w:rsidR="003D6AF2" w:rsidRPr="00201042" w:rsidRDefault="003D6AF2">
      <w:pPr>
        <w:pStyle w:val="Tekstpodstawowy"/>
        <w:spacing w:before="50" w:line="218" w:lineRule="auto"/>
        <w:ind w:left="883" w:right="415" w:firstLine="10"/>
      </w:pPr>
    </w:p>
    <w:p w14:paraId="18A20956" w14:textId="77777777" w:rsidR="005F70B9" w:rsidRPr="00201042" w:rsidRDefault="00CB011D" w:rsidP="003D6AF2">
      <w:pPr>
        <w:pStyle w:val="Tekstpodstawowy"/>
        <w:spacing w:before="50" w:line="218" w:lineRule="auto"/>
        <w:ind w:left="1134" w:right="1645" w:firstLine="10"/>
        <w:jc w:val="both"/>
        <w:rPr>
          <w:sz w:val="36"/>
          <w:szCs w:val="36"/>
        </w:rPr>
      </w:pPr>
      <w:r w:rsidRPr="00201042">
        <w:rPr>
          <w:sz w:val="36"/>
          <w:szCs w:val="36"/>
        </w:rPr>
        <w:t xml:space="preserve">Per each single employee  employed in the premises designated for constant work there should be at least </w:t>
      </w:r>
      <w:r w:rsidRPr="00201042">
        <w:rPr>
          <w:color w:val="FF0000"/>
          <w:sz w:val="36"/>
          <w:szCs w:val="36"/>
        </w:rPr>
        <w:t>13 sqm</w:t>
      </w:r>
      <w:r w:rsidRPr="00201042">
        <w:rPr>
          <w:sz w:val="36"/>
          <w:szCs w:val="36"/>
        </w:rPr>
        <w:t xml:space="preserve"> of free volume of the room and at least </w:t>
      </w:r>
      <w:r w:rsidRPr="00201042">
        <w:rPr>
          <w:color w:val="FF0000"/>
          <w:sz w:val="36"/>
          <w:szCs w:val="36"/>
        </w:rPr>
        <w:t>2 sqm</w:t>
      </w:r>
      <w:r w:rsidRPr="00201042">
        <w:rPr>
          <w:sz w:val="36"/>
          <w:szCs w:val="36"/>
        </w:rPr>
        <w:t xml:space="preserve"> of free are of the floor.</w:t>
      </w:r>
    </w:p>
    <w:p w14:paraId="1B4CF259" w14:textId="77777777" w:rsidR="005F70B9" w:rsidRPr="00201042" w:rsidRDefault="005F70B9">
      <w:pPr>
        <w:pStyle w:val="Tekstpodstawowy"/>
        <w:spacing w:before="5"/>
        <w:rPr>
          <w:sz w:val="36"/>
        </w:rPr>
      </w:pPr>
    </w:p>
    <w:p w14:paraId="20BCD353" w14:textId="00F1ECEB" w:rsidR="005F70B9" w:rsidRPr="00201042" w:rsidRDefault="00CB011D" w:rsidP="003D6AF2">
      <w:pPr>
        <w:ind w:left="1134" w:right="1644"/>
        <w:jc w:val="both"/>
        <w:rPr>
          <w:sz w:val="36"/>
          <w:szCs w:val="36"/>
        </w:rPr>
      </w:pPr>
      <w:r w:rsidRPr="00201042">
        <w:rPr>
          <w:sz w:val="36"/>
          <w:szCs w:val="36"/>
        </w:rPr>
        <w:t>The height of work premises in which harmful or cumbersome factors for</w:t>
      </w:r>
      <w:r w:rsidR="003D6AF2" w:rsidRPr="00201042">
        <w:rPr>
          <w:sz w:val="36"/>
          <w:szCs w:val="36"/>
        </w:rPr>
        <w:t xml:space="preserve"> </w:t>
      </w:r>
      <w:r w:rsidRPr="00201042">
        <w:rPr>
          <w:sz w:val="36"/>
          <w:szCs w:val="36"/>
        </w:rPr>
        <w:t>health occur ought to exceed:</w:t>
      </w:r>
    </w:p>
    <w:p w14:paraId="0703E382" w14:textId="270C9B99" w:rsidR="005F70B9" w:rsidRPr="00201042" w:rsidRDefault="003D6AF2">
      <w:pPr>
        <w:spacing w:line="501" w:lineRule="exact"/>
        <w:ind w:left="1109"/>
        <w:jc w:val="both"/>
        <w:rPr>
          <w:sz w:val="36"/>
          <w:szCs w:val="36"/>
        </w:rPr>
      </w:pPr>
      <w:r w:rsidRPr="00201042">
        <w:rPr>
          <w:sz w:val="36"/>
          <w:szCs w:val="36"/>
        </w:rPr>
        <w:sym w:font="Wingdings" w:char="F0FB"/>
      </w:r>
      <w:r w:rsidRPr="00201042">
        <w:rPr>
          <w:sz w:val="36"/>
          <w:szCs w:val="36"/>
        </w:rPr>
        <w:tab/>
        <w:t xml:space="preserve"> </w:t>
      </w:r>
      <w:r w:rsidR="00CB011D" w:rsidRPr="00201042">
        <w:rPr>
          <w:color w:val="FF0000"/>
          <w:sz w:val="36"/>
          <w:szCs w:val="36"/>
        </w:rPr>
        <w:t>3 meters</w:t>
      </w:r>
      <w:r w:rsidR="00CB011D" w:rsidRPr="00201042">
        <w:rPr>
          <w:sz w:val="36"/>
          <w:szCs w:val="36"/>
        </w:rPr>
        <w:t xml:space="preserve"> - if more than 4 persons remain there,</w:t>
      </w:r>
    </w:p>
    <w:p w14:paraId="3B3BA939" w14:textId="1C830F8B" w:rsidR="005F70B9" w:rsidRPr="00201042" w:rsidRDefault="003D6AF2" w:rsidP="003D6AF2">
      <w:pPr>
        <w:spacing w:line="216" w:lineRule="auto"/>
        <w:ind w:left="1517" w:right="1645" w:hanging="409"/>
        <w:jc w:val="both"/>
        <w:rPr>
          <w:sz w:val="36"/>
          <w:szCs w:val="36"/>
        </w:rPr>
      </w:pPr>
      <w:r w:rsidRPr="00201042">
        <w:rPr>
          <w:sz w:val="36"/>
          <w:szCs w:val="36"/>
        </w:rPr>
        <w:sym w:font="Wingdings" w:char="F0FB"/>
      </w:r>
      <w:r w:rsidRPr="00201042">
        <w:rPr>
          <w:sz w:val="36"/>
          <w:szCs w:val="36"/>
        </w:rPr>
        <w:tab/>
      </w:r>
      <w:r w:rsidR="00CB011D" w:rsidRPr="00201042">
        <w:rPr>
          <w:color w:val="FF0000"/>
          <w:sz w:val="36"/>
          <w:szCs w:val="36"/>
        </w:rPr>
        <w:t xml:space="preserve">2.5 meters </w:t>
      </w:r>
      <w:r w:rsidR="00CB011D" w:rsidRPr="00201042">
        <w:rPr>
          <w:color w:val="000000" w:themeColor="text1"/>
          <w:sz w:val="36"/>
          <w:szCs w:val="36"/>
        </w:rPr>
        <w:t>-</w:t>
      </w:r>
      <w:r w:rsidR="00CB011D" w:rsidRPr="00201042">
        <w:rPr>
          <w:sz w:val="36"/>
          <w:szCs w:val="36"/>
        </w:rPr>
        <w:t xml:space="preserve"> if no  more than 4 persons work in the premises and at least 2.2 meters of free premises volume fall per each one of them, in the service or small-scale production premises located in a residential building, if at least 15 meters of free volume of space fall per each employee,</w:t>
      </w:r>
    </w:p>
    <w:p w14:paraId="1F11AF15" w14:textId="77777777" w:rsidR="003D6AF2" w:rsidRPr="00201042" w:rsidRDefault="003D6AF2" w:rsidP="003D6AF2">
      <w:pPr>
        <w:spacing w:line="223" w:lineRule="auto"/>
        <w:ind w:left="1522" w:right="1645" w:hanging="414"/>
        <w:jc w:val="both"/>
        <w:rPr>
          <w:sz w:val="36"/>
          <w:szCs w:val="36"/>
        </w:rPr>
      </w:pPr>
      <w:r w:rsidRPr="00201042">
        <w:rPr>
          <w:sz w:val="36"/>
          <w:szCs w:val="36"/>
        </w:rPr>
        <w:sym w:font="Wingdings" w:char="F0FB"/>
      </w:r>
      <w:r w:rsidRPr="00201042">
        <w:rPr>
          <w:sz w:val="36"/>
          <w:szCs w:val="36"/>
        </w:rPr>
        <w:tab/>
      </w:r>
      <w:r w:rsidR="00CB011D" w:rsidRPr="00201042">
        <w:rPr>
          <w:color w:val="FF0000"/>
          <w:sz w:val="36"/>
          <w:szCs w:val="36"/>
        </w:rPr>
        <w:t>2.2 meters</w:t>
      </w:r>
      <w:r w:rsidR="00CB011D" w:rsidRPr="00201042">
        <w:rPr>
          <w:sz w:val="36"/>
          <w:szCs w:val="36"/>
        </w:rPr>
        <w:t xml:space="preserve"> - in watch rooms, lodges, </w:t>
      </w:r>
      <w:r w:rsidR="00610BE8" w:rsidRPr="00201042">
        <w:rPr>
          <w:sz w:val="36"/>
          <w:szCs w:val="36"/>
        </w:rPr>
        <w:t>storerooms</w:t>
      </w:r>
      <w:r w:rsidR="00CB011D" w:rsidRPr="00201042">
        <w:rPr>
          <w:sz w:val="36"/>
          <w:szCs w:val="36"/>
        </w:rPr>
        <w:t>, street kiosks, railway kiosks etc. as well as in premises located inside an open mezzanine in a larger room.</w:t>
      </w:r>
    </w:p>
    <w:p w14:paraId="51B8CFF7" w14:textId="77777777" w:rsidR="003D6AF2" w:rsidRPr="00201042" w:rsidRDefault="003D6AF2" w:rsidP="003D6AF2">
      <w:pPr>
        <w:spacing w:line="223" w:lineRule="auto"/>
        <w:ind w:left="1522" w:right="1645" w:hanging="414"/>
        <w:jc w:val="both"/>
        <w:rPr>
          <w:sz w:val="36"/>
          <w:szCs w:val="36"/>
        </w:rPr>
      </w:pPr>
    </w:p>
    <w:p w14:paraId="71E40136" w14:textId="77777777" w:rsidR="003D6AF2" w:rsidRPr="00201042" w:rsidRDefault="00CB011D" w:rsidP="003D6AF2">
      <w:pPr>
        <w:spacing w:line="223" w:lineRule="auto"/>
        <w:ind w:left="1522" w:right="1645" w:hanging="414"/>
        <w:jc w:val="both"/>
        <w:rPr>
          <w:sz w:val="36"/>
          <w:szCs w:val="36"/>
        </w:rPr>
      </w:pPr>
      <w:r w:rsidRPr="00201042">
        <w:rPr>
          <w:sz w:val="36"/>
          <w:szCs w:val="36"/>
        </w:rPr>
        <w:t xml:space="preserve">The height of work premises in which cumbersome or harmful for health </w:t>
      </w:r>
      <w:r w:rsidR="00610BE8" w:rsidRPr="00201042">
        <w:rPr>
          <w:sz w:val="36"/>
          <w:szCs w:val="36"/>
        </w:rPr>
        <w:t>factors</w:t>
      </w:r>
      <w:r w:rsidRPr="00201042">
        <w:rPr>
          <w:sz w:val="36"/>
          <w:szCs w:val="36"/>
        </w:rPr>
        <w:t xml:space="preserve"> </w:t>
      </w:r>
      <w:r w:rsidR="00610BE8" w:rsidRPr="00201042">
        <w:rPr>
          <w:sz w:val="36"/>
          <w:szCs w:val="36"/>
        </w:rPr>
        <w:t>occur.</w:t>
      </w:r>
    </w:p>
    <w:p w14:paraId="23B98CFF" w14:textId="530F7B30" w:rsidR="005F70B9" w:rsidRPr="00201042" w:rsidRDefault="00CB011D" w:rsidP="003D6AF2">
      <w:pPr>
        <w:spacing w:line="223" w:lineRule="auto"/>
        <w:ind w:left="1522" w:right="1645" w:hanging="414"/>
        <w:jc w:val="both"/>
        <w:rPr>
          <w:sz w:val="36"/>
          <w:szCs w:val="36"/>
        </w:rPr>
      </w:pPr>
      <w:r w:rsidRPr="00201042">
        <w:rPr>
          <w:sz w:val="36"/>
          <w:szCs w:val="36"/>
        </w:rPr>
        <w:t xml:space="preserve">Should exceed </w:t>
      </w:r>
      <w:r w:rsidRPr="00201042">
        <w:rPr>
          <w:color w:val="FF0000"/>
          <w:sz w:val="36"/>
          <w:szCs w:val="36"/>
        </w:rPr>
        <w:t>3.3 meters</w:t>
      </w:r>
      <w:r w:rsidRPr="00201042">
        <w:rPr>
          <w:sz w:val="36"/>
          <w:szCs w:val="36"/>
        </w:rPr>
        <w:t>.</w:t>
      </w:r>
    </w:p>
    <w:p w14:paraId="2062D540" w14:textId="77777777" w:rsidR="005F70B9" w:rsidRPr="00201042" w:rsidRDefault="005F70B9">
      <w:pPr>
        <w:spacing w:line="472" w:lineRule="exact"/>
        <w:rPr>
          <w:rFonts w:ascii="Times New Roman" w:hAnsi="Times New Roman"/>
        </w:rPr>
        <w:sectPr w:rsidR="005F70B9" w:rsidRPr="00201042" w:rsidSect="003D6AF2">
          <w:headerReference w:type="default" r:id="rId69"/>
          <w:footerReference w:type="default" r:id="rId70"/>
          <w:pgSz w:w="16840" w:h="11910" w:orient="landscape"/>
          <w:pgMar w:top="851" w:right="640" w:bottom="740" w:left="380" w:header="916" w:footer="558" w:gutter="0"/>
          <w:pgNumType w:start="32"/>
          <w:cols w:space="708"/>
        </w:sectPr>
      </w:pPr>
    </w:p>
    <w:p w14:paraId="0A9BBE16" w14:textId="1D4C03FD" w:rsidR="005F70B9" w:rsidRPr="00201042" w:rsidRDefault="00067313" w:rsidP="00067313">
      <w:pPr>
        <w:pStyle w:val="Tekstpodstawowy"/>
        <w:ind w:left="1134" w:right="1645"/>
        <w:jc w:val="center"/>
        <w:rPr>
          <w:rFonts w:ascii="Times New Roman"/>
          <w:sz w:val="20"/>
        </w:rPr>
      </w:pPr>
      <w:r w:rsidRPr="00201042">
        <w:rPr>
          <w:sz w:val="104"/>
          <w:szCs w:val="104"/>
        </w:rPr>
        <w:lastRenderedPageBreak/>
        <w:t>PREMISES</w:t>
      </w:r>
      <w:r w:rsidRPr="00201042">
        <w:rPr>
          <w:noProof/>
          <w:lang w:eastAsia="pl-PL" w:bidi="ar-SA"/>
        </w:rPr>
        <w:t xml:space="preserve"> </w:t>
      </w:r>
      <w:r w:rsidRPr="00201042">
        <w:rPr>
          <w:noProof/>
          <w:lang w:eastAsia="pl-PL" w:bidi="ar-SA"/>
        </w:rPr>
        <w:drawing>
          <wp:anchor distT="0" distB="0" distL="0" distR="0" simplePos="0" relativeHeight="251688448" behindDoc="0" locked="0" layoutInCell="1" allowOverlap="1" wp14:anchorId="5DA9EEDE" wp14:editId="603672A0">
            <wp:simplePos x="0" y="0"/>
            <wp:positionH relativeFrom="page">
              <wp:posOffset>9280525</wp:posOffset>
            </wp:positionH>
            <wp:positionV relativeFrom="page">
              <wp:posOffset>370840</wp:posOffset>
            </wp:positionV>
            <wp:extent cx="847344" cy="1228096"/>
            <wp:effectExtent l="0" t="0" r="0" b="0"/>
            <wp:wrapNone/>
            <wp:docPr id="10"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44.jpeg"/>
                    <pic:cNvPicPr/>
                  </pic:nvPicPr>
                  <pic:blipFill>
                    <a:blip r:embed="rId68" cstate="print"/>
                    <a:stretch>
                      <a:fillRect/>
                    </a:stretch>
                  </pic:blipFill>
                  <pic:spPr>
                    <a:xfrm>
                      <a:off x="0" y="0"/>
                      <a:ext cx="847344" cy="1228096"/>
                    </a:xfrm>
                    <a:prstGeom prst="rect">
                      <a:avLst/>
                    </a:prstGeom>
                  </pic:spPr>
                </pic:pic>
              </a:graphicData>
            </a:graphic>
          </wp:anchor>
        </w:drawing>
      </w:r>
    </w:p>
    <w:p w14:paraId="13D8108F" w14:textId="77777777" w:rsidR="005F70B9" w:rsidRPr="00201042" w:rsidRDefault="00CB011D" w:rsidP="00067313">
      <w:pPr>
        <w:spacing w:before="176" w:line="548" w:lineRule="exact"/>
        <w:ind w:left="1134" w:right="1645"/>
        <w:jc w:val="center"/>
        <w:rPr>
          <w:rFonts w:asciiTheme="minorHAnsi" w:hAnsiTheme="minorHAnsi" w:cstheme="minorHAnsi"/>
          <w:sz w:val="36"/>
          <w:szCs w:val="36"/>
        </w:rPr>
      </w:pPr>
      <w:r w:rsidRPr="00201042">
        <w:rPr>
          <w:rFonts w:asciiTheme="minorHAnsi" w:hAnsiTheme="minorHAnsi" w:cstheme="minorHAnsi"/>
          <w:sz w:val="36"/>
          <w:szCs w:val="36"/>
        </w:rPr>
        <w:t>The surface of windows to the surface of the floor in the premises</w:t>
      </w:r>
    </w:p>
    <w:p w14:paraId="63000B20" w14:textId="5879FAA6" w:rsidR="005F70B9" w:rsidRPr="00201042" w:rsidRDefault="00CB011D" w:rsidP="00067313">
      <w:pPr>
        <w:pStyle w:val="Tekstpodstawowy"/>
        <w:spacing w:line="524" w:lineRule="exact"/>
        <w:ind w:left="1134" w:right="1645"/>
        <w:jc w:val="center"/>
        <w:rPr>
          <w:rFonts w:asciiTheme="minorHAnsi" w:hAnsiTheme="minorHAnsi" w:cstheme="minorHAnsi"/>
          <w:sz w:val="36"/>
          <w:szCs w:val="36"/>
        </w:rPr>
      </w:pPr>
      <w:r w:rsidRPr="00201042">
        <w:rPr>
          <w:rFonts w:asciiTheme="minorHAnsi" w:hAnsiTheme="minorHAnsi" w:cstheme="minorHAnsi"/>
          <w:sz w:val="36"/>
          <w:szCs w:val="36"/>
        </w:rPr>
        <w:t>ought to exceed 1:</w:t>
      </w:r>
      <w:r w:rsidR="00610BE8" w:rsidRPr="00201042">
        <w:rPr>
          <w:rFonts w:asciiTheme="minorHAnsi" w:hAnsiTheme="minorHAnsi" w:cstheme="minorHAnsi"/>
          <w:sz w:val="36"/>
          <w:szCs w:val="36"/>
        </w:rPr>
        <w:t>8.</w:t>
      </w:r>
    </w:p>
    <w:p w14:paraId="13B7A7EA" w14:textId="77777777" w:rsidR="005F70B9" w:rsidRPr="00201042" w:rsidRDefault="005F70B9">
      <w:pPr>
        <w:pStyle w:val="Tekstpodstawowy"/>
        <w:spacing w:before="9"/>
        <w:rPr>
          <w:rFonts w:asciiTheme="minorHAnsi" w:hAnsiTheme="minorHAnsi" w:cstheme="minorHAnsi"/>
          <w:sz w:val="36"/>
          <w:szCs w:val="36"/>
        </w:rPr>
      </w:pPr>
    </w:p>
    <w:p w14:paraId="756E9770" w14:textId="77777777" w:rsidR="00067313" w:rsidRPr="00201042" w:rsidRDefault="00CB011D" w:rsidP="00067313">
      <w:pPr>
        <w:spacing w:line="499" w:lineRule="exact"/>
        <w:ind w:left="1134" w:right="1503"/>
        <w:rPr>
          <w:rFonts w:asciiTheme="minorHAnsi" w:hAnsiTheme="minorHAnsi" w:cstheme="minorHAnsi"/>
          <w:sz w:val="36"/>
          <w:szCs w:val="36"/>
        </w:rPr>
      </w:pPr>
      <w:r w:rsidRPr="00201042">
        <w:rPr>
          <w:rFonts w:asciiTheme="minorHAnsi" w:hAnsiTheme="minorHAnsi" w:cstheme="minorHAnsi"/>
          <w:sz w:val="36"/>
          <w:szCs w:val="36"/>
        </w:rPr>
        <w:t xml:space="preserve">Lights requirements in work premises </w:t>
      </w:r>
      <w:proofErr w:type="gramStart"/>
      <w:r w:rsidRPr="00201042">
        <w:rPr>
          <w:rFonts w:asciiTheme="minorHAnsi" w:hAnsiTheme="minorHAnsi" w:cstheme="minorHAnsi"/>
          <w:sz w:val="36"/>
          <w:szCs w:val="36"/>
        </w:rPr>
        <w:t>are specified</w:t>
      </w:r>
      <w:proofErr w:type="gramEnd"/>
      <w:r w:rsidRPr="00201042">
        <w:rPr>
          <w:rFonts w:asciiTheme="minorHAnsi" w:hAnsiTheme="minorHAnsi" w:cstheme="minorHAnsi"/>
          <w:sz w:val="36"/>
          <w:szCs w:val="36"/>
        </w:rPr>
        <w:t xml:space="preserve"> by the PN-EN 124641:2012</w:t>
      </w:r>
    </w:p>
    <w:p w14:paraId="63D7C9F3" w14:textId="77777777" w:rsidR="00067313" w:rsidRPr="00201042" w:rsidRDefault="00067313" w:rsidP="00067313">
      <w:pPr>
        <w:spacing w:line="499" w:lineRule="exact"/>
        <w:ind w:left="1134" w:right="1503"/>
        <w:rPr>
          <w:rFonts w:asciiTheme="minorHAnsi" w:hAnsiTheme="minorHAnsi" w:cstheme="minorHAnsi"/>
          <w:sz w:val="36"/>
          <w:szCs w:val="36"/>
        </w:rPr>
      </w:pPr>
    </w:p>
    <w:p w14:paraId="1B2D1A9F" w14:textId="77777777" w:rsidR="00067313" w:rsidRPr="00201042" w:rsidRDefault="00CB011D" w:rsidP="00187F2A">
      <w:pPr>
        <w:pStyle w:val="Akapitzlist"/>
        <w:numPr>
          <w:ilvl w:val="0"/>
          <w:numId w:val="10"/>
        </w:numPr>
        <w:spacing w:line="499" w:lineRule="exact"/>
        <w:ind w:right="1503"/>
        <w:rPr>
          <w:rFonts w:asciiTheme="minorHAnsi" w:hAnsiTheme="minorHAnsi" w:cstheme="minorHAnsi"/>
          <w:sz w:val="36"/>
          <w:szCs w:val="36"/>
        </w:rPr>
      </w:pPr>
      <w:r w:rsidRPr="00201042">
        <w:rPr>
          <w:rFonts w:asciiTheme="minorHAnsi" w:hAnsiTheme="minorHAnsi" w:cstheme="minorHAnsi"/>
          <w:sz w:val="36"/>
          <w:szCs w:val="36"/>
        </w:rPr>
        <w:t>Electrical lighting should be adjusted to the conditions occurring in a given working station and it should ensure comfort of visual work.</w:t>
      </w:r>
    </w:p>
    <w:p w14:paraId="6B6AF18E" w14:textId="77777777" w:rsidR="00067313" w:rsidRPr="00201042" w:rsidRDefault="00067313" w:rsidP="00067313">
      <w:pPr>
        <w:pStyle w:val="Akapitzlist"/>
        <w:spacing w:line="499" w:lineRule="exact"/>
        <w:ind w:left="1746" w:right="1503" w:firstLine="0"/>
        <w:rPr>
          <w:rFonts w:asciiTheme="minorHAnsi" w:hAnsiTheme="minorHAnsi" w:cstheme="minorHAnsi"/>
          <w:sz w:val="36"/>
          <w:szCs w:val="36"/>
        </w:rPr>
      </w:pPr>
    </w:p>
    <w:p w14:paraId="31F32ED8" w14:textId="2C62F558" w:rsidR="005F70B9" w:rsidRPr="00201042" w:rsidRDefault="00CB011D" w:rsidP="00187F2A">
      <w:pPr>
        <w:pStyle w:val="Akapitzlist"/>
        <w:numPr>
          <w:ilvl w:val="0"/>
          <w:numId w:val="10"/>
        </w:numPr>
        <w:spacing w:line="499" w:lineRule="exact"/>
        <w:ind w:right="1503"/>
        <w:rPr>
          <w:rFonts w:asciiTheme="minorHAnsi" w:hAnsiTheme="minorHAnsi" w:cstheme="minorHAnsi"/>
          <w:sz w:val="36"/>
          <w:szCs w:val="36"/>
        </w:rPr>
      </w:pPr>
      <w:r w:rsidRPr="00201042">
        <w:rPr>
          <w:noProof/>
          <w:lang w:eastAsia="pl-PL" w:bidi="ar-SA"/>
        </w:rPr>
        <w:drawing>
          <wp:anchor distT="0" distB="0" distL="0" distR="0" simplePos="0" relativeHeight="251638272" behindDoc="0" locked="0" layoutInCell="1" allowOverlap="1" wp14:anchorId="7241851F" wp14:editId="569CF5DE">
            <wp:simplePos x="0" y="0"/>
            <wp:positionH relativeFrom="page">
              <wp:posOffset>7687056</wp:posOffset>
            </wp:positionH>
            <wp:positionV relativeFrom="paragraph">
              <wp:posOffset>101099</wp:posOffset>
            </wp:positionV>
            <wp:extent cx="1682495" cy="1642541"/>
            <wp:effectExtent l="0" t="0" r="0" b="0"/>
            <wp:wrapNone/>
            <wp:docPr id="369"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50.jpeg"/>
                    <pic:cNvPicPr/>
                  </pic:nvPicPr>
                  <pic:blipFill>
                    <a:blip r:embed="rId71" cstate="print"/>
                    <a:stretch>
                      <a:fillRect/>
                    </a:stretch>
                  </pic:blipFill>
                  <pic:spPr>
                    <a:xfrm>
                      <a:off x="0" y="0"/>
                      <a:ext cx="1682495" cy="1642541"/>
                    </a:xfrm>
                    <a:prstGeom prst="rect">
                      <a:avLst/>
                    </a:prstGeom>
                  </pic:spPr>
                </pic:pic>
              </a:graphicData>
            </a:graphic>
          </wp:anchor>
        </w:drawing>
      </w:r>
      <w:r w:rsidRPr="00201042">
        <w:rPr>
          <w:noProof/>
          <w:lang w:eastAsia="pl-PL" w:bidi="ar-SA"/>
        </w:rPr>
        <w:drawing>
          <wp:anchor distT="0" distB="0" distL="0" distR="0" simplePos="0" relativeHeight="251646464" behindDoc="0" locked="0" layoutInCell="1" allowOverlap="1" wp14:anchorId="5E911CF0" wp14:editId="0010147C">
            <wp:simplePos x="0" y="0"/>
            <wp:positionH relativeFrom="page">
              <wp:posOffset>8955025</wp:posOffset>
            </wp:positionH>
            <wp:positionV relativeFrom="paragraph">
              <wp:posOffset>-115264</wp:posOffset>
            </wp:positionV>
            <wp:extent cx="103632" cy="152369"/>
            <wp:effectExtent l="0" t="0" r="0" b="0"/>
            <wp:wrapNone/>
            <wp:docPr id="371"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51.jpeg"/>
                    <pic:cNvPicPr/>
                  </pic:nvPicPr>
                  <pic:blipFill>
                    <a:blip r:embed="rId72" cstate="print"/>
                    <a:stretch>
                      <a:fillRect/>
                    </a:stretch>
                  </pic:blipFill>
                  <pic:spPr>
                    <a:xfrm>
                      <a:off x="0" y="0"/>
                      <a:ext cx="103632" cy="152369"/>
                    </a:xfrm>
                    <a:prstGeom prst="rect">
                      <a:avLst/>
                    </a:prstGeom>
                  </pic:spPr>
                </pic:pic>
              </a:graphicData>
            </a:graphic>
          </wp:anchor>
        </w:drawing>
      </w:r>
      <w:r w:rsidRPr="00201042">
        <w:rPr>
          <w:rFonts w:asciiTheme="minorHAnsi" w:hAnsiTheme="minorHAnsi" w:cstheme="minorHAnsi"/>
          <w:sz w:val="36"/>
          <w:szCs w:val="36"/>
        </w:rPr>
        <w:t>Sample values of lighting system intensity:</w:t>
      </w:r>
    </w:p>
    <w:p w14:paraId="5958E085" w14:textId="77777777" w:rsidR="005F70B9" w:rsidRPr="00201042" w:rsidRDefault="00CB011D" w:rsidP="00187F2A">
      <w:pPr>
        <w:pStyle w:val="Akapitzlist"/>
        <w:numPr>
          <w:ilvl w:val="0"/>
          <w:numId w:val="7"/>
        </w:numPr>
        <w:tabs>
          <w:tab w:val="left" w:pos="3041"/>
        </w:tabs>
        <w:spacing w:before="11"/>
        <w:rPr>
          <w:rFonts w:asciiTheme="minorHAnsi" w:hAnsiTheme="minorHAnsi" w:cstheme="minorHAnsi"/>
          <w:color w:val="3B3B3B"/>
          <w:sz w:val="36"/>
          <w:szCs w:val="36"/>
        </w:rPr>
      </w:pPr>
      <w:r w:rsidRPr="00201042">
        <w:rPr>
          <w:rFonts w:asciiTheme="minorHAnsi" w:hAnsiTheme="minorHAnsi" w:cstheme="minorHAnsi"/>
          <w:sz w:val="36"/>
          <w:szCs w:val="36"/>
        </w:rPr>
        <w:t>warehouse 100 lx</w:t>
      </w:r>
    </w:p>
    <w:p w14:paraId="41AA362B" w14:textId="1FCAF5CF" w:rsidR="005F70B9" w:rsidRPr="00201042" w:rsidRDefault="00000000" w:rsidP="00187F2A">
      <w:pPr>
        <w:pStyle w:val="Akapitzlist"/>
        <w:numPr>
          <w:ilvl w:val="0"/>
          <w:numId w:val="7"/>
        </w:numPr>
        <w:tabs>
          <w:tab w:val="left" w:pos="3050"/>
        </w:tabs>
        <w:spacing w:before="27"/>
        <w:ind w:left="3049" w:hanging="216"/>
        <w:rPr>
          <w:rFonts w:asciiTheme="minorHAnsi" w:hAnsiTheme="minorHAnsi" w:cstheme="minorHAnsi"/>
          <w:color w:val="3D3D3D"/>
          <w:sz w:val="36"/>
          <w:szCs w:val="36"/>
        </w:rPr>
      </w:pPr>
      <w:r w:rsidRPr="00201042">
        <w:rPr>
          <w:rFonts w:asciiTheme="minorHAnsi" w:hAnsiTheme="minorHAnsi" w:cstheme="minorHAnsi"/>
          <w:sz w:val="36"/>
          <w:szCs w:val="36"/>
        </w:rPr>
        <w:pict w14:anchorId="03EE7EBD">
          <v:group id="_x0000_s2082" style="position:absolute;left:0;text-align:left;margin-left:548.65pt;margin-top:7.9pt;width:25pt;height:33.85pt;z-index:251690496;mso-position-horizontal-relative:page" coordorigin="10973,158" coordsize="500,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left:10972;top:158;width:500;height:360">
              <v:imagedata r:id="rId73" o:title=""/>
            </v:shape>
            <v:shape id="_x0000_s2083" type="#_x0000_t75" style="position:absolute;left:10972;top:537;width:495;height:298">
              <v:imagedata r:id="rId74" o:title=""/>
            </v:shape>
            <w10:wrap anchorx="page"/>
          </v:group>
        </w:pict>
      </w:r>
      <w:r w:rsidR="00CB011D" w:rsidRPr="00201042">
        <w:rPr>
          <w:rFonts w:asciiTheme="minorHAnsi" w:hAnsiTheme="minorHAnsi" w:cstheme="minorHAnsi"/>
          <w:sz w:val="36"/>
          <w:szCs w:val="36"/>
        </w:rPr>
        <w:t xml:space="preserve">cloakroom, </w:t>
      </w:r>
      <w:r w:rsidR="00610BE8" w:rsidRPr="00201042">
        <w:rPr>
          <w:rFonts w:asciiTheme="minorHAnsi" w:hAnsiTheme="minorHAnsi" w:cstheme="minorHAnsi"/>
          <w:sz w:val="36"/>
          <w:szCs w:val="36"/>
        </w:rPr>
        <w:t>dining</w:t>
      </w:r>
      <w:r w:rsidR="00CB011D" w:rsidRPr="00201042">
        <w:rPr>
          <w:rFonts w:asciiTheme="minorHAnsi" w:hAnsiTheme="minorHAnsi" w:cstheme="minorHAnsi"/>
          <w:sz w:val="36"/>
          <w:szCs w:val="36"/>
        </w:rPr>
        <w:t xml:space="preserve"> room 200 lx</w:t>
      </w:r>
    </w:p>
    <w:p w14:paraId="39ECE005" w14:textId="249A7753" w:rsidR="005F70B9" w:rsidRPr="00201042" w:rsidRDefault="00067313" w:rsidP="00187F2A">
      <w:pPr>
        <w:pStyle w:val="Akapitzlist"/>
        <w:numPr>
          <w:ilvl w:val="0"/>
          <w:numId w:val="7"/>
        </w:numPr>
        <w:tabs>
          <w:tab w:val="left" w:pos="3045"/>
        </w:tabs>
        <w:spacing w:before="13"/>
        <w:ind w:left="3044" w:hanging="212"/>
        <w:rPr>
          <w:rFonts w:asciiTheme="minorHAnsi" w:hAnsiTheme="minorHAnsi" w:cstheme="minorHAnsi"/>
          <w:color w:val="3B3B3B"/>
          <w:sz w:val="36"/>
          <w:szCs w:val="36"/>
        </w:rPr>
      </w:pPr>
      <w:r w:rsidRPr="00201042">
        <w:rPr>
          <w:rFonts w:asciiTheme="minorHAnsi" w:hAnsiTheme="minorHAnsi" w:cstheme="minorHAnsi"/>
          <w:sz w:val="36"/>
          <w:szCs w:val="36"/>
        </w:rPr>
        <w:t>o</w:t>
      </w:r>
      <w:r w:rsidR="00CB011D" w:rsidRPr="00201042">
        <w:rPr>
          <w:rFonts w:asciiTheme="minorHAnsi" w:hAnsiTheme="minorHAnsi" w:cstheme="minorHAnsi"/>
          <w:sz w:val="36"/>
          <w:szCs w:val="36"/>
        </w:rPr>
        <w:t>ffice 500 lx</w:t>
      </w:r>
    </w:p>
    <w:p w14:paraId="4F5AF5D5" w14:textId="77777777" w:rsidR="005F70B9" w:rsidRPr="00201042" w:rsidRDefault="005F70B9">
      <w:pPr>
        <w:rPr>
          <w:rFonts w:ascii="Trebuchet MS" w:hAnsi="Trebuchet MS"/>
          <w:sz w:val="40"/>
        </w:rPr>
        <w:sectPr w:rsidR="005F70B9" w:rsidRPr="00201042" w:rsidSect="00067313">
          <w:headerReference w:type="default" r:id="rId75"/>
          <w:footerReference w:type="default" r:id="rId76"/>
          <w:pgSz w:w="16840" w:h="11910" w:orient="landscape"/>
          <w:pgMar w:top="993" w:right="640" w:bottom="540" w:left="380" w:header="293" w:footer="358" w:gutter="0"/>
          <w:pgNumType w:start="33"/>
          <w:cols w:space="708"/>
        </w:sectPr>
      </w:pPr>
    </w:p>
    <w:p w14:paraId="6F95DA4C" w14:textId="77777777" w:rsidR="005F70B9" w:rsidRPr="00201042" w:rsidRDefault="005F70B9">
      <w:pPr>
        <w:pStyle w:val="Tekstpodstawowy"/>
        <w:spacing w:before="4"/>
        <w:rPr>
          <w:rFonts w:ascii="Trebuchet MS"/>
          <w:sz w:val="17"/>
        </w:rPr>
      </w:pPr>
    </w:p>
    <w:p w14:paraId="488E4F3A" w14:textId="77777777" w:rsidR="00067313" w:rsidRPr="00201042" w:rsidRDefault="00067313" w:rsidP="00067313">
      <w:pPr>
        <w:pStyle w:val="Tekstpodstawowy"/>
        <w:ind w:left="1134" w:right="1645"/>
        <w:jc w:val="center"/>
        <w:rPr>
          <w:rFonts w:ascii="Times New Roman"/>
          <w:sz w:val="20"/>
        </w:rPr>
      </w:pPr>
      <w:r w:rsidRPr="00201042">
        <w:rPr>
          <w:sz w:val="104"/>
          <w:szCs w:val="104"/>
        </w:rPr>
        <w:t>PREMISES</w:t>
      </w:r>
      <w:r w:rsidRPr="00201042">
        <w:rPr>
          <w:noProof/>
          <w:lang w:eastAsia="pl-PL" w:bidi="ar-SA"/>
        </w:rPr>
        <w:t xml:space="preserve"> </w:t>
      </w:r>
      <w:r w:rsidRPr="00201042">
        <w:rPr>
          <w:noProof/>
          <w:lang w:eastAsia="pl-PL" w:bidi="ar-SA"/>
        </w:rPr>
        <w:drawing>
          <wp:anchor distT="0" distB="0" distL="0" distR="0" simplePos="0" relativeHeight="251689472" behindDoc="0" locked="0" layoutInCell="1" allowOverlap="1" wp14:anchorId="16824BD9" wp14:editId="1FA48D44">
            <wp:simplePos x="0" y="0"/>
            <wp:positionH relativeFrom="page">
              <wp:posOffset>9280525</wp:posOffset>
            </wp:positionH>
            <wp:positionV relativeFrom="page">
              <wp:posOffset>370840</wp:posOffset>
            </wp:positionV>
            <wp:extent cx="847344" cy="1228096"/>
            <wp:effectExtent l="0" t="0" r="0" b="0"/>
            <wp:wrapNone/>
            <wp:docPr id="24"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44.jpeg"/>
                    <pic:cNvPicPr/>
                  </pic:nvPicPr>
                  <pic:blipFill>
                    <a:blip r:embed="rId68" cstate="print"/>
                    <a:stretch>
                      <a:fillRect/>
                    </a:stretch>
                  </pic:blipFill>
                  <pic:spPr>
                    <a:xfrm>
                      <a:off x="0" y="0"/>
                      <a:ext cx="847344" cy="1228096"/>
                    </a:xfrm>
                    <a:prstGeom prst="rect">
                      <a:avLst/>
                    </a:prstGeom>
                  </pic:spPr>
                </pic:pic>
              </a:graphicData>
            </a:graphic>
          </wp:anchor>
        </w:drawing>
      </w:r>
    </w:p>
    <w:p w14:paraId="76698132" w14:textId="77777777" w:rsidR="00067313" w:rsidRPr="00201042" w:rsidRDefault="00067313">
      <w:pPr>
        <w:pStyle w:val="Tekstpodstawowy"/>
        <w:spacing w:before="4"/>
        <w:rPr>
          <w:rFonts w:ascii="Trebuchet MS"/>
          <w:sz w:val="17"/>
        </w:rPr>
      </w:pPr>
    </w:p>
    <w:p w14:paraId="62E4815B" w14:textId="77777777" w:rsidR="005F70B9" w:rsidRPr="00201042" w:rsidRDefault="00CB011D">
      <w:pPr>
        <w:spacing w:before="100"/>
        <w:ind w:right="427"/>
        <w:jc w:val="center"/>
        <w:rPr>
          <w:rFonts w:asciiTheme="minorHAnsi" w:hAnsiTheme="minorHAnsi" w:cstheme="minorHAnsi"/>
          <w:b/>
          <w:sz w:val="45"/>
        </w:rPr>
      </w:pPr>
      <w:r w:rsidRPr="00201042">
        <w:rPr>
          <w:rFonts w:asciiTheme="minorHAnsi" w:hAnsiTheme="minorHAnsi" w:cstheme="minorHAnsi"/>
          <w:b/>
          <w:sz w:val="45"/>
        </w:rPr>
        <w:t>Temperature of work premises</w:t>
      </w:r>
    </w:p>
    <w:p w14:paraId="734361B0" w14:textId="77777777" w:rsidR="005F70B9" w:rsidRPr="00201042" w:rsidRDefault="005F70B9">
      <w:pPr>
        <w:pStyle w:val="Tekstpodstawowy"/>
        <w:rPr>
          <w:rFonts w:ascii="Cambria"/>
          <w:sz w:val="52"/>
        </w:rPr>
      </w:pPr>
    </w:p>
    <w:p w14:paraId="7B0790C6" w14:textId="77777777" w:rsidR="005F70B9" w:rsidRPr="00201042" w:rsidRDefault="00CB011D">
      <w:pPr>
        <w:spacing w:before="391" w:line="220" w:lineRule="auto"/>
        <w:ind w:left="3316" w:right="2662" w:firstLine="10"/>
        <w:rPr>
          <w:rFonts w:asciiTheme="minorHAnsi" w:hAnsiTheme="minorHAnsi" w:cstheme="minorHAnsi"/>
          <w:sz w:val="36"/>
          <w:szCs w:val="36"/>
        </w:rPr>
      </w:pPr>
      <w:r w:rsidRPr="00201042">
        <w:rPr>
          <w:rFonts w:asciiTheme="minorHAnsi" w:hAnsiTheme="minorHAnsi" w:cstheme="minorHAnsi"/>
          <w:noProof/>
          <w:sz w:val="36"/>
          <w:szCs w:val="36"/>
          <w:lang w:eastAsia="pl-PL" w:bidi="ar-SA"/>
        </w:rPr>
        <w:drawing>
          <wp:anchor distT="0" distB="0" distL="0" distR="0" simplePos="0" relativeHeight="251649536" behindDoc="0" locked="0" layoutInCell="1" allowOverlap="1" wp14:anchorId="6F80DA25" wp14:editId="3D3DC1DC">
            <wp:simplePos x="0" y="0"/>
            <wp:positionH relativeFrom="page">
              <wp:posOffset>938784</wp:posOffset>
            </wp:positionH>
            <wp:positionV relativeFrom="paragraph">
              <wp:posOffset>634277</wp:posOffset>
            </wp:positionV>
            <wp:extent cx="941832" cy="1846715"/>
            <wp:effectExtent l="0" t="0" r="0" b="0"/>
            <wp:wrapNone/>
            <wp:docPr id="373"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54.jpeg"/>
                    <pic:cNvPicPr/>
                  </pic:nvPicPr>
                  <pic:blipFill>
                    <a:blip r:embed="rId77" cstate="print"/>
                    <a:stretch>
                      <a:fillRect/>
                    </a:stretch>
                  </pic:blipFill>
                  <pic:spPr>
                    <a:xfrm>
                      <a:off x="0" y="0"/>
                      <a:ext cx="941832" cy="1846715"/>
                    </a:xfrm>
                    <a:prstGeom prst="rect">
                      <a:avLst/>
                    </a:prstGeom>
                  </pic:spPr>
                </pic:pic>
              </a:graphicData>
            </a:graphic>
          </wp:anchor>
        </w:drawing>
      </w:r>
      <w:r w:rsidRPr="00201042">
        <w:rPr>
          <w:rFonts w:asciiTheme="minorHAnsi" w:hAnsiTheme="minorHAnsi" w:cstheme="minorHAnsi"/>
          <w:sz w:val="36"/>
          <w:szCs w:val="36"/>
        </w:rPr>
        <w:t xml:space="preserve">Proper temperature levels must </w:t>
      </w:r>
      <w:proofErr w:type="gramStart"/>
      <w:r w:rsidRPr="00201042">
        <w:rPr>
          <w:rFonts w:asciiTheme="minorHAnsi" w:hAnsiTheme="minorHAnsi" w:cstheme="minorHAnsi"/>
          <w:sz w:val="36"/>
          <w:szCs w:val="36"/>
        </w:rPr>
        <w:t>be maintained</w:t>
      </w:r>
      <w:proofErr w:type="gramEnd"/>
      <w:r w:rsidRPr="00201042">
        <w:rPr>
          <w:rFonts w:asciiTheme="minorHAnsi" w:hAnsiTheme="minorHAnsi" w:cstheme="minorHAnsi"/>
          <w:sz w:val="36"/>
          <w:szCs w:val="36"/>
        </w:rPr>
        <w:t xml:space="preserve"> in work premises, adjusted to the type of conduct work, not falling below:</w:t>
      </w:r>
    </w:p>
    <w:p w14:paraId="6C49F53C" w14:textId="77777777" w:rsidR="005F70B9" w:rsidRPr="00201042" w:rsidRDefault="005F70B9">
      <w:pPr>
        <w:pStyle w:val="Tekstpodstawowy"/>
        <w:spacing w:before="1"/>
        <w:rPr>
          <w:rFonts w:asciiTheme="minorHAnsi" w:hAnsiTheme="minorHAnsi" w:cstheme="minorHAnsi"/>
          <w:sz w:val="36"/>
          <w:szCs w:val="36"/>
        </w:rPr>
      </w:pPr>
    </w:p>
    <w:p w14:paraId="6C5201FE" w14:textId="420E138E" w:rsidR="005F70B9" w:rsidRPr="00201042" w:rsidRDefault="00067313">
      <w:pPr>
        <w:tabs>
          <w:tab w:val="left" w:pos="4261"/>
        </w:tabs>
        <w:ind w:left="3654"/>
        <w:rPr>
          <w:rFonts w:asciiTheme="minorHAnsi" w:hAnsiTheme="minorHAnsi" w:cstheme="minorHAnsi"/>
          <w:sz w:val="36"/>
          <w:szCs w:val="36"/>
        </w:rPr>
      </w:pPr>
      <w:r w:rsidRPr="00201042">
        <w:rPr>
          <w:rFonts w:asciiTheme="minorHAnsi" w:hAnsiTheme="minorHAnsi" w:cstheme="minorHAnsi"/>
          <w:sz w:val="36"/>
          <w:szCs w:val="36"/>
        </w:rPr>
        <w:t xml:space="preserve">- </w:t>
      </w:r>
      <w:r w:rsidR="00CB011D" w:rsidRPr="00201042">
        <w:rPr>
          <w:rFonts w:asciiTheme="minorHAnsi" w:hAnsiTheme="minorHAnsi" w:cstheme="minorHAnsi"/>
          <w:sz w:val="36"/>
          <w:szCs w:val="36"/>
        </w:rPr>
        <w:t xml:space="preserve">14 degrees of </w:t>
      </w:r>
      <w:r w:rsidR="00610BE8" w:rsidRPr="00201042">
        <w:rPr>
          <w:rFonts w:asciiTheme="minorHAnsi" w:hAnsiTheme="minorHAnsi" w:cstheme="minorHAnsi"/>
          <w:sz w:val="36"/>
          <w:szCs w:val="36"/>
        </w:rPr>
        <w:t>Celsius</w:t>
      </w:r>
      <w:r w:rsidR="00CB011D" w:rsidRPr="00201042">
        <w:rPr>
          <w:rFonts w:asciiTheme="minorHAnsi" w:hAnsiTheme="minorHAnsi" w:cstheme="minorHAnsi"/>
          <w:sz w:val="36"/>
          <w:szCs w:val="36"/>
        </w:rPr>
        <w:t xml:space="preserve"> in case of physical work</w:t>
      </w:r>
    </w:p>
    <w:p w14:paraId="21236F93" w14:textId="01916016" w:rsidR="005F70B9" w:rsidRPr="00201042" w:rsidRDefault="00067313">
      <w:pPr>
        <w:tabs>
          <w:tab w:val="left" w:pos="4266"/>
        </w:tabs>
        <w:spacing w:before="6"/>
        <w:ind w:left="3654"/>
        <w:rPr>
          <w:rFonts w:asciiTheme="minorHAnsi" w:hAnsiTheme="minorHAnsi" w:cstheme="minorHAnsi"/>
          <w:sz w:val="36"/>
          <w:szCs w:val="36"/>
        </w:rPr>
      </w:pPr>
      <w:r w:rsidRPr="00201042">
        <w:rPr>
          <w:rFonts w:asciiTheme="minorHAnsi" w:hAnsiTheme="minorHAnsi" w:cstheme="minorHAnsi"/>
          <w:sz w:val="36"/>
          <w:szCs w:val="36"/>
        </w:rPr>
        <w:t xml:space="preserve">- </w:t>
      </w:r>
      <w:r w:rsidR="00CB011D" w:rsidRPr="00201042">
        <w:rPr>
          <w:rFonts w:asciiTheme="minorHAnsi" w:hAnsiTheme="minorHAnsi" w:cstheme="minorHAnsi"/>
          <w:sz w:val="36"/>
          <w:szCs w:val="36"/>
        </w:rPr>
        <w:t xml:space="preserve">18 degrees of </w:t>
      </w:r>
      <w:r w:rsidR="00610BE8" w:rsidRPr="00201042">
        <w:rPr>
          <w:rFonts w:asciiTheme="minorHAnsi" w:hAnsiTheme="minorHAnsi" w:cstheme="minorHAnsi"/>
          <w:sz w:val="36"/>
          <w:szCs w:val="36"/>
        </w:rPr>
        <w:t>Celsius</w:t>
      </w:r>
      <w:r w:rsidR="00CB011D" w:rsidRPr="00201042">
        <w:rPr>
          <w:rFonts w:asciiTheme="minorHAnsi" w:hAnsiTheme="minorHAnsi" w:cstheme="minorHAnsi"/>
          <w:sz w:val="36"/>
          <w:szCs w:val="36"/>
        </w:rPr>
        <w:t xml:space="preserve"> in case of office work</w:t>
      </w:r>
    </w:p>
    <w:p w14:paraId="677C2F72" w14:textId="77777777" w:rsidR="005F70B9" w:rsidRPr="00201042" w:rsidRDefault="005F70B9">
      <w:pPr>
        <w:pStyle w:val="Tekstpodstawowy"/>
        <w:spacing w:before="6"/>
        <w:rPr>
          <w:rFonts w:asciiTheme="minorHAnsi" w:hAnsiTheme="minorHAnsi" w:cstheme="minorHAnsi"/>
          <w:sz w:val="36"/>
          <w:szCs w:val="36"/>
        </w:rPr>
      </w:pPr>
    </w:p>
    <w:p w14:paraId="42D71C6C" w14:textId="77777777" w:rsidR="00067313" w:rsidRPr="00201042" w:rsidRDefault="00CB011D" w:rsidP="00067313">
      <w:pPr>
        <w:tabs>
          <w:tab w:val="left" w:pos="5151"/>
          <w:tab w:val="left" w:pos="5551"/>
          <w:tab w:val="left" w:pos="7664"/>
          <w:tab w:val="left" w:pos="7692"/>
          <w:tab w:val="left" w:pos="9638"/>
          <w:tab w:val="left" w:pos="11440"/>
          <w:tab w:val="left" w:pos="12630"/>
          <w:tab w:val="left" w:pos="13734"/>
        </w:tabs>
        <w:spacing w:before="1" w:line="223" w:lineRule="auto"/>
        <w:ind w:left="3398" w:right="1645" w:hanging="3"/>
        <w:jc w:val="both"/>
        <w:rPr>
          <w:rFonts w:asciiTheme="minorHAnsi" w:hAnsiTheme="minorHAnsi" w:cstheme="minorHAnsi"/>
          <w:color w:val="E36C0A" w:themeColor="accent6" w:themeShade="BF"/>
          <w:w w:val="16"/>
          <w:sz w:val="28"/>
          <w:szCs w:val="36"/>
        </w:rPr>
      </w:pPr>
      <w:r w:rsidRPr="00201042">
        <w:rPr>
          <w:rFonts w:asciiTheme="minorHAnsi" w:hAnsiTheme="minorHAnsi" w:cstheme="minorHAnsi"/>
          <w:sz w:val="36"/>
          <w:szCs w:val="36"/>
        </w:rPr>
        <w:t>Managers of all organizational units are obliged to ensure during the days in which the temperature exceeds</w:t>
      </w:r>
      <w:r w:rsidR="00067313" w:rsidRPr="00201042">
        <w:rPr>
          <w:rFonts w:asciiTheme="minorHAnsi" w:hAnsiTheme="minorHAnsi" w:cstheme="minorHAnsi"/>
          <w:sz w:val="36"/>
          <w:szCs w:val="36"/>
        </w:rPr>
        <w:t xml:space="preserve"> </w:t>
      </w:r>
      <w:r w:rsidRPr="00201042">
        <w:rPr>
          <w:rFonts w:asciiTheme="minorHAnsi" w:hAnsiTheme="minorHAnsi" w:cstheme="minorHAnsi"/>
          <w:sz w:val="36"/>
          <w:szCs w:val="36"/>
        </w:rPr>
        <w:t>28 degrees of Ce</w:t>
      </w:r>
      <w:r w:rsidR="00067313" w:rsidRPr="00201042">
        <w:rPr>
          <w:rFonts w:asciiTheme="minorHAnsi" w:hAnsiTheme="minorHAnsi" w:cstheme="minorHAnsi"/>
          <w:sz w:val="36"/>
          <w:szCs w:val="36"/>
        </w:rPr>
        <w:t xml:space="preserve">lsius cooling beverages for the </w:t>
      </w:r>
      <w:r w:rsidRPr="00201042">
        <w:rPr>
          <w:rFonts w:asciiTheme="minorHAnsi" w:hAnsiTheme="minorHAnsi" w:cstheme="minorHAnsi"/>
          <w:sz w:val="36"/>
          <w:szCs w:val="36"/>
        </w:rPr>
        <w:t>employees on their working stations and employees performing work</w:t>
      </w:r>
      <w:r w:rsidR="00067313" w:rsidRPr="00201042">
        <w:rPr>
          <w:rFonts w:asciiTheme="minorHAnsi" w:hAnsiTheme="minorHAnsi" w:cstheme="minorHAnsi"/>
          <w:sz w:val="36"/>
          <w:szCs w:val="36"/>
        </w:rPr>
        <w:t xml:space="preserve"> in an open </w:t>
      </w:r>
      <w:r w:rsidRPr="00201042">
        <w:rPr>
          <w:rFonts w:asciiTheme="minorHAnsi" w:hAnsiTheme="minorHAnsi" w:cstheme="minorHAnsi"/>
          <w:sz w:val="36"/>
          <w:szCs w:val="36"/>
        </w:rPr>
        <w:t>space when temperature exceeds 25 degrees of Celsius</w:t>
      </w:r>
      <w:r w:rsidR="00067313" w:rsidRPr="00201042">
        <w:rPr>
          <w:rFonts w:asciiTheme="minorHAnsi" w:hAnsiTheme="minorHAnsi" w:cstheme="minorHAnsi"/>
          <w:sz w:val="36"/>
          <w:szCs w:val="36"/>
        </w:rPr>
        <w:t xml:space="preserve"> *. </w:t>
      </w:r>
      <w:r w:rsidR="00067313" w:rsidRPr="00201042">
        <w:rPr>
          <w:rFonts w:asciiTheme="minorHAnsi" w:hAnsiTheme="minorHAnsi" w:cstheme="minorHAnsi"/>
          <w:color w:val="E36C0A" w:themeColor="accent6" w:themeShade="BF"/>
          <w:sz w:val="28"/>
          <w:szCs w:val="36"/>
        </w:rPr>
        <w:t>[8]</w:t>
      </w:r>
      <w:r w:rsidRPr="00201042">
        <w:rPr>
          <w:rFonts w:asciiTheme="minorHAnsi" w:hAnsiTheme="minorHAnsi" w:cstheme="minorHAnsi"/>
          <w:color w:val="E36C0A" w:themeColor="accent6" w:themeShade="BF"/>
          <w:w w:val="16"/>
          <w:sz w:val="28"/>
          <w:szCs w:val="36"/>
        </w:rPr>
        <w:t>]</w:t>
      </w:r>
    </w:p>
    <w:p w14:paraId="4E34D5E8" w14:textId="77777777" w:rsidR="00067313" w:rsidRPr="00201042" w:rsidRDefault="00067313" w:rsidP="00067313">
      <w:pPr>
        <w:tabs>
          <w:tab w:val="left" w:pos="5151"/>
          <w:tab w:val="left" w:pos="5551"/>
          <w:tab w:val="left" w:pos="7664"/>
          <w:tab w:val="left" w:pos="7692"/>
          <w:tab w:val="left" w:pos="9638"/>
          <w:tab w:val="left" w:pos="11440"/>
          <w:tab w:val="left" w:pos="12630"/>
          <w:tab w:val="left" w:pos="13734"/>
        </w:tabs>
        <w:spacing w:before="1" w:line="223" w:lineRule="auto"/>
        <w:ind w:left="3398" w:right="1645" w:hanging="3"/>
        <w:jc w:val="both"/>
        <w:rPr>
          <w:rFonts w:asciiTheme="minorHAnsi" w:hAnsiTheme="minorHAnsi" w:cstheme="minorHAnsi"/>
          <w:sz w:val="36"/>
          <w:szCs w:val="36"/>
        </w:rPr>
      </w:pPr>
    </w:p>
    <w:p w14:paraId="38FF8899" w14:textId="7ED29A4B" w:rsidR="005F70B9" w:rsidRPr="00201042" w:rsidRDefault="00067313" w:rsidP="00067313">
      <w:pPr>
        <w:tabs>
          <w:tab w:val="left" w:pos="5151"/>
          <w:tab w:val="left" w:pos="5551"/>
          <w:tab w:val="left" w:pos="7664"/>
          <w:tab w:val="left" w:pos="7692"/>
          <w:tab w:val="left" w:pos="9638"/>
          <w:tab w:val="left" w:pos="11440"/>
          <w:tab w:val="left" w:pos="12630"/>
          <w:tab w:val="left" w:pos="13734"/>
        </w:tabs>
        <w:spacing w:before="1" w:line="223" w:lineRule="auto"/>
        <w:ind w:left="1134" w:right="1645"/>
        <w:jc w:val="both"/>
        <w:rPr>
          <w:rFonts w:asciiTheme="minorHAnsi" w:hAnsiTheme="minorHAnsi" w:cstheme="minorHAnsi"/>
          <w:sz w:val="32"/>
          <w:szCs w:val="36"/>
        </w:rPr>
      </w:pPr>
      <w:r w:rsidRPr="00201042">
        <w:rPr>
          <w:rFonts w:asciiTheme="minorHAnsi" w:hAnsiTheme="minorHAnsi" w:cstheme="minorHAnsi"/>
          <w:sz w:val="32"/>
          <w:szCs w:val="36"/>
        </w:rPr>
        <w:t>*</w:t>
      </w:r>
      <w:r w:rsidR="00CB011D" w:rsidRPr="00201042">
        <w:rPr>
          <w:rFonts w:asciiTheme="minorHAnsi" w:hAnsiTheme="minorHAnsi" w:cstheme="minorHAnsi"/>
          <w:sz w:val="32"/>
          <w:szCs w:val="36"/>
        </w:rPr>
        <w:t>Official order of the Rector of the Tadeusz Kościuszko Cracow University of Technology</w:t>
      </w:r>
      <w:r w:rsidRPr="00201042">
        <w:rPr>
          <w:rFonts w:asciiTheme="minorHAnsi" w:hAnsiTheme="minorHAnsi" w:cstheme="minorHAnsi"/>
          <w:sz w:val="32"/>
          <w:szCs w:val="36"/>
        </w:rPr>
        <w:t xml:space="preserve"> </w:t>
      </w:r>
      <w:r w:rsidR="00CB011D" w:rsidRPr="00201042">
        <w:rPr>
          <w:rFonts w:asciiTheme="minorHAnsi" w:hAnsiTheme="minorHAnsi" w:cstheme="minorHAnsi"/>
          <w:position w:val="1"/>
          <w:sz w:val="32"/>
          <w:szCs w:val="36"/>
        </w:rPr>
        <w:t>from 3 July 2009 concerning provision of cooling beverages to employees</w:t>
      </w:r>
    </w:p>
    <w:p w14:paraId="3E2831BF" w14:textId="77777777" w:rsidR="005F70B9" w:rsidRPr="00201042" w:rsidRDefault="005F70B9">
      <w:pPr>
        <w:spacing w:line="426" w:lineRule="exact"/>
        <w:rPr>
          <w:sz w:val="31"/>
        </w:rPr>
        <w:sectPr w:rsidR="005F70B9" w:rsidRPr="00201042" w:rsidSect="00067313">
          <w:pgSz w:w="16840" w:h="11910" w:orient="landscape"/>
          <w:pgMar w:top="851" w:right="640" w:bottom="540" w:left="380" w:header="293" w:footer="358" w:gutter="0"/>
          <w:cols w:space="708"/>
        </w:sectPr>
      </w:pPr>
    </w:p>
    <w:p w14:paraId="267F5748" w14:textId="3C9AACD6" w:rsidR="005F70B9" w:rsidRPr="00201042" w:rsidRDefault="00CB011D" w:rsidP="00067313">
      <w:pPr>
        <w:tabs>
          <w:tab w:val="left" w:pos="4587"/>
        </w:tabs>
        <w:spacing w:line="1046" w:lineRule="exact"/>
        <w:ind w:right="2316"/>
        <w:jc w:val="center"/>
        <w:rPr>
          <w:b/>
          <w:sz w:val="85"/>
          <w:szCs w:val="85"/>
        </w:rPr>
      </w:pPr>
      <w:r w:rsidRPr="00201042">
        <w:rPr>
          <w:b/>
          <w:noProof/>
          <w:sz w:val="85"/>
          <w:szCs w:val="85"/>
          <w:lang w:eastAsia="pl-PL" w:bidi="ar-SA"/>
        </w:rPr>
        <w:lastRenderedPageBreak/>
        <w:drawing>
          <wp:anchor distT="0" distB="0" distL="0" distR="0" simplePos="0" relativeHeight="251654656" behindDoc="0" locked="0" layoutInCell="1" allowOverlap="1" wp14:anchorId="0542E579" wp14:editId="726A108C">
            <wp:simplePos x="0" y="0"/>
            <wp:positionH relativeFrom="page">
              <wp:posOffset>304800</wp:posOffset>
            </wp:positionH>
            <wp:positionV relativeFrom="page">
              <wp:posOffset>4458325</wp:posOffset>
            </wp:positionV>
            <wp:extent cx="6598919" cy="3102238"/>
            <wp:effectExtent l="0" t="0" r="0" b="0"/>
            <wp:wrapNone/>
            <wp:docPr id="375"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55.jpeg"/>
                    <pic:cNvPicPr/>
                  </pic:nvPicPr>
                  <pic:blipFill>
                    <a:blip r:embed="rId78" cstate="print"/>
                    <a:stretch>
                      <a:fillRect/>
                    </a:stretch>
                  </pic:blipFill>
                  <pic:spPr>
                    <a:xfrm>
                      <a:off x="0" y="0"/>
                      <a:ext cx="6598919" cy="3102238"/>
                    </a:xfrm>
                    <a:prstGeom prst="rect">
                      <a:avLst/>
                    </a:prstGeom>
                  </pic:spPr>
                </pic:pic>
              </a:graphicData>
            </a:graphic>
          </wp:anchor>
        </w:drawing>
      </w:r>
      <w:r w:rsidRPr="00201042">
        <w:rPr>
          <w:b/>
          <w:noProof/>
          <w:sz w:val="85"/>
          <w:szCs w:val="85"/>
          <w:lang w:eastAsia="pl-PL" w:bidi="ar-SA"/>
        </w:rPr>
        <w:drawing>
          <wp:anchor distT="0" distB="0" distL="0" distR="0" simplePos="0" relativeHeight="251662848" behindDoc="0" locked="0" layoutInCell="1" allowOverlap="1" wp14:anchorId="26043F04" wp14:editId="79DE739D">
            <wp:simplePos x="0" y="0"/>
            <wp:positionH relativeFrom="page">
              <wp:posOffset>8302752</wp:posOffset>
            </wp:positionH>
            <wp:positionV relativeFrom="paragraph">
              <wp:posOffset>5046</wp:posOffset>
            </wp:positionV>
            <wp:extent cx="1914144" cy="1499313"/>
            <wp:effectExtent l="0" t="0" r="0" b="0"/>
            <wp:wrapNone/>
            <wp:docPr id="379"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57.jpeg"/>
                    <pic:cNvPicPr/>
                  </pic:nvPicPr>
                  <pic:blipFill>
                    <a:blip r:embed="rId79" cstate="print"/>
                    <a:stretch>
                      <a:fillRect/>
                    </a:stretch>
                  </pic:blipFill>
                  <pic:spPr>
                    <a:xfrm>
                      <a:off x="0" y="0"/>
                      <a:ext cx="1914144" cy="1499313"/>
                    </a:xfrm>
                    <a:prstGeom prst="rect">
                      <a:avLst/>
                    </a:prstGeom>
                  </pic:spPr>
                </pic:pic>
              </a:graphicData>
            </a:graphic>
          </wp:anchor>
        </w:drawing>
      </w:r>
      <w:r w:rsidRPr="00201042">
        <w:rPr>
          <w:b/>
          <w:sz w:val="85"/>
          <w:szCs w:val="85"/>
        </w:rPr>
        <w:t>COMPUTER</w:t>
      </w:r>
      <w:r w:rsidR="00067313" w:rsidRPr="00201042">
        <w:rPr>
          <w:b/>
          <w:sz w:val="85"/>
          <w:szCs w:val="85"/>
        </w:rPr>
        <w:t xml:space="preserve"> </w:t>
      </w:r>
      <w:r w:rsidRPr="00201042">
        <w:rPr>
          <w:b/>
          <w:sz w:val="85"/>
          <w:szCs w:val="85"/>
        </w:rPr>
        <w:t>WORKSTATIONS</w:t>
      </w:r>
    </w:p>
    <w:p w14:paraId="7E443EFE" w14:textId="77777777" w:rsidR="005F70B9" w:rsidRPr="00201042" w:rsidRDefault="005F70B9">
      <w:pPr>
        <w:pStyle w:val="Tekstpodstawowy"/>
        <w:rPr>
          <w:sz w:val="20"/>
        </w:rPr>
      </w:pPr>
    </w:p>
    <w:p w14:paraId="1B318E50" w14:textId="77777777" w:rsidR="005F70B9" w:rsidRPr="00201042" w:rsidRDefault="005F70B9">
      <w:pPr>
        <w:pStyle w:val="Tekstpodstawowy"/>
        <w:spacing w:before="3"/>
        <w:rPr>
          <w:sz w:val="16"/>
        </w:rPr>
      </w:pPr>
    </w:p>
    <w:p w14:paraId="14E573F3" w14:textId="77777777" w:rsidR="00067313" w:rsidRPr="00201042" w:rsidRDefault="00067313" w:rsidP="00067313">
      <w:pPr>
        <w:spacing w:before="7"/>
        <w:ind w:left="1856" w:right="1197"/>
      </w:pPr>
    </w:p>
    <w:p w14:paraId="419DDB76" w14:textId="77777777" w:rsidR="00067313" w:rsidRPr="00201042" w:rsidRDefault="00067313" w:rsidP="00067313">
      <w:pPr>
        <w:spacing w:before="7"/>
        <w:ind w:left="1856" w:right="1197"/>
      </w:pPr>
    </w:p>
    <w:p w14:paraId="5FF921D2" w14:textId="77777777" w:rsidR="00067313" w:rsidRPr="00201042" w:rsidRDefault="00067313" w:rsidP="00067313">
      <w:pPr>
        <w:spacing w:before="7"/>
        <w:ind w:left="1856" w:right="1197"/>
      </w:pPr>
    </w:p>
    <w:p w14:paraId="73935AF7" w14:textId="77777777" w:rsidR="00067313" w:rsidRPr="00201042" w:rsidRDefault="00067313" w:rsidP="00067313">
      <w:pPr>
        <w:spacing w:before="7"/>
        <w:ind w:left="1856" w:right="1197"/>
      </w:pPr>
    </w:p>
    <w:p w14:paraId="572D463D" w14:textId="136267AE" w:rsidR="005F70B9" w:rsidRPr="00201042" w:rsidRDefault="00610BE8" w:rsidP="00067313">
      <w:pPr>
        <w:spacing w:before="7"/>
        <w:ind w:left="1856" w:right="1197"/>
        <w:jc w:val="center"/>
        <w:rPr>
          <w:b/>
          <w:sz w:val="72"/>
        </w:rPr>
      </w:pPr>
      <w:r w:rsidRPr="00201042">
        <w:rPr>
          <w:b/>
          <w:sz w:val="36"/>
        </w:rPr>
        <w:t>Organization of a workstation equipped in a computer</w:t>
      </w:r>
    </w:p>
    <w:p w14:paraId="7EEC6E52" w14:textId="77777777" w:rsidR="005F70B9" w:rsidRPr="00201042" w:rsidRDefault="005F70B9">
      <w:pPr>
        <w:pStyle w:val="Tekstpodstawowy"/>
        <w:spacing w:before="3"/>
        <w:rPr>
          <w:sz w:val="63"/>
        </w:rPr>
      </w:pPr>
    </w:p>
    <w:p w14:paraId="4F5129AA" w14:textId="743938B7" w:rsidR="005F70B9" w:rsidRPr="00201042" w:rsidRDefault="00CB011D" w:rsidP="00067313">
      <w:pPr>
        <w:pStyle w:val="Tekstpodstawowy"/>
        <w:ind w:left="1418" w:right="1645"/>
        <w:jc w:val="both"/>
      </w:pPr>
      <w:r w:rsidRPr="00201042">
        <w:t xml:space="preserve">Proper </w:t>
      </w:r>
      <w:r w:rsidR="00610BE8" w:rsidRPr="00201042">
        <w:t>selection</w:t>
      </w:r>
      <w:r w:rsidRPr="00201042">
        <w:t xml:space="preserve"> of equipment for the </w:t>
      </w:r>
      <w:r w:rsidR="00610BE8" w:rsidRPr="00201042">
        <w:t>workstation</w:t>
      </w:r>
      <w:r w:rsidRPr="00201042">
        <w:t xml:space="preserve">, its ergonomic arrangement and proper conditions in the work premises are an </w:t>
      </w:r>
      <w:r w:rsidR="00610BE8" w:rsidRPr="00201042">
        <w:t>essential</w:t>
      </w:r>
      <w:r w:rsidRPr="00201042">
        <w:t xml:space="preserve"> part of work.</w:t>
      </w:r>
    </w:p>
    <w:p w14:paraId="77B82B8E" w14:textId="77777777" w:rsidR="005F70B9" w:rsidRPr="00201042" w:rsidRDefault="005F70B9">
      <w:pPr>
        <w:spacing w:line="326" w:lineRule="auto"/>
        <w:jc w:val="both"/>
        <w:sectPr w:rsidR="005F70B9" w:rsidRPr="00201042" w:rsidSect="00067313">
          <w:headerReference w:type="default" r:id="rId80"/>
          <w:footerReference w:type="default" r:id="rId81"/>
          <w:pgSz w:w="16840" w:h="11910" w:orient="landscape"/>
          <w:pgMar w:top="709" w:right="640" w:bottom="640" w:left="380" w:header="0" w:footer="443" w:gutter="0"/>
          <w:pgNumType w:start="35"/>
          <w:cols w:space="708"/>
        </w:sectPr>
      </w:pPr>
    </w:p>
    <w:p w14:paraId="3B0963FD" w14:textId="77777777" w:rsidR="002320C0" w:rsidRPr="00201042" w:rsidRDefault="00CB011D" w:rsidP="002320C0">
      <w:pPr>
        <w:tabs>
          <w:tab w:val="left" w:pos="6171"/>
          <w:tab w:val="left" w:pos="9752"/>
        </w:tabs>
        <w:spacing w:line="1120" w:lineRule="exact"/>
        <w:ind w:left="1134" w:right="329"/>
        <w:jc w:val="center"/>
        <w:rPr>
          <w:b/>
          <w:sz w:val="85"/>
          <w:szCs w:val="85"/>
        </w:rPr>
      </w:pPr>
      <w:r w:rsidRPr="00201042">
        <w:rPr>
          <w:b/>
          <w:sz w:val="85"/>
          <w:szCs w:val="85"/>
        </w:rPr>
        <w:lastRenderedPageBreak/>
        <w:t xml:space="preserve">COMPUTER </w:t>
      </w:r>
      <w:r w:rsidR="00610BE8" w:rsidRPr="00201042">
        <w:rPr>
          <w:b/>
          <w:sz w:val="85"/>
          <w:szCs w:val="85"/>
        </w:rPr>
        <w:t>WORKSTATIONS</w:t>
      </w:r>
    </w:p>
    <w:p w14:paraId="1A8CF908" w14:textId="724DBAF9" w:rsidR="005F70B9" w:rsidRPr="00201042" w:rsidRDefault="00CB011D" w:rsidP="002320C0">
      <w:pPr>
        <w:tabs>
          <w:tab w:val="left" w:pos="6171"/>
          <w:tab w:val="left" w:pos="9752"/>
        </w:tabs>
        <w:spacing w:line="1120" w:lineRule="exact"/>
        <w:ind w:left="1134" w:right="329"/>
        <w:jc w:val="center"/>
        <w:rPr>
          <w:b/>
          <w:sz w:val="85"/>
          <w:szCs w:val="85"/>
        </w:rPr>
      </w:pPr>
      <w:r w:rsidRPr="00201042">
        <w:rPr>
          <w:b/>
          <w:sz w:val="55"/>
        </w:rPr>
        <w:t>Work premises with computers</w:t>
      </w:r>
    </w:p>
    <w:tbl>
      <w:tblPr>
        <w:tblStyle w:val="Tabela-Siatk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7654"/>
      </w:tblGrid>
      <w:tr w:rsidR="006D5F9D" w:rsidRPr="00201042" w14:paraId="78878DC8" w14:textId="77777777" w:rsidTr="002320C0">
        <w:trPr>
          <w:trHeight w:val="3570"/>
        </w:trPr>
        <w:tc>
          <w:tcPr>
            <w:tcW w:w="5812" w:type="dxa"/>
          </w:tcPr>
          <w:p w14:paraId="6D9C989E" w14:textId="6F558424" w:rsidR="006D5F9D" w:rsidRPr="00201042" w:rsidRDefault="006D5F9D" w:rsidP="002320C0">
            <w:pPr>
              <w:ind w:right="1463"/>
              <w:jc w:val="center"/>
              <w:rPr>
                <w:b/>
                <w:sz w:val="55"/>
              </w:rPr>
            </w:pPr>
            <w:r w:rsidRPr="00201042">
              <w:rPr>
                <w:noProof/>
                <w:sz w:val="17"/>
                <w:lang w:eastAsia="pl-PL" w:bidi="ar-SA"/>
              </w:rPr>
              <w:drawing>
                <wp:inline distT="0" distB="0" distL="0" distR="0" wp14:anchorId="3EBB54DC" wp14:editId="62A387FB">
                  <wp:extent cx="3400425" cy="217106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16867" cy="2181563"/>
                          </a:xfrm>
                          <a:prstGeom prst="rect">
                            <a:avLst/>
                          </a:prstGeom>
                          <a:noFill/>
                          <a:ln>
                            <a:noFill/>
                          </a:ln>
                        </pic:spPr>
                      </pic:pic>
                    </a:graphicData>
                  </a:graphic>
                </wp:inline>
              </w:drawing>
            </w:r>
          </w:p>
        </w:tc>
        <w:tc>
          <w:tcPr>
            <w:tcW w:w="7654" w:type="dxa"/>
          </w:tcPr>
          <w:p w14:paraId="5BC1AE13" w14:textId="77777777" w:rsidR="002320C0" w:rsidRPr="00201042" w:rsidRDefault="002320C0" w:rsidP="002320C0">
            <w:pPr>
              <w:ind w:right="175"/>
              <w:rPr>
                <w:b/>
                <w:sz w:val="36"/>
                <w:szCs w:val="36"/>
              </w:rPr>
            </w:pPr>
          </w:p>
          <w:p w14:paraId="2BE67BB3" w14:textId="77777777" w:rsidR="006D5F9D" w:rsidRPr="00201042" w:rsidRDefault="006D5F9D" w:rsidP="002320C0">
            <w:pPr>
              <w:ind w:right="175"/>
              <w:rPr>
                <w:sz w:val="32"/>
                <w:szCs w:val="36"/>
              </w:rPr>
            </w:pPr>
            <w:r w:rsidRPr="00201042">
              <w:rPr>
                <w:sz w:val="32"/>
                <w:szCs w:val="36"/>
              </w:rPr>
              <w:t>In order to avoid tiring light reflections in the monitor and its vicinity one must:</w:t>
            </w:r>
          </w:p>
          <w:p w14:paraId="44243B1F" w14:textId="77777777" w:rsidR="006D5F9D" w:rsidRPr="00201042" w:rsidRDefault="006D5F9D" w:rsidP="002320C0">
            <w:pPr>
              <w:ind w:right="175"/>
              <w:rPr>
                <w:sz w:val="32"/>
                <w:szCs w:val="36"/>
              </w:rPr>
            </w:pPr>
            <w:r w:rsidRPr="00201042">
              <w:rPr>
                <w:sz w:val="32"/>
                <w:szCs w:val="36"/>
              </w:rPr>
              <w:t>•</w:t>
            </w:r>
            <w:r w:rsidRPr="00201042">
              <w:rPr>
                <w:sz w:val="32"/>
                <w:szCs w:val="36"/>
              </w:rPr>
              <w:tab/>
              <w:t>set up monitors perpendicularly to the window,</w:t>
            </w:r>
          </w:p>
          <w:p w14:paraId="3CFCFDD6" w14:textId="77777777" w:rsidR="006D5F9D" w:rsidRPr="00201042" w:rsidRDefault="006D5F9D" w:rsidP="002320C0">
            <w:pPr>
              <w:ind w:right="175"/>
              <w:rPr>
                <w:sz w:val="32"/>
                <w:szCs w:val="36"/>
              </w:rPr>
            </w:pPr>
            <w:r w:rsidRPr="00201042">
              <w:rPr>
                <w:sz w:val="32"/>
                <w:szCs w:val="36"/>
              </w:rPr>
              <w:t>•</w:t>
            </w:r>
            <w:r w:rsidRPr="00201042">
              <w:rPr>
                <w:sz w:val="32"/>
                <w:szCs w:val="36"/>
              </w:rPr>
              <w:tab/>
              <w:t>apply scattered light to illuminate the premises,</w:t>
            </w:r>
          </w:p>
          <w:p w14:paraId="2B97C5AF" w14:textId="50A2D1F5" w:rsidR="006D5F9D" w:rsidRPr="00201042" w:rsidRDefault="006D5F9D" w:rsidP="002320C0">
            <w:pPr>
              <w:ind w:right="175"/>
              <w:rPr>
                <w:b/>
                <w:sz w:val="55"/>
              </w:rPr>
            </w:pPr>
            <w:r w:rsidRPr="00201042">
              <w:rPr>
                <w:sz w:val="32"/>
                <w:szCs w:val="36"/>
              </w:rPr>
              <w:t>•</w:t>
            </w:r>
            <w:r w:rsidRPr="00201042">
              <w:rPr>
                <w:sz w:val="32"/>
                <w:szCs w:val="36"/>
              </w:rPr>
              <w:tab/>
              <w:t>avoid polished furniture.</w:t>
            </w:r>
          </w:p>
        </w:tc>
      </w:tr>
      <w:tr w:rsidR="006D5F9D" w:rsidRPr="00201042" w14:paraId="409DA46F" w14:textId="77777777" w:rsidTr="002320C0">
        <w:tc>
          <w:tcPr>
            <w:tcW w:w="5812" w:type="dxa"/>
          </w:tcPr>
          <w:p w14:paraId="03572F3D" w14:textId="103924FF" w:rsidR="006D5F9D" w:rsidRPr="00201042" w:rsidRDefault="002320C0" w:rsidP="002320C0">
            <w:pPr>
              <w:ind w:right="318"/>
              <w:rPr>
                <w:b/>
                <w:sz w:val="36"/>
                <w:szCs w:val="36"/>
              </w:rPr>
            </w:pPr>
            <w:r w:rsidRPr="00201042">
              <w:rPr>
                <w:b/>
                <w:sz w:val="32"/>
                <w:szCs w:val="36"/>
              </w:rPr>
              <w:t>It is crucial for such elements as documents, keyboard, screen were located in the best field of vision.</w:t>
            </w:r>
          </w:p>
        </w:tc>
        <w:tc>
          <w:tcPr>
            <w:tcW w:w="7654" w:type="dxa"/>
          </w:tcPr>
          <w:p w14:paraId="42BBFB1F" w14:textId="1BF696D2" w:rsidR="006D5F9D" w:rsidRPr="00201042" w:rsidRDefault="002320C0" w:rsidP="002320C0">
            <w:pPr>
              <w:ind w:right="1463"/>
              <w:jc w:val="center"/>
              <w:rPr>
                <w:b/>
                <w:sz w:val="55"/>
              </w:rPr>
            </w:pPr>
            <w:r w:rsidRPr="00201042">
              <w:object w:dxaOrig="4215" w:dyaOrig="3105" w14:anchorId="768F9C7B">
                <v:shape id="_x0000_i1025" type="#_x0000_t75" style="width:157pt;height:115.5pt" o:ole="">
                  <v:imagedata r:id="rId83" o:title=""/>
                </v:shape>
                <o:OLEObject Type="Embed" ProgID="PBrush" ShapeID="_x0000_i1025" DrawAspect="Content" ObjectID="_1739870435" r:id="rId84"/>
              </w:object>
            </w:r>
          </w:p>
        </w:tc>
      </w:tr>
      <w:tr w:rsidR="002320C0" w:rsidRPr="00330E6E" w14:paraId="37F0B73D" w14:textId="77777777" w:rsidTr="002320C0">
        <w:tc>
          <w:tcPr>
            <w:tcW w:w="13466" w:type="dxa"/>
            <w:gridSpan w:val="2"/>
          </w:tcPr>
          <w:p w14:paraId="7F1207DC" w14:textId="77777777" w:rsidR="002320C0" w:rsidRPr="00201042" w:rsidRDefault="002320C0" w:rsidP="002320C0">
            <w:pPr>
              <w:ind w:right="1463"/>
              <w:rPr>
                <w:szCs w:val="36"/>
              </w:rPr>
            </w:pPr>
          </w:p>
          <w:p w14:paraId="0931009A" w14:textId="2DD386EC" w:rsidR="002320C0" w:rsidRPr="00330E6E" w:rsidRDefault="00330E6E" w:rsidP="002320C0">
            <w:pPr>
              <w:ind w:right="1463"/>
            </w:pPr>
            <w:r w:rsidRPr="00330E6E">
              <w:rPr>
                <w:szCs w:val="36"/>
              </w:rPr>
              <w:t>Proper setting up of the computer monitor with respect to windo</w:t>
            </w:r>
            <w:r>
              <w:rPr>
                <w:szCs w:val="36"/>
              </w:rPr>
              <w:t>ws</w:t>
            </w:r>
            <w:r w:rsidR="002320C0" w:rsidRPr="00330E6E">
              <w:rPr>
                <w:szCs w:val="36"/>
              </w:rPr>
              <w:t xml:space="preserve"> </w:t>
            </w:r>
          </w:p>
        </w:tc>
      </w:tr>
    </w:tbl>
    <w:p w14:paraId="22DE99BC" w14:textId="77777777" w:rsidR="006D5F9D" w:rsidRPr="00330E6E" w:rsidRDefault="006D5F9D" w:rsidP="006D5F9D">
      <w:pPr>
        <w:spacing w:before="663"/>
        <w:ind w:left="1134" w:right="1463"/>
        <w:jc w:val="center"/>
        <w:rPr>
          <w:b/>
          <w:sz w:val="55"/>
        </w:rPr>
      </w:pPr>
    </w:p>
    <w:p w14:paraId="2D3A5B62" w14:textId="77777777" w:rsidR="005F70B9" w:rsidRPr="00330E6E" w:rsidRDefault="005F70B9">
      <w:pPr>
        <w:pStyle w:val="Tekstpodstawowy"/>
        <w:rPr>
          <w:sz w:val="20"/>
        </w:rPr>
      </w:pPr>
    </w:p>
    <w:p w14:paraId="32D09046" w14:textId="3B4F6153" w:rsidR="005F70B9" w:rsidRPr="00330E6E" w:rsidRDefault="005F70B9">
      <w:pPr>
        <w:pStyle w:val="Tekstpodstawowy"/>
        <w:spacing w:before="5"/>
        <w:rPr>
          <w:sz w:val="17"/>
        </w:rPr>
      </w:pPr>
    </w:p>
    <w:p w14:paraId="12AF94D2" w14:textId="77777777" w:rsidR="005F70B9" w:rsidRPr="00330E6E" w:rsidRDefault="005F70B9">
      <w:pPr>
        <w:pStyle w:val="Tekstpodstawowy"/>
        <w:rPr>
          <w:rFonts w:ascii="Cambria"/>
          <w:sz w:val="20"/>
        </w:rPr>
      </w:pPr>
    </w:p>
    <w:p w14:paraId="74ECEA71" w14:textId="77777777" w:rsidR="005F70B9" w:rsidRPr="00330E6E" w:rsidRDefault="005F70B9">
      <w:pPr>
        <w:pStyle w:val="Tekstpodstawowy"/>
        <w:rPr>
          <w:rFonts w:ascii="Cambria"/>
          <w:sz w:val="20"/>
        </w:rPr>
      </w:pPr>
    </w:p>
    <w:p w14:paraId="4654CDB5" w14:textId="2E63EDDC" w:rsidR="002320C0" w:rsidRPr="00330E6E" w:rsidRDefault="002320C0" w:rsidP="002320C0">
      <w:pPr>
        <w:tabs>
          <w:tab w:val="left" w:pos="5745"/>
        </w:tabs>
        <w:spacing w:before="46" w:line="225" w:lineRule="auto"/>
        <w:ind w:right="8808"/>
        <w:jc w:val="both"/>
      </w:pPr>
    </w:p>
    <w:p w14:paraId="5D3945A0" w14:textId="35820232" w:rsidR="005F70B9" w:rsidRPr="00201042" w:rsidRDefault="00CB011D" w:rsidP="002320C0">
      <w:pPr>
        <w:pStyle w:val="Nagwek7"/>
        <w:tabs>
          <w:tab w:val="left" w:pos="9487"/>
        </w:tabs>
        <w:spacing w:line="1096" w:lineRule="exact"/>
        <w:ind w:left="1317" w:right="1645"/>
        <w:jc w:val="center"/>
        <w:rPr>
          <w:b/>
          <w:sz w:val="85"/>
          <w:szCs w:val="85"/>
        </w:rPr>
      </w:pPr>
      <w:r w:rsidRPr="00201042">
        <w:rPr>
          <w:b/>
          <w:sz w:val="85"/>
          <w:szCs w:val="85"/>
        </w:rPr>
        <w:t xml:space="preserve">COMPUTER </w:t>
      </w:r>
      <w:r w:rsidR="00610BE8" w:rsidRPr="00201042">
        <w:rPr>
          <w:b/>
          <w:sz w:val="85"/>
          <w:szCs w:val="85"/>
        </w:rPr>
        <w:t>WORKSTATIONS</w:t>
      </w:r>
    </w:p>
    <w:p w14:paraId="79310422" w14:textId="77777777" w:rsidR="005F70B9" w:rsidRPr="00201042" w:rsidRDefault="005F70B9">
      <w:pPr>
        <w:pStyle w:val="Tekstpodstawowy"/>
        <w:spacing w:before="5"/>
        <w:rPr>
          <w:sz w:val="94"/>
        </w:rPr>
      </w:pPr>
    </w:p>
    <w:p w14:paraId="3A89D8CF" w14:textId="77777777" w:rsidR="00D35C16" w:rsidRPr="00201042" w:rsidRDefault="00CB011D" w:rsidP="00187F2A">
      <w:pPr>
        <w:pStyle w:val="Akapitzlist"/>
        <w:numPr>
          <w:ilvl w:val="0"/>
          <w:numId w:val="6"/>
        </w:numPr>
        <w:tabs>
          <w:tab w:val="left" w:pos="1701"/>
        </w:tabs>
        <w:spacing w:line="464" w:lineRule="exact"/>
        <w:ind w:left="1701" w:hanging="567"/>
        <w:jc w:val="left"/>
        <w:rPr>
          <w:b/>
          <w:color w:val="000000" w:themeColor="text1"/>
          <w:sz w:val="36"/>
          <w:szCs w:val="36"/>
        </w:rPr>
      </w:pPr>
      <w:r w:rsidRPr="00201042">
        <w:rPr>
          <w:b/>
          <w:color w:val="000000" w:themeColor="text1"/>
          <w:w w:val="110"/>
          <w:sz w:val="36"/>
          <w:szCs w:val="36"/>
        </w:rPr>
        <w:t>Office desks:</w:t>
      </w:r>
    </w:p>
    <w:p w14:paraId="50D57A00" w14:textId="77777777" w:rsidR="00D35C16" w:rsidRPr="00201042" w:rsidRDefault="00D35C16" w:rsidP="00D35C16">
      <w:pPr>
        <w:tabs>
          <w:tab w:val="left" w:pos="1701"/>
        </w:tabs>
        <w:spacing w:line="464" w:lineRule="exact"/>
        <w:ind w:left="1134" w:right="1645"/>
        <w:rPr>
          <w:b/>
          <w:color w:val="000000" w:themeColor="text1"/>
          <w:sz w:val="36"/>
          <w:szCs w:val="36"/>
        </w:rPr>
      </w:pPr>
      <w:r w:rsidRPr="00201042">
        <w:rPr>
          <w:color w:val="000000" w:themeColor="text1"/>
          <w:sz w:val="36"/>
          <w:szCs w:val="36"/>
        </w:rPr>
        <w:t xml:space="preserve">- </w:t>
      </w:r>
      <w:r w:rsidR="00CB011D" w:rsidRPr="00201042">
        <w:rPr>
          <w:color w:val="000000" w:themeColor="text1"/>
          <w:sz w:val="36"/>
          <w:szCs w:val="36"/>
        </w:rPr>
        <w:t>Enabling comfortable set up of workstation</w:t>
      </w:r>
      <w:r w:rsidRPr="00201042">
        <w:rPr>
          <w:color w:val="000000" w:themeColor="text1"/>
          <w:sz w:val="36"/>
          <w:szCs w:val="36"/>
        </w:rPr>
        <w:t xml:space="preserve"> a</w:t>
      </w:r>
      <w:r w:rsidR="00CB011D" w:rsidRPr="00201042">
        <w:rPr>
          <w:color w:val="000000" w:themeColor="text1"/>
          <w:sz w:val="36"/>
          <w:szCs w:val="36"/>
        </w:rPr>
        <w:t>ccessories, including diverse height of setting up the screen monitor</w:t>
      </w:r>
      <w:r w:rsidRPr="00201042">
        <w:rPr>
          <w:b/>
          <w:color w:val="000000" w:themeColor="text1"/>
          <w:sz w:val="36"/>
          <w:szCs w:val="36"/>
        </w:rPr>
        <w:t xml:space="preserve"> </w:t>
      </w:r>
      <w:r w:rsidR="00CB011D" w:rsidRPr="00201042">
        <w:rPr>
          <w:color w:val="000000" w:themeColor="text1"/>
          <w:sz w:val="36"/>
          <w:szCs w:val="36"/>
        </w:rPr>
        <w:t>and keyboard,</w:t>
      </w:r>
    </w:p>
    <w:p w14:paraId="3BA89438" w14:textId="77777777" w:rsidR="00D35C16" w:rsidRPr="00201042" w:rsidRDefault="00D35C16" w:rsidP="00D35C16">
      <w:pPr>
        <w:tabs>
          <w:tab w:val="left" w:pos="1701"/>
        </w:tabs>
        <w:spacing w:line="464" w:lineRule="exact"/>
        <w:ind w:left="1134" w:right="1645"/>
        <w:rPr>
          <w:b/>
          <w:color w:val="000000" w:themeColor="text1"/>
          <w:sz w:val="36"/>
          <w:szCs w:val="36"/>
        </w:rPr>
      </w:pPr>
      <w:r w:rsidRPr="00201042">
        <w:rPr>
          <w:b/>
          <w:color w:val="000000" w:themeColor="text1"/>
          <w:sz w:val="36"/>
          <w:szCs w:val="36"/>
        </w:rPr>
        <w:t xml:space="preserve">- </w:t>
      </w:r>
      <w:r w:rsidR="00CB011D" w:rsidRPr="00201042">
        <w:rPr>
          <w:color w:val="000000" w:themeColor="text1"/>
          <w:sz w:val="36"/>
          <w:szCs w:val="36"/>
        </w:rPr>
        <w:t>width and depth of the table ought to ensure sufficient surface for easy use of work position accessories,</w:t>
      </w:r>
    </w:p>
    <w:p w14:paraId="67C51CB5" w14:textId="77777777" w:rsidR="00D35C16" w:rsidRPr="00201042" w:rsidRDefault="00D35C16" w:rsidP="00D35C16">
      <w:pPr>
        <w:tabs>
          <w:tab w:val="left" w:pos="1701"/>
        </w:tabs>
        <w:spacing w:line="464" w:lineRule="exact"/>
        <w:ind w:left="1134" w:right="1645"/>
        <w:rPr>
          <w:b/>
          <w:color w:val="000000" w:themeColor="text1"/>
          <w:sz w:val="36"/>
          <w:szCs w:val="36"/>
        </w:rPr>
      </w:pPr>
      <w:r w:rsidRPr="00201042">
        <w:rPr>
          <w:b/>
          <w:color w:val="000000" w:themeColor="text1"/>
          <w:sz w:val="36"/>
          <w:szCs w:val="36"/>
        </w:rPr>
        <w:t>-</w:t>
      </w:r>
      <w:r w:rsidRPr="00201042">
        <w:rPr>
          <w:noProof/>
          <w:lang w:eastAsia="pl-PL" w:bidi="ar-SA"/>
        </w:rPr>
        <w:t xml:space="preserve"> </w:t>
      </w:r>
      <w:r w:rsidR="00CB011D" w:rsidRPr="00201042">
        <w:rPr>
          <w:noProof/>
          <w:lang w:eastAsia="pl-PL" w:bidi="ar-SA"/>
        </w:rPr>
        <w:drawing>
          <wp:anchor distT="0" distB="0" distL="0" distR="0" simplePos="0" relativeHeight="251675136" behindDoc="0" locked="0" layoutInCell="1" allowOverlap="1" wp14:anchorId="69159DDA" wp14:editId="7D55A7CE">
            <wp:simplePos x="0" y="0"/>
            <wp:positionH relativeFrom="page">
              <wp:posOffset>7921752</wp:posOffset>
            </wp:positionH>
            <wp:positionV relativeFrom="paragraph">
              <wp:posOffset>290819</wp:posOffset>
            </wp:positionV>
            <wp:extent cx="1450847" cy="1261617"/>
            <wp:effectExtent l="0" t="0" r="0" b="0"/>
            <wp:wrapNone/>
            <wp:docPr id="401"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67.png"/>
                    <pic:cNvPicPr/>
                  </pic:nvPicPr>
                  <pic:blipFill>
                    <a:blip r:embed="rId85" cstate="print"/>
                    <a:stretch>
                      <a:fillRect/>
                    </a:stretch>
                  </pic:blipFill>
                  <pic:spPr>
                    <a:xfrm>
                      <a:off x="0" y="0"/>
                      <a:ext cx="1450847" cy="1261617"/>
                    </a:xfrm>
                    <a:prstGeom prst="rect">
                      <a:avLst/>
                    </a:prstGeom>
                  </pic:spPr>
                </pic:pic>
              </a:graphicData>
            </a:graphic>
          </wp:anchor>
        </w:drawing>
      </w:r>
      <w:r w:rsidR="00CB011D" w:rsidRPr="00201042">
        <w:rPr>
          <w:color w:val="000000" w:themeColor="text1"/>
          <w:sz w:val="36"/>
          <w:szCs w:val="36"/>
        </w:rPr>
        <w:t>set up of the keyboard at the right distance</w:t>
      </w:r>
      <w:r w:rsidRPr="00201042">
        <w:rPr>
          <w:b/>
          <w:color w:val="000000" w:themeColor="text1"/>
          <w:sz w:val="36"/>
          <w:szCs w:val="36"/>
        </w:rPr>
        <w:t xml:space="preserve"> </w:t>
      </w:r>
      <w:r w:rsidR="00CB011D" w:rsidRPr="00201042">
        <w:rPr>
          <w:color w:val="000000" w:themeColor="text1"/>
          <w:sz w:val="36"/>
          <w:szCs w:val="36"/>
        </w:rPr>
        <w:t>not below 10 cm between the keyboard and the frontal part of the table,</w:t>
      </w:r>
    </w:p>
    <w:p w14:paraId="043DA6A8" w14:textId="2F609AA2" w:rsidR="005F70B9" w:rsidRPr="00201042" w:rsidRDefault="00D35C16" w:rsidP="00D35C16">
      <w:pPr>
        <w:tabs>
          <w:tab w:val="left" w:pos="1701"/>
        </w:tabs>
        <w:spacing w:line="464" w:lineRule="exact"/>
        <w:ind w:left="1134" w:right="1645"/>
        <w:rPr>
          <w:b/>
          <w:color w:val="000000" w:themeColor="text1"/>
          <w:sz w:val="36"/>
          <w:szCs w:val="36"/>
        </w:rPr>
      </w:pPr>
      <w:r w:rsidRPr="00201042">
        <w:rPr>
          <w:b/>
          <w:color w:val="000000" w:themeColor="text1"/>
          <w:sz w:val="36"/>
          <w:szCs w:val="36"/>
        </w:rPr>
        <w:t>-</w:t>
      </w:r>
      <w:r w:rsidRPr="00201042">
        <w:rPr>
          <w:noProof/>
          <w:lang w:eastAsia="pl-PL" w:bidi="ar-SA"/>
        </w:rPr>
        <w:t xml:space="preserve"> </w:t>
      </w:r>
      <w:r w:rsidR="00CB011D" w:rsidRPr="00201042">
        <w:rPr>
          <w:noProof/>
          <w:lang w:eastAsia="pl-PL" w:bidi="ar-SA"/>
        </w:rPr>
        <w:drawing>
          <wp:anchor distT="0" distB="0" distL="0" distR="0" simplePos="0" relativeHeight="251659776" behindDoc="0" locked="0" layoutInCell="1" allowOverlap="1" wp14:anchorId="5A139474" wp14:editId="3C33017B">
            <wp:simplePos x="0" y="0"/>
            <wp:positionH relativeFrom="page">
              <wp:posOffset>7473695</wp:posOffset>
            </wp:positionH>
            <wp:positionV relativeFrom="paragraph">
              <wp:posOffset>1039771</wp:posOffset>
            </wp:positionV>
            <wp:extent cx="1121664" cy="1346944"/>
            <wp:effectExtent l="0" t="0" r="0" b="0"/>
            <wp:wrapNone/>
            <wp:docPr id="403"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68.png"/>
                    <pic:cNvPicPr/>
                  </pic:nvPicPr>
                  <pic:blipFill>
                    <a:blip r:embed="rId86" cstate="print"/>
                    <a:stretch>
                      <a:fillRect/>
                    </a:stretch>
                  </pic:blipFill>
                  <pic:spPr>
                    <a:xfrm>
                      <a:off x="0" y="0"/>
                      <a:ext cx="1121664" cy="1346944"/>
                    </a:xfrm>
                    <a:prstGeom prst="rect">
                      <a:avLst/>
                    </a:prstGeom>
                  </pic:spPr>
                </pic:pic>
              </a:graphicData>
            </a:graphic>
          </wp:anchor>
        </w:drawing>
      </w:r>
      <w:r w:rsidR="00CB011D" w:rsidRPr="00201042">
        <w:rPr>
          <w:noProof/>
          <w:lang w:eastAsia="pl-PL" w:bidi="ar-SA"/>
        </w:rPr>
        <w:drawing>
          <wp:anchor distT="0" distB="0" distL="0" distR="0" simplePos="0" relativeHeight="251664896" behindDoc="0" locked="0" layoutInCell="1" allowOverlap="1" wp14:anchorId="0BCC8F46" wp14:editId="41A11DC3">
            <wp:simplePos x="0" y="0"/>
            <wp:positionH relativeFrom="page">
              <wp:posOffset>8741664</wp:posOffset>
            </wp:positionH>
            <wp:positionV relativeFrom="paragraph">
              <wp:posOffset>1006249</wp:posOffset>
            </wp:positionV>
            <wp:extent cx="1149096" cy="1377418"/>
            <wp:effectExtent l="0" t="0" r="0" b="0"/>
            <wp:wrapNone/>
            <wp:docPr id="405"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69.png"/>
                    <pic:cNvPicPr/>
                  </pic:nvPicPr>
                  <pic:blipFill>
                    <a:blip r:embed="rId87" cstate="print"/>
                    <a:stretch>
                      <a:fillRect/>
                    </a:stretch>
                  </pic:blipFill>
                  <pic:spPr>
                    <a:xfrm>
                      <a:off x="0" y="0"/>
                      <a:ext cx="1149096" cy="1377418"/>
                    </a:xfrm>
                    <a:prstGeom prst="rect">
                      <a:avLst/>
                    </a:prstGeom>
                  </pic:spPr>
                </pic:pic>
              </a:graphicData>
            </a:graphic>
          </wp:anchor>
        </w:drawing>
      </w:r>
      <w:r w:rsidR="00610BE8" w:rsidRPr="00201042">
        <w:rPr>
          <w:color w:val="000000" w:themeColor="text1"/>
          <w:sz w:val="36"/>
          <w:szCs w:val="36"/>
        </w:rPr>
        <w:t>tabletop</w:t>
      </w:r>
      <w:r w:rsidR="00CB011D" w:rsidRPr="00201042">
        <w:rPr>
          <w:color w:val="000000" w:themeColor="text1"/>
          <w:sz w:val="36"/>
          <w:szCs w:val="36"/>
        </w:rPr>
        <w:t xml:space="preserve"> surface must be matt;</w:t>
      </w:r>
    </w:p>
    <w:p w14:paraId="4C2F388C" w14:textId="77777777" w:rsidR="005F70B9" w:rsidRPr="00201042" w:rsidRDefault="005F70B9">
      <w:pPr>
        <w:spacing w:line="490" w:lineRule="exact"/>
        <w:rPr>
          <w:sz w:val="41"/>
        </w:rPr>
        <w:sectPr w:rsidR="005F70B9" w:rsidRPr="00201042" w:rsidSect="002320C0">
          <w:headerReference w:type="default" r:id="rId88"/>
          <w:footerReference w:type="default" r:id="rId89"/>
          <w:pgSz w:w="16840" w:h="11910" w:orient="landscape"/>
          <w:pgMar w:top="568" w:right="640" w:bottom="860" w:left="380" w:header="0" w:footer="668" w:gutter="0"/>
          <w:pgNumType w:start="37"/>
          <w:cols w:space="708"/>
        </w:sectPr>
      </w:pPr>
    </w:p>
    <w:p w14:paraId="4A993192" w14:textId="77B16D1C" w:rsidR="005F70B9" w:rsidRPr="00201042" w:rsidRDefault="00CB011D" w:rsidP="00D35C16">
      <w:pPr>
        <w:tabs>
          <w:tab w:val="left" w:pos="6170"/>
          <w:tab w:val="left" w:pos="9746"/>
        </w:tabs>
        <w:spacing w:line="1159" w:lineRule="exact"/>
        <w:ind w:left="1134" w:right="1645"/>
        <w:jc w:val="center"/>
        <w:rPr>
          <w:b/>
          <w:sz w:val="85"/>
          <w:szCs w:val="85"/>
        </w:rPr>
      </w:pPr>
      <w:r w:rsidRPr="00201042">
        <w:rPr>
          <w:b/>
          <w:sz w:val="85"/>
          <w:szCs w:val="85"/>
        </w:rPr>
        <w:lastRenderedPageBreak/>
        <w:t xml:space="preserve">COMPUTER </w:t>
      </w:r>
      <w:r w:rsidR="00610BE8" w:rsidRPr="00201042">
        <w:rPr>
          <w:b/>
          <w:sz w:val="85"/>
          <w:szCs w:val="85"/>
        </w:rPr>
        <w:t>WORKSTATIONS</w:t>
      </w:r>
    </w:p>
    <w:p w14:paraId="4923B06A" w14:textId="77777777" w:rsidR="00D35C16" w:rsidRPr="00201042" w:rsidRDefault="00CB011D" w:rsidP="00187F2A">
      <w:pPr>
        <w:pStyle w:val="Akapitzlist"/>
        <w:numPr>
          <w:ilvl w:val="0"/>
          <w:numId w:val="6"/>
        </w:numPr>
        <w:tabs>
          <w:tab w:val="left" w:pos="5995"/>
        </w:tabs>
        <w:spacing w:line="446" w:lineRule="exact"/>
        <w:ind w:left="5994" w:hanging="465"/>
        <w:jc w:val="left"/>
        <w:rPr>
          <w:b/>
          <w:color w:val="000000" w:themeColor="text1"/>
          <w:sz w:val="36"/>
          <w:szCs w:val="36"/>
        </w:rPr>
      </w:pPr>
      <w:r w:rsidRPr="00201042">
        <w:rPr>
          <w:b/>
          <w:color w:val="000000" w:themeColor="text1"/>
          <w:w w:val="110"/>
          <w:sz w:val="36"/>
          <w:szCs w:val="36"/>
        </w:rPr>
        <w:t>Chairs:</w:t>
      </w:r>
    </w:p>
    <w:p w14:paraId="5F92AC9B" w14:textId="7BDAEA1A" w:rsidR="00D35C16" w:rsidRPr="00201042" w:rsidRDefault="00CB011D" w:rsidP="00D35C16">
      <w:pPr>
        <w:tabs>
          <w:tab w:val="left" w:pos="5995"/>
        </w:tabs>
        <w:spacing w:line="446" w:lineRule="exact"/>
        <w:ind w:left="5529" w:right="1078"/>
        <w:jc w:val="both"/>
        <w:rPr>
          <w:color w:val="000000" w:themeColor="text1"/>
          <w:sz w:val="36"/>
          <w:szCs w:val="36"/>
        </w:rPr>
      </w:pPr>
      <w:r w:rsidRPr="00201042">
        <w:rPr>
          <w:noProof/>
          <w:lang w:eastAsia="pl-PL" w:bidi="ar-SA"/>
        </w:rPr>
        <w:drawing>
          <wp:anchor distT="0" distB="0" distL="0" distR="0" simplePos="0" relativeHeight="251641344" behindDoc="0" locked="0" layoutInCell="1" allowOverlap="1" wp14:anchorId="757DBDA1" wp14:editId="73E0CE1C">
            <wp:simplePos x="0" y="0"/>
            <wp:positionH relativeFrom="page">
              <wp:posOffset>1091184</wp:posOffset>
            </wp:positionH>
            <wp:positionV relativeFrom="paragraph">
              <wp:posOffset>330327</wp:posOffset>
            </wp:positionV>
            <wp:extent cx="2145792" cy="2992532"/>
            <wp:effectExtent l="0" t="0" r="0" b="0"/>
            <wp:wrapNone/>
            <wp:docPr id="415"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74.jpeg"/>
                    <pic:cNvPicPr/>
                  </pic:nvPicPr>
                  <pic:blipFill>
                    <a:blip r:embed="rId90" cstate="print"/>
                    <a:stretch>
                      <a:fillRect/>
                    </a:stretch>
                  </pic:blipFill>
                  <pic:spPr>
                    <a:xfrm>
                      <a:off x="0" y="0"/>
                      <a:ext cx="2145792" cy="2992532"/>
                    </a:xfrm>
                    <a:prstGeom prst="rect">
                      <a:avLst/>
                    </a:prstGeom>
                  </pic:spPr>
                </pic:pic>
              </a:graphicData>
            </a:graphic>
          </wp:anchor>
        </w:drawing>
      </w:r>
      <w:r w:rsidR="00D35C16" w:rsidRPr="00201042">
        <w:rPr>
          <w:color w:val="000000" w:themeColor="text1"/>
          <w:sz w:val="36"/>
          <w:szCs w:val="36"/>
        </w:rPr>
        <w:t xml:space="preserve">- </w:t>
      </w:r>
      <w:r w:rsidR="00D35C16" w:rsidRPr="00201042">
        <w:rPr>
          <w:color w:val="000000" w:themeColor="text1"/>
          <w:sz w:val="36"/>
          <w:szCs w:val="36"/>
        </w:rPr>
        <w:tab/>
      </w:r>
      <w:r w:rsidRPr="00201042">
        <w:rPr>
          <w:color w:val="000000" w:themeColor="text1"/>
          <w:sz w:val="36"/>
          <w:szCs w:val="36"/>
        </w:rPr>
        <w:t>stable, on wheels with a minimum five-leg basis,</w:t>
      </w:r>
    </w:p>
    <w:p w14:paraId="293BD0DD" w14:textId="1853DEBC" w:rsidR="00D35C16" w:rsidRPr="00201042" w:rsidRDefault="00D35C16" w:rsidP="00D35C16">
      <w:pPr>
        <w:tabs>
          <w:tab w:val="left" w:pos="5995"/>
        </w:tabs>
        <w:spacing w:line="446" w:lineRule="exact"/>
        <w:ind w:left="5994" w:right="1078" w:hanging="465"/>
        <w:jc w:val="both"/>
        <w:rPr>
          <w:b/>
          <w:color w:val="000000" w:themeColor="text1"/>
          <w:sz w:val="36"/>
          <w:szCs w:val="36"/>
        </w:rPr>
      </w:pPr>
      <w:r w:rsidRPr="00201042">
        <w:rPr>
          <w:color w:val="000000" w:themeColor="text1"/>
          <w:sz w:val="36"/>
          <w:szCs w:val="36"/>
        </w:rPr>
        <w:t xml:space="preserve">- </w:t>
      </w:r>
      <w:r w:rsidRPr="00201042">
        <w:rPr>
          <w:color w:val="000000" w:themeColor="text1"/>
          <w:sz w:val="36"/>
          <w:szCs w:val="36"/>
        </w:rPr>
        <w:tab/>
      </w:r>
      <w:r w:rsidR="00CB011D" w:rsidRPr="00201042">
        <w:rPr>
          <w:color w:val="000000" w:themeColor="text1"/>
          <w:sz w:val="36"/>
          <w:szCs w:val="36"/>
        </w:rPr>
        <w:t>equipped in height regulation of the seat in the range of</w:t>
      </w:r>
      <w:r w:rsidRPr="00201042">
        <w:rPr>
          <w:b/>
          <w:color w:val="000000" w:themeColor="text1"/>
          <w:sz w:val="36"/>
          <w:szCs w:val="36"/>
        </w:rPr>
        <w:t xml:space="preserve"> </w:t>
      </w:r>
      <w:r w:rsidR="00CB011D" w:rsidRPr="00201042">
        <w:rPr>
          <w:color w:val="000000" w:themeColor="text1"/>
          <w:sz w:val="36"/>
          <w:szCs w:val="36"/>
        </w:rPr>
        <w:t xml:space="preserve">circa </w:t>
      </w:r>
      <w:r w:rsidR="00CB011D" w:rsidRPr="00201042">
        <w:rPr>
          <w:color w:val="000000" w:themeColor="text1"/>
          <w:position w:val="-2"/>
          <w:sz w:val="36"/>
          <w:szCs w:val="36"/>
        </w:rPr>
        <w:t>40 - 50 cm</w:t>
      </w:r>
      <w:r w:rsidR="00CB011D" w:rsidRPr="00201042">
        <w:rPr>
          <w:color w:val="000000" w:themeColor="text1"/>
          <w:sz w:val="36"/>
          <w:szCs w:val="36"/>
        </w:rPr>
        <w:t>, counting from the floor,</w:t>
      </w:r>
    </w:p>
    <w:p w14:paraId="607EDCE0" w14:textId="77777777" w:rsidR="00D35C16" w:rsidRPr="00201042" w:rsidRDefault="00D35C16" w:rsidP="00D35C16">
      <w:pPr>
        <w:tabs>
          <w:tab w:val="left" w:pos="5995"/>
        </w:tabs>
        <w:spacing w:line="446" w:lineRule="exact"/>
        <w:ind w:left="5994" w:right="1078" w:hanging="465"/>
        <w:jc w:val="both"/>
        <w:rPr>
          <w:color w:val="000000" w:themeColor="text1"/>
          <w:sz w:val="36"/>
          <w:szCs w:val="36"/>
        </w:rPr>
      </w:pPr>
      <w:r w:rsidRPr="00201042">
        <w:rPr>
          <w:b/>
          <w:color w:val="000000" w:themeColor="text1"/>
          <w:sz w:val="36"/>
          <w:szCs w:val="36"/>
        </w:rPr>
        <w:t xml:space="preserve">- </w:t>
      </w:r>
      <w:r w:rsidRPr="00201042">
        <w:rPr>
          <w:b/>
          <w:color w:val="000000" w:themeColor="text1"/>
          <w:sz w:val="36"/>
          <w:szCs w:val="36"/>
        </w:rPr>
        <w:tab/>
      </w:r>
      <w:r w:rsidRPr="00201042">
        <w:rPr>
          <w:b/>
          <w:color w:val="000000" w:themeColor="text1"/>
          <w:sz w:val="36"/>
          <w:szCs w:val="36"/>
        </w:rPr>
        <w:tab/>
      </w:r>
      <w:r w:rsidR="00CB011D" w:rsidRPr="00201042">
        <w:rPr>
          <w:color w:val="000000" w:themeColor="text1"/>
          <w:sz w:val="36"/>
          <w:szCs w:val="36"/>
        </w:rPr>
        <w:t xml:space="preserve">equipped in height regulation and inclination of the </w:t>
      </w:r>
      <w:r w:rsidR="00610BE8" w:rsidRPr="00201042">
        <w:rPr>
          <w:color w:val="000000" w:themeColor="text1"/>
          <w:sz w:val="36"/>
          <w:szCs w:val="36"/>
        </w:rPr>
        <w:t>largest</w:t>
      </w:r>
      <w:r w:rsidR="00CB011D" w:rsidRPr="00201042">
        <w:rPr>
          <w:color w:val="000000" w:themeColor="text1"/>
          <w:sz w:val="36"/>
          <w:szCs w:val="36"/>
        </w:rPr>
        <w:t xml:space="preserve"> in the range of: 5° forwards and 30° backwards, </w:t>
      </w:r>
    </w:p>
    <w:p w14:paraId="4C837DE8" w14:textId="77777777" w:rsidR="00D35C16" w:rsidRPr="00201042" w:rsidRDefault="00D35C16" w:rsidP="00D35C16">
      <w:pPr>
        <w:tabs>
          <w:tab w:val="left" w:pos="5995"/>
        </w:tabs>
        <w:spacing w:line="446" w:lineRule="exact"/>
        <w:ind w:left="5994" w:right="1078" w:hanging="465"/>
        <w:jc w:val="both"/>
        <w:rPr>
          <w:color w:val="000000" w:themeColor="text1"/>
          <w:sz w:val="36"/>
          <w:szCs w:val="36"/>
        </w:rPr>
      </w:pPr>
      <w:r w:rsidRPr="00201042">
        <w:rPr>
          <w:b/>
          <w:color w:val="000000" w:themeColor="text1"/>
          <w:sz w:val="36"/>
          <w:szCs w:val="36"/>
        </w:rPr>
        <w:t>-</w:t>
      </w:r>
      <w:r w:rsidRPr="00201042">
        <w:rPr>
          <w:color w:val="000000" w:themeColor="text1"/>
          <w:sz w:val="36"/>
          <w:szCs w:val="36"/>
        </w:rPr>
        <w:tab/>
      </w:r>
      <w:r w:rsidR="00CB011D" w:rsidRPr="00201042">
        <w:rPr>
          <w:color w:val="000000" w:themeColor="text1"/>
          <w:sz w:val="36"/>
          <w:szCs w:val="36"/>
        </w:rPr>
        <w:t xml:space="preserve">possibility of turning around the chair axis by 360°, </w:t>
      </w:r>
    </w:p>
    <w:p w14:paraId="29672692" w14:textId="77777777" w:rsidR="00D35C16" w:rsidRPr="00201042" w:rsidRDefault="00D35C16" w:rsidP="00D35C16">
      <w:pPr>
        <w:tabs>
          <w:tab w:val="left" w:pos="5995"/>
        </w:tabs>
        <w:spacing w:line="446" w:lineRule="exact"/>
        <w:ind w:left="5994" w:right="1078" w:hanging="465"/>
        <w:jc w:val="both"/>
        <w:rPr>
          <w:b/>
          <w:color w:val="000000" w:themeColor="text1"/>
          <w:sz w:val="36"/>
          <w:szCs w:val="36"/>
        </w:rPr>
      </w:pPr>
      <w:r w:rsidRPr="00201042">
        <w:rPr>
          <w:b/>
          <w:color w:val="000000" w:themeColor="text1"/>
          <w:sz w:val="36"/>
          <w:szCs w:val="36"/>
        </w:rPr>
        <w:t>-</w:t>
      </w:r>
      <w:r w:rsidRPr="00201042">
        <w:rPr>
          <w:color w:val="000000" w:themeColor="text1"/>
          <w:sz w:val="36"/>
          <w:szCs w:val="36"/>
        </w:rPr>
        <w:tab/>
      </w:r>
      <w:r w:rsidR="00CB011D" w:rsidRPr="00201042">
        <w:rPr>
          <w:color w:val="000000" w:themeColor="text1"/>
          <w:sz w:val="36"/>
          <w:szCs w:val="36"/>
        </w:rPr>
        <w:t>profiled seat panels and backrest panel corresponding to the natural bend of the spine and the thigh section of lower limbs</w:t>
      </w:r>
    </w:p>
    <w:p w14:paraId="2B6870A8" w14:textId="77777777" w:rsidR="00D35C16" w:rsidRPr="00201042" w:rsidRDefault="00D35C16" w:rsidP="00D35C16">
      <w:pPr>
        <w:tabs>
          <w:tab w:val="left" w:pos="5995"/>
        </w:tabs>
        <w:spacing w:line="446" w:lineRule="exact"/>
        <w:ind w:left="5994" w:right="1078" w:hanging="465"/>
        <w:jc w:val="both"/>
        <w:rPr>
          <w:b/>
          <w:color w:val="000000" w:themeColor="text1"/>
          <w:sz w:val="36"/>
          <w:szCs w:val="36"/>
        </w:rPr>
      </w:pPr>
      <w:r w:rsidRPr="00201042">
        <w:rPr>
          <w:b/>
          <w:color w:val="000000" w:themeColor="text1"/>
          <w:sz w:val="36"/>
          <w:szCs w:val="36"/>
        </w:rPr>
        <w:t>-</w:t>
      </w:r>
      <w:r w:rsidRPr="00201042">
        <w:rPr>
          <w:color w:val="000000" w:themeColor="text1"/>
          <w:sz w:val="36"/>
          <w:szCs w:val="36"/>
        </w:rPr>
        <w:tab/>
      </w:r>
      <w:r w:rsidR="00CB011D" w:rsidRPr="00201042">
        <w:rPr>
          <w:color w:val="000000" w:themeColor="text1"/>
          <w:sz w:val="36"/>
          <w:szCs w:val="36"/>
        </w:rPr>
        <w:t>armrests,</w:t>
      </w:r>
    </w:p>
    <w:p w14:paraId="5E08ABD4" w14:textId="07A5954A" w:rsidR="005F70B9" w:rsidRPr="00201042" w:rsidRDefault="00D35C16" w:rsidP="00D35C16">
      <w:pPr>
        <w:tabs>
          <w:tab w:val="left" w:pos="5995"/>
        </w:tabs>
        <w:spacing w:line="446" w:lineRule="exact"/>
        <w:ind w:left="5994" w:right="1078" w:hanging="465"/>
        <w:jc w:val="both"/>
        <w:rPr>
          <w:b/>
          <w:color w:val="000000" w:themeColor="text1"/>
          <w:sz w:val="36"/>
          <w:szCs w:val="36"/>
        </w:rPr>
      </w:pPr>
      <w:r w:rsidRPr="00201042">
        <w:rPr>
          <w:b/>
          <w:color w:val="000000" w:themeColor="text1"/>
          <w:sz w:val="36"/>
          <w:szCs w:val="36"/>
        </w:rPr>
        <w:t>-</w:t>
      </w:r>
      <w:r w:rsidRPr="00201042">
        <w:rPr>
          <w:color w:val="000000" w:themeColor="text1"/>
          <w:sz w:val="36"/>
          <w:szCs w:val="36"/>
        </w:rPr>
        <w:tab/>
      </w:r>
      <w:r w:rsidR="00CB011D" w:rsidRPr="00201042">
        <w:rPr>
          <w:color w:val="000000" w:themeColor="text1"/>
          <w:sz w:val="36"/>
          <w:szCs w:val="36"/>
        </w:rPr>
        <w:t>mechanisms of regulating the height of seat and the inclination of the backrest should be easily available and simple in use;</w:t>
      </w:r>
    </w:p>
    <w:p w14:paraId="0DB4C7AC" w14:textId="77777777" w:rsidR="005F70B9" w:rsidRPr="00201042" w:rsidRDefault="005F70B9">
      <w:pPr>
        <w:pStyle w:val="Tekstpodstawowy"/>
        <w:spacing w:before="10"/>
        <w:rPr>
          <w:color w:val="000000" w:themeColor="text1"/>
          <w:sz w:val="36"/>
          <w:szCs w:val="36"/>
        </w:rPr>
      </w:pPr>
    </w:p>
    <w:p w14:paraId="64557C7F" w14:textId="68251E6A" w:rsidR="005F70B9" w:rsidRPr="00201042" w:rsidRDefault="00CB011D" w:rsidP="00D35C16">
      <w:pPr>
        <w:pStyle w:val="Tekstpodstawowy"/>
        <w:tabs>
          <w:tab w:val="left" w:pos="3581"/>
          <w:tab w:val="left" w:pos="4861"/>
          <w:tab w:val="left" w:pos="5833"/>
          <w:tab w:val="left" w:pos="7555"/>
          <w:tab w:val="left" w:pos="8990"/>
          <w:tab w:val="left" w:pos="11093"/>
          <w:tab w:val="left" w:pos="12942"/>
        </w:tabs>
        <w:spacing w:line="216" w:lineRule="auto"/>
        <w:ind w:left="1671" w:right="1441"/>
        <w:rPr>
          <w:color w:val="000000" w:themeColor="text1"/>
          <w:sz w:val="36"/>
          <w:szCs w:val="36"/>
        </w:rPr>
      </w:pPr>
      <w:r w:rsidRPr="00201042">
        <w:rPr>
          <w:color w:val="000000" w:themeColor="text1"/>
          <w:sz w:val="36"/>
          <w:szCs w:val="36"/>
        </w:rPr>
        <w:t>The height of desk and of the chair seat ensure natural position of upper limps while using the keyboard, subject to maintaining at least</w:t>
      </w:r>
      <w:r w:rsidR="00D35C16" w:rsidRPr="00201042">
        <w:rPr>
          <w:color w:val="000000" w:themeColor="text1"/>
          <w:sz w:val="36"/>
          <w:szCs w:val="36"/>
        </w:rPr>
        <w:t xml:space="preserve"> </w:t>
      </w:r>
      <w:r w:rsidRPr="00201042">
        <w:rPr>
          <w:color w:val="000000" w:themeColor="text1"/>
          <w:sz w:val="36"/>
          <w:szCs w:val="36"/>
        </w:rPr>
        <w:t>a right angle between the arm and the forearm.</w:t>
      </w:r>
    </w:p>
    <w:p w14:paraId="3E961371" w14:textId="77777777" w:rsidR="005F70B9" w:rsidRPr="00201042" w:rsidRDefault="005F70B9">
      <w:pPr>
        <w:spacing w:line="494" w:lineRule="exact"/>
        <w:sectPr w:rsidR="005F70B9" w:rsidRPr="00201042">
          <w:headerReference w:type="default" r:id="rId91"/>
          <w:footerReference w:type="default" r:id="rId92"/>
          <w:pgSz w:w="16840" w:h="11910" w:orient="landscape"/>
          <w:pgMar w:top="820" w:right="640" w:bottom="860" w:left="380" w:header="0" w:footer="668" w:gutter="0"/>
          <w:pgNumType w:start="38"/>
          <w:cols w:space="708"/>
        </w:sectPr>
      </w:pPr>
    </w:p>
    <w:p w14:paraId="1E74A0D5" w14:textId="64682F23" w:rsidR="005F70B9" w:rsidRPr="00201042" w:rsidRDefault="00CB011D" w:rsidP="00D35C16">
      <w:pPr>
        <w:pStyle w:val="Nagwek4"/>
        <w:tabs>
          <w:tab w:val="left" w:pos="6301"/>
          <w:tab w:val="left" w:pos="9882"/>
        </w:tabs>
        <w:spacing w:line="1122" w:lineRule="exact"/>
        <w:ind w:left="1134" w:right="511"/>
        <w:jc w:val="center"/>
        <w:rPr>
          <w:b/>
          <w:sz w:val="85"/>
          <w:szCs w:val="85"/>
        </w:rPr>
      </w:pPr>
      <w:r w:rsidRPr="00201042">
        <w:rPr>
          <w:b/>
          <w:sz w:val="85"/>
          <w:szCs w:val="85"/>
        </w:rPr>
        <w:lastRenderedPageBreak/>
        <w:t xml:space="preserve">COMPUTER </w:t>
      </w:r>
      <w:r w:rsidR="00610BE8" w:rsidRPr="00201042">
        <w:rPr>
          <w:b/>
          <w:sz w:val="85"/>
          <w:szCs w:val="85"/>
        </w:rPr>
        <w:t>WORKSTATIONS</w:t>
      </w:r>
    </w:p>
    <w:p w14:paraId="2F8AE16A" w14:textId="77777777" w:rsidR="00D35C16" w:rsidRPr="00201042" w:rsidRDefault="00D35C16" w:rsidP="00D35C16">
      <w:pPr>
        <w:spacing w:line="483" w:lineRule="exact"/>
        <w:jc w:val="both"/>
        <w:rPr>
          <w:sz w:val="102"/>
          <w:szCs w:val="43"/>
        </w:rPr>
      </w:pPr>
    </w:p>
    <w:p w14:paraId="7DF677C5" w14:textId="77777777" w:rsidR="00D35C16" w:rsidRPr="00201042" w:rsidRDefault="00D35C16" w:rsidP="00D35C16">
      <w:pPr>
        <w:spacing w:line="483" w:lineRule="exact"/>
        <w:jc w:val="both"/>
        <w:rPr>
          <w:sz w:val="102"/>
          <w:szCs w:val="43"/>
        </w:rPr>
      </w:pPr>
    </w:p>
    <w:p w14:paraId="735DBFB8" w14:textId="77777777" w:rsidR="00D35C16" w:rsidRPr="00201042" w:rsidRDefault="00D35C16" w:rsidP="00D35C16">
      <w:pPr>
        <w:spacing w:line="483" w:lineRule="exact"/>
        <w:jc w:val="both"/>
        <w:rPr>
          <w:sz w:val="102"/>
          <w:szCs w:val="43"/>
        </w:rPr>
      </w:pPr>
    </w:p>
    <w:p w14:paraId="52642CA1" w14:textId="77777777" w:rsidR="00D35C16" w:rsidRPr="00201042" w:rsidRDefault="00D35C16" w:rsidP="00D35C16">
      <w:pPr>
        <w:spacing w:line="483" w:lineRule="exact"/>
        <w:ind w:left="720" w:firstLine="720"/>
        <w:jc w:val="both"/>
        <w:rPr>
          <w:b/>
          <w:color w:val="000000" w:themeColor="text1"/>
          <w:sz w:val="36"/>
          <w:szCs w:val="36"/>
        </w:rPr>
      </w:pPr>
      <w:r w:rsidRPr="00201042">
        <w:rPr>
          <w:b/>
          <w:color w:val="000000" w:themeColor="text1"/>
          <w:sz w:val="36"/>
          <w:szCs w:val="36"/>
        </w:rPr>
        <w:t>3. S</w:t>
      </w:r>
      <w:r w:rsidR="00CB011D" w:rsidRPr="00201042">
        <w:rPr>
          <w:b/>
          <w:color w:val="000000" w:themeColor="text1"/>
          <w:sz w:val="36"/>
          <w:szCs w:val="36"/>
        </w:rPr>
        <w:t>creen monitors:</w:t>
      </w:r>
    </w:p>
    <w:p w14:paraId="65C0D566" w14:textId="6F61FAE3" w:rsidR="00D35C16" w:rsidRPr="00201042" w:rsidRDefault="00D35C16" w:rsidP="00D35C16">
      <w:pPr>
        <w:spacing w:line="483" w:lineRule="exact"/>
        <w:ind w:left="2070" w:right="6322" w:hanging="630"/>
        <w:jc w:val="both"/>
        <w:rPr>
          <w:color w:val="000000" w:themeColor="text1"/>
          <w:sz w:val="36"/>
          <w:szCs w:val="36"/>
        </w:rPr>
      </w:pPr>
      <w:r w:rsidRPr="00201042">
        <w:rPr>
          <w:b/>
          <w:color w:val="000000" w:themeColor="text1"/>
          <w:sz w:val="36"/>
          <w:szCs w:val="36"/>
        </w:rPr>
        <w:t>-</w:t>
      </w:r>
      <w:r w:rsidRPr="00201042">
        <w:rPr>
          <w:b/>
          <w:color w:val="000000" w:themeColor="text1"/>
          <w:sz w:val="36"/>
          <w:szCs w:val="36"/>
        </w:rPr>
        <w:tab/>
      </w:r>
      <w:r w:rsidR="00CB011D" w:rsidRPr="00201042">
        <w:rPr>
          <w:noProof/>
          <w:color w:val="000000" w:themeColor="text1"/>
          <w:sz w:val="36"/>
          <w:szCs w:val="36"/>
          <w:lang w:eastAsia="pl-PL" w:bidi="ar-SA"/>
        </w:rPr>
        <w:drawing>
          <wp:anchor distT="0" distB="0" distL="0" distR="0" simplePos="0" relativeHeight="251650560" behindDoc="0" locked="0" layoutInCell="1" allowOverlap="1" wp14:anchorId="764AF59A" wp14:editId="34BD12C0">
            <wp:simplePos x="0" y="0"/>
            <wp:positionH relativeFrom="page">
              <wp:posOffset>6431279</wp:posOffset>
            </wp:positionH>
            <wp:positionV relativeFrom="paragraph">
              <wp:posOffset>173057</wp:posOffset>
            </wp:positionV>
            <wp:extent cx="3099816" cy="2623799"/>
            <wp:effectExtent l="0" t="0" r="0" b="0"/>
            <wp:wrapNone/>
            <wp:docPr id="425"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79.jpeg"/>
                    <pic:cNvPicPr/>
                  </pic:nvPicPr>
                  <pic:blipFill>
                    <a:blip r:embed="rId93" cstate="print"/>
                    <a:stretch>
                      <a:fillRect/>
                    </a:stretch>
                  </pic:blipFill>
                  <pic:spPr>
                    <a:xfrm>
                      <a:off x="0" y="0"/>
                      <a:ext cx="3099816" cy="2623799"/>
                    </a:xfrm>
                    <a:prstGeom prst="rect">
                      <a:avLst/>
                    </a:prstGeom>
                  </pic:spPr>
                </pic:pic>
              </a:graphicData>
            </a:graphic>
          </wp:anchor>
        </w:drawing>
      </w:r>
      <w:r w:rsidRPr="00201042">
        <w:rPr>
          <w:color w:val="000000" w:themeColor="text1"/>
          <w:sz w:val="36"/>
          <w:szCs w:val="36"/>
        </w:rPr>
        <w:t>s</w:t>
      </w:r>
      <w:r w:rsidR="00CB011D" w:rsidRPr="00201042">
        <w:rPr>
          <w:color w:val="000000" w:themeColor="text1"/>
          <w:sz w:val="36"/>
          <w:szCs w:val="36"/>
        </w:rPr>
        <w:t xml:space="preserve">ymbols on the screen should be clear and </w:t>
      </w:r>
      <w:r w:rsidR="00610BE8" w:rsidRPr="00201042">
        <w:rPr>
          <w:color w:val="000000" w:themeColor="text1"/>
          <w:sz w:val="36"/>
          <w:szCs w:val="36"/>
        </w:rPr>
        <w:t>readable</w:t>
      </w:r>
      <w:r w:rsidR="00CB011D" w:rsidRPr="00201042">
        <w:rPr>
          <w:color w:val="000000" w:themeColor="text1"/>
          <w:sz w:val="36"/>
          <w:szCs w:val="36"/>
        </w:rPr>
        <w:t>,</w:t>
      </w:r>
    </w:p>
    <w:p w14:paraId="47463912" w14:textId="77777777" w:rsidR="00D35C16" w:rsidRPr="00201042" w:rsidRDefault="00D35C16" w:rsidP="00D35C16">
      <w:pPr>
        <w:spacing w:line="483" w:lineRule="exact"/>
        <w:ind w:left="2070" w:right="6322" w:hanging="630"/>
        <w:jc w:val="both"/>
        <w:rPr>
          <w:b/>
          <w:color w:val="000000" w:themeColor="text1"/>
          <w:sz w:val="36"/>
          <w:szCs w:val="36"/>
        </w:rPr>
      </w:pPr>
      <w:r w:rsidRPr="00201042">
        <w:rPr>
          <w:b/>
          <w:color w:val="000000" w:themeColor="text1"/>
          <w:sz w:val="36"/>
          <w:szCs w:val="36"/>
        </w:rPr>
        <w:t>-</w:t>
      </w:r>
      <w:r w:rsidRPr="00201042">
        <w:rPr>
          <w:color w:val="000000" w:themeColor="text1"/>
          <w:sz w:val="36"/>
          <w:szCs w:val="36"/>
        </w:rPr>
        <w:tab/>
      </w:r>
      <w:r w:rsidR="00CB011D" w:rsidRPr="00201042">
        <w:rPr>
          <w:color w:val="000000" w:themeColor="text1"/>
          <w:sz w:val="36"/>
          <w:szCs w:val="36"/>
        </w:rPr>
        <w:t>stable image,</w:t>
      </w:r>
    </w:p>
    <w:p w14:paraId="725B98BD" w14:textId="77777777" w:rsidR="00D35C16" w:rsidRPr="00201042" w:rsidRDefault="00D35C16" w:rsidP="00D35C16">
      <w:pPr>
        <w:spacing w:line="483" w:lineRule="exact"/>
        <w:ind w:left="2070" w:right="6322" w:hanging="630"/>
        <w:jc w:val="both"/>
        <w:rPr>
          <w:b/>
          <w:color w:val="000000" w:themeColor="text1"/>
          <w:sz w:val="36"/>
          <w:szCs w:val="36"/>
        </w:rPr>
      </w:pPr>
      <w:r w:rsidRPr="00201042">
        <w:rPr>
          <w:b/>
          <w:color w:val="000000" w:themeColor="text1"/>
          <w:sz w:val="36"/>
          <w:szCs w:val="36"/>
        </w:rPr>
        <w:t>-</w:t>
      </w:r>
      <w:r w:rsidRPr="00201042">
        <w:rPr>
          <w:color w:val="000000" w:themeColor="text1"/>
          <w:sz w:val="36"/>
          <w:szCs w:val="36"/>
        </w:rPr>
        <w:tab/>
        <w:t>b</w:t>
      </w:r>
      <w:r w:rsidR="00CB011D" w:rsidRPr="00201042">
        <w:rPr>
          <w:color w:val="000000" w:themeColor="text1"/>
          <w:sz w:val="36"/>
          <w:szCs w:val="36"/>
        </w:rPr>
        <w:t>rightness and stability of signs on the screen should be easy to regulate,</w:t>
      </w:r>
    </w:p>
    <w:p w14:paraId="5091005B" w14:textId="6F1151D7" w:rsidR="005F70B9" w:rsidRPr="00201042" w:rsidRDefault="00D35C16" w:rsidP="00D35C16">
      <w:pPr>
        <w:spacing w:line="483" w:lineRule="exact"/>
        <w:ind w:left="2070" w:right="6322" w:hanging="630"/>
        <w:jc w:val="both"/>
        <w:rPr>
          <w:b/>
          <w:color w:val="000000" w:themeColor="text1"/>
          <w:sz w:val="36"/>
          <w:szCs w:val="36"/>
        </w:rPr>
      </w:pPr>
      <w:r w:rsidRPr="00201042">
        <w:rPr>
          <w:b/>
          <w:color w:val="000000" w:themeColor="text1"/>
          <w:sz w:val="36"/>
          <w:szCs w:val="36"/>
        </w:rPr>
        <w:t>-</w:t>
      </w:r>
      <w:r w:rsidRPr="00201042">
        <w:rPr>
          <w:color w:val="000000" w:themeColor="text1"/>
          <w:sz w:val="36"/>
          <w:szCs w:val="36"/>
        </w:rPr>
        <w:tab/>
        <w:t>r</w:t>
      </w:r>
      <w:r w:rsidR="00CB011D" w:rsidRPr="00201042">
        <w:rPr>
          <w:color w:val="000000" w:themeColor="text1"/>
          <w:sz w:val="36"/>
          <w:szCs w:val="36"/>
        </w:rPr>
        <w:t xml:space="preserve">egulations of monitor settings should enable inclination of the screen at least 20° backward and at least 5° </w:t>
      </w:r>
      <w:r w:rsidR="00610BE8" w:rsidRPr="00201042">
        <w:rPr>
          <w:color w:val="000000" w:themeColor="text1"/>
          <w:sz w:val="36"/>
          <w:szCs w:val="36"/>
        </w:rPr>
        <w:t>forward</w:t>
      </w:r>
      <w:r w:rsidR="00CB011D" w:rsidRPr="00201042">
        <w:rPr>
          <w:color w:val="000000" w:themeColor="text1"/>
          <w:sz w:val="36"/>
          <w:szCs w:val="36"/>
        </w:rPr>
        <w:t xml:space="preserve"> and turning around by at least 120° (60° in each direction).</w:t>
      </w:r>
    </w:p>
    <w:p w14:paraId="65C781C4" w14:textId="77777777" w:rsidR="005F70B9" w:rsidRPr="00201042" w:rsidRDefault="005F70B9">
      <w:pPr>
        <w:spacing w:line="223" w:lineRule="auto"/>
        <w:jc w:val="both"/>
        <w:rPr>
          <w:sz w:val="42"/>
        </w:rPr>
        <w:sectPr w:rsidR="005F70B9" w:rsidRPr="00201042">
          <w:headerReference w:type="default" r:id="rId94"/>
          <w:footerReference w:type="default" r:id="rId95"/>
          <w:pgSz w:w="16840" w:h="11910" w:orient="landscape"/>
          <w:pgMar w:top="900" w:right="640" w:bottom="1840" w:left="380" w:header="0" w:footer="1652" w:gutter="0"/>
          <w:pgNumType w:start="39"/>
          <w:cols w:space="708"/>
        </w:sectPr>
      </w:pPr>
    </w:p>
    <w:p w14:paraId="31CA2CD2" w14:textId="2AA7ED3E" w:rsidR="005F70B9" w:rsidRPr="00201042" w:rsidRDefault="00CB011D" w:rsidP="00D35C16">
      <w:pPr>
        <w:pStyle w:val="Nagwek2"/>
        <w:tabs>
          <w:tab w:val="left" w:pos="6451"/>
          <w:tab w:val="left" w:pos="10032"/>
        </w:tabs>
        <w:spacing w:line="1152" w:lineRule="exact"/>
        <w:ind w:left="1134" w:right="1503"/>
        <w:jc w:val="center"/>
        <w:rPr>
          <w:b/>
          <w:sz w:val="85"/>
          <w:szCs w:val="85"/>
        </w:rPr>
      </w:pPr>
      <w:r w:rsidRPr="00201042">
        <w:rPr>
          <w:b/>
          <w:sz w:val="85"/>
          <w:szCs w:val="85"/>
        </w:rPr>
        <w:lastRenderedPageBreak/>
        <w:t xml:space="preserve">COMPUTER </w:t>
      </w:r>
      <w:r w:rsidR="00610BE8" w:rsidRPr="00201042">
        <w:rPr>
          <w:b/>
          <w:sz w:val="85"/>
          <w:szCs w:val="85"/>
        </w:rPr>
        <w:t>WORKSTATIONS</w:t>
      </w:r>
    </w:p>
    <w:p w14:paraId="34264E5B" w14:textId="77777777" w:rsidR="005F70B9" w:rsidRPr="00201042" w:rsidRDefault="00CB011D" w:rsidP="00D35C16">
      <w:pPr>
        <w:spacing w:before="758"/>
        <w:ind w:left="1134" w:right="1361"/>
        <w:jc w:val="center"/>
        <w:rPr>
          <w:rFonts w:ascii="Trebuchet MS" w:hAnsi="Trebuchet MS"/>
          <w:b/>
          <w:sz w:val="40"/>
        </w:rPr>
      </w:pPr>
      <w:r w:rsidRPr="00201042">
        <w:rPr>
          <w:rFonts w:ascii="Trebuchet MS" w:hAnsi="Trebuchet MS"/>
          <w:b/>
          <w:sz w:val="40"/>
        </w:rPr>
        <w:t>Distance between employee eyes and the screen should equal circa 40-75 cm.</w:t>
      </w:r>
    </w:p>
    <w:p w14:paraId="3C98B946" w14:textId="77777777" w:rsidR="005F70B9" w:rsidRPr="00201042" w:rsidRDefault="005F70B9">
      <w:pPr>
        <w:pStyle w:val="Tekstpodstawowy"/>
        <w:rPr>
          <w:rFonts w:ascii="Trebuchet MS"/>
          <w:sz w:val="58"/>
        </w:rPr>
      </w:pPr>
    </w:p>
    <w:p w14:paraId="4A087F75" w14:textId="77777777" w:rsidR="005F70B9" w:rsidRPr="00201042" w:rsidRDefault="005F70B9">
      <w:pPr>
        <w:pStyle w:val="Tekstpodstawowy"/>
        <w:spacing w:before="5"/>
        <w:rPr>
          <w:rFonts w:ascii="Trebuchet MS"/>
          <w:sz w:val="54"/>
        </w:rPr>
      </w:pPr>
    </w:p>
    <w:p w14:paraId="430E7ADA" w14:textId="60B483E5" w:rsidR="005F70B9" w:rsidRPr="00201042" w:rsidRDefault="00CB011D" w:rsidP="00D35C16">
      <w:pPr>
        <w:pStyle w:val="Tekstpodstawowy"/>
        <w:spacing w:line="218" w:lineRule="auto"/>
        <w:ind w:left="1134" w:right="1645" w:firstLine="5"/>
        <w:jc w:val="both"/>
        <w:rPr>
          <w:color w:val="0070C0"/>
          <w:sz w:val="36"/>
          <w:szCs w:val="36"/>
        </w:rPr>
      </w:pPr>
      <w:r w:rsidRPr="00201042">
        <w:rPr>
          <w:color w:val="0070C0"/>
          <w:sz w:val="36"/>
          <w:szCs w:val="36"/>
        </w:rPr>
        <w:t xml:space="preserve">During constant work by the computer the employee </w:t>
      </w:r>
      <w:proofErr w:type="gramStart"/>
      <w:r w:rsidRPr="00201042">
        <w:rPr>
          <w:color w:val="0070C0"/>
          <w:sz w:val="36"/>
          <w:szCs w:val="36"/>
        </w:rPr>
        <w:t>is allowed</w:t>
      </w:r>
      <w:proofErr w:type="gramEnd"/>
      <w:r w:rsidRPr="00201042">
        <w:rPr>
          <w:color w:val="0070C0"/>
          <w:sz w:val="36"/>
          <w:szCs w:val="36"/>
        </w:rPr>
        <w:t xml:space="preserve"> to have a </w:t>
      </w:r>
      <w:r w:rsidR="005D7D24" w:rsidRPr="00201042">
        <w:rPr>
          <w:color w:val="0070C0"/>
          <w:sz w:val="36"/>
          <w:szCs w:val="36"/>
        </w:rPr>
        <w:t>5-minute</w:t>
      </w:r>
      <w:r w:rsidRPr="00201042">
        <w:rPr>
          <w:color w:val="0070C0"/>
          <w:sz w:val="36"/>
          <w:szCs w:val="36"/>
        </w:rPr>
        <w:t xml:space="preserve"> break per each worked hour.</w:t>
      </w:r>
    </w:p>
    <w:p w14:paraId="1D8BE4C0" w14:textId="77777777" w:rsidR="005F70B9" w:rsidRPr="00201042" w:rsidRDefault="005F70B9" w:rsidP="00D35C16">
      <w:pPr>
        <w:pStyle w:val="Tekstpodstawowy"/>
        <w:spacing w:before="4"/>
        <w:ind w:left="1134" w:right="1645"/>
        <w:rPr>
          <w:color w:val="0070C0"/>
          <w:sz w:val="36"/>
          <w:szCs w:val="36"/>
        </w:rPr>
      </w:pPr>
    </w:p>
    <w:p w14:paraId="1AD34E47" w14:textId="77777777" w:rsidR="005F70B9" w:rsidRPr="00201042" w:rsidRDefault="00CB011D" w:rsidP="00D35C16">
      <w:pPr>
        <w:spacing w:line="220" w:lineRule="auto"/>
        <w:ind w:left="1134" w:right="1645" w:firstLine="11"/>
        <w:jc w:val="both"/>
        <w:rPr>
          <w:color w:val="0070C0"/>
          <w:sz w:val="36"/>
          <w:szCs w:val="36"/>
        </w:rPr>
      </w:pPr>
      <w:r w:rsidRPr="00201042">
        <w:rPr>
          <w:color w:val="0070C0"/>
          <w:sz w:val="36"/>
          <w:szCs w:val="36"/>
        </w:rPr>
        <w:t>The employer is obliged to ensure corrective glasses for employees if the results of their vision tests conducted as part of the preventive healthcare indicate the need to wear glasses during work by the computer.</w:t>
      </w:r>
    </w:p>
    <w:p w14:paraId="376EB9EF" w14:textId="77777777" w:rsidR="005F70B9" w:rsidRPr="00201042" w:rsidRDefault="005F70B9">
      <w:pPr>
        <w:spacing w:line="220" w:lineRule="auto"/>
        <w:jc w:val="both"/>
        <w:rPr>
          <w:sz w:val="43"/>
        </w:rPr>
        <w:sectPr w:rsidR="005F70B9" w:rsidRPr="00201042">
          <w:headerReference w:type="default" r:id="rId96"/>
          <w:footerReference w:type="default" r:id="rId97"/>
          <w:pgSz w:w="16840" w:h="11910" w:orient="landscape"/>
          <w:pgMar w:top="880" w:right="640" w:bottom="1840" w:left="380" w:header="0" w:footer="1652" w:gutter="0"/>
          <w:pgNumType w:start="40"/>
          <w:cols w:space="708"/>
        </w:sectPr>
      </w:pPr>
    </w:p>
    <w:p w14:paraId="2DDFCBE2" w14:textId="248B8CE8" w:rsidR="005F70B9" w:rsidRPr="00201042" w:rsidRDefault="00055884" w:rsidP="00D35C16">
      <w:pPr>
        <w:tabs>
          <w:tab w:val="left" w:pos="1134"/>
          <w:tab w:val="left" w:pos="14175"/>
        </w:tabs>
        <w:spacing w:line="1079" w:lineRule="exact"/>
        <w:ind w:left="1134" w:right="1645"/>
        <w:jc w:val="center"/>
        <w:rPr>
          <w:color w:val="E36C0A" w:themeColor="accent6" w:themeShade="BF"/>
          <w:sz w:val="52"/>
          <w:szCs w:val="85"/>
        </w:rPr>
      </w:pPr>
      <w:r w:rsidRPr="00201042">
        <w:rPr>
          <w:b/>
          <w:sz w:val="85"/>
          <w:szCs w:val="85"/>
        </w:rPr>
        <w:lastRenderedPageBreak/>
        <w:t>PROFESSIONAL RISK</w:t>
      </w:r>
      <w:r w:rsidRPr="00201042">
        <w:rPr>
          <w:sz w:val="85"/>
          <w:szCs w:val="85"/>
        </w:rPr>
        <w:t xml:space="preserve"> </w:t>
      </w:r>
      <w:r w:rsidRPr="00201042">
        <w:rPr>
          <w:color w:val="E36C0A" w:themeColor="accent6" w:themeShade="BF"/>
          <w:sz w:val="48"/>
          <w:szCs w:val="85"/>
        </w:rPr>
        <w:t>[6]</w:t>
      </w:r>
    </w:p>
    <w:p w14:paraId="18A97002" w14:textId="77777777" w:rsidR="00055884" w:rsidRPr="00201042" w:rsidRDefault="00055884" w:rsidP="00D35C16">
      <w:pPr>
        <w:tabs>
          <w:tab w:val="left" w:pos="1134"/>
          <w:tab w:val="left" w:pos="14175"/>
        </w:tabs>
        <w:spacing w:line="1079" w:lineRule="exact"/>
        <w:ind w:left="1134" w:right="1645"/>
        <w:jc w:val="center"/>
        <w:rPr>
          <w:sz w:val="85"/>
          <w:szCs w:val="85"/>
        </w:rPr>
      </w:pPr>
    </w:p>
    <w:p w14:paraId="1BF47838" w14:textId="3887F1D7" w:rsidR="005F70B9" w:rsidRPr="00201042" w:rsidRDefault="00055884" w:rsidP="00055884">
      <w:pPr>
        <w:pStyle w:val="Tekstpodstawowy"/>
        <w:spacing w:before="240" w:after="240" w:line="218" w:lineRule="auto"/>
        <w:ind w:left="1134" w:right="1361" w:hanging="1"/>
        <w:jc w:val="both"/>
        <w:rPr>
          <w:sz w:val="36"/>
          <w:szCs w:val="36"/>
        </w:rPr>
      </w:pPr>
      <w:r w:rsidRPr="00201042">
        <w:rPr>
          <w:b/>
          <w:color w:val="00B050"/>
          <w:sz w:val="36"/>
          <w:szCs w:val="36"/>
        </w:rPr>
        <w:t>Professional risk</w:t>
      </w:r>
      <w:r w:rsidRPr="00201042">
        <w:rPr>
          <w:sz w:val="36"/>
          <w:szCs w:val="36"/>
        </w:rPr>
        <w:t xml:space="preserve"> - </w:t>
      </w:r>
      <w:r w:rsidR="00CB011D" w:rsidRPr="00201042">
        <w:rPr>
          <w:sz w:val="36"/>
          <w:szCs w:val="36"/>
        </w:rPr>
        <w:t xml:space="preserve">likelihood of occurrence of undesired events related to the conducted work, causing loss, in particular, </w:t>
      </w:r>
      <w:r w:rsidR="00610BE8" w:rsidRPr="00201042">
        <w:rPr>
          <w:sz w:val="36"/>
          <w:szCs w:val="36"/>
        </w:rPr>
        <w:t>occurrence</w:t>
      </w:r>
      <w:r w:rsidR="00CB011D" w:rsidRPr="00201042">
        <w:rPr>
          <w:sz w:val="36"/>
          <w:szCs w:val="36"/>
        </w:rPr>
        <w:t xml:space="preserve"> in employees of adverse health effects as a result of professional threats occurring in the work </w:t>
      </w:r>
      <w:r w:rsidR="00610BE8" w:rsidRPr="00201042">
        <w:rPr>
          <w:sz w:val="36"/>
          <w:szCs w:val="36"/>
        </w:rPr>
        <w:t>environment</w:t>
      </w:r>
      <w:r w:rsidR="00CB011D" w:rsidRPr="00201042">
        <w:rPr>
          <w:sz w:val="36"/>
          <w:szCs w:val="36"/>
        </w:rPr>
        <w:t xml:space="preserve"> or the manner of work conduct.</w:t>
      </w:r>
    </w:p>
    <w:p w14:paraId="0CB4B478" w14:textId="77777777" w:rsidR="005F70B9" w:rsidRPr="00201042" w:rsidRDefault="00CB011D" w:rsidP="00055884">
      <w:pPr>
        <w:pStyle w:val="Tekstpodstawowy"/>
        <w:spacing w:before="240" w:after="240" w:line="216" w:lineRule="auto"/>
        <w:ind w:left="1134" w:right="1361" w:firstLine="11"/>
        <w:jc w:val="both"/>
        <w:rPr>
          <w:sz w:val="36"/>
          <w:szCs w:val="36"/>
        </w:rPr>
      </w:pPr>
      <w:r w:rsidRPr="00201042">
        <w:rPr>
          <w:sz w:val="36"/>
          <w:szCs w:val="36"/>
        </w:rPr>
        <w:t>The goal of professional risk assessment is to identify all significant threats occurring in the workplace and to estimate the risk involved.</w:t>
      </w:r>
    </w:p>
    <w:p w14:paraId="0B7C14F2" w14:textId="77777777" w:rsidR="005F70B9" w:rsidRPr="00201042" w:rsidRDefault="00CB011D" w:rsidP="00055884">
      <w:pPr>
        <w:pStyle w:val="Tekstpodstawowy"/>
        <w:spacing w:before="240" w:after="240" w:line="218" w:lineRule="auto"/>
        <w:ind w:left="1134" w:right="1361" w:firstLine="5"/>
        <w:jc w:val="both"/>
        <w:rPr>
          <w:sz w:val="36"/>
          <w:szCs w:val="36"/>
        </w:rPr>
      </w:pPr>
      <w:r w:rsidRPr="00201042">
        <w:rPr>
          <w:sz w:val="36"/>
          <w:szCs w:val="36"/>
        </w:rPr>
        <w:t>The conduct of professional risk assessment and its document is an obligation of all employers, regardless of the industry, volume of employed persons, whilst familiarizing with its content is an obligation of each employee.</w:t>
      </w:r>
    </w:p>
    <w:p w14:paraId="4DA22746" w14:textId="5EE325E9" w:rsidR="005F70B9" w:rsidRPr="00201042" w:rsidRDefault="00CB011D" w:rsidP="00055884">
      <w:pPr>
        <w:pStyle w:val="Tekstpodstawowy"/>
        <w:spacing w:before="240" w:after="240" w:line="220" w:lineRule="auto"/>
        <w:ind w:left="1134" w:right="1361"/>
        <w:jc w:val="both"/>
        <w:rPr>
          <w:sz w:val="36"/>
          <w:szCs w:val="36"/>
        </w:rPr>
      </w:pPr>
      <w:r w:rsidRPr="00201042">
        <w:rPr>
          <w:sz w:val="36"/>
          <w:szCs w:val="36"/>
        </w:rPr>
        <w:t xml:space="preserve">Risk assessment should be performed both while creating new work positions and while introducing new technological processes, applying new technical devices, materials and substances, changing work organization and work positions and changing the </w:t>
      </w:r>
      <w:r w:rsidR="00055884" w:rsidRPr="00201042">
        <w:rPr>
          <w:sz w:val="36"/>
          <w:szCs w:val="36"/>
        </w:rPr>
        <w:t xml:space="preserve">applied </w:t>
      </w:r>
      <w:r w:rsidRPr="00201042">
        <w:rPr>
          <w:sz w:val="36"/>
          <w:szCs w:val="36"/>
        </w:rPr>
        <w:t>protection measures.</w:t>
      </w:r>
    </w:p>
    <w:p w14:paraId="60C98005" w14:textId="77777777" w:rsidR="005F70B9" w:rsidRPr="00201042" w:rsidRDefault="005F70B9">
      <w:pPr>
        <w:spacing w:line="479" w:lineRule="exact"/>
        <w:sectPr w:rsidR="005F70B9" w:rsidRPr="00201042">
          <w:headerReference w:type="default" r:id="rId98"/>
          <w:footerReference w:type="default" r:id="rId99"/>
          <w:pgSz w:w="16840" w:h="11910" w:orient="landscape"/>
          <w:pgMar w:top="500" w:right="640" w:bottom="920" w:left="380" w:header="0" w:footer="726" w:gutter="0"/>
          <w:cols w:space="708"/>
        </w:sectPr>
      </w:pPr>
    </w:p>
    <w:p w14:paraId="2D41269F" w14:textId="6F23F932" w:rsidR="005F70B9" w:rsidRPr="00201042" w:rsidRDefault="00055884" w:rsidP="00055884">
      <w:pPr>
        <w:pStyle w:val="Nagwek9"/>
        <w:tabs>
          <w:tab w:val="left" w:pos="1134"/>
        </w:tabs>
        <w:spacing w:line="1044" w:lineRule="exact"/>
        <w:ind w:left="1134" w:right="1361"/>
        <w:jc w:val="center"/>
        <w:rPr>
          <w:b/>
          <w:sz w:val="85"/>
          <w:szCs w:val="85"/>
        </w:rPr>
      </w:pPr>
      <w:r w:rsidRPr="00201042">
        <w:rPr>
          <w:b/>
          <w:sz w:val="85"/>
          <w:szCs w:val="85"/>
        </w:rPr>
        <w:lastRenderedPageBreak/>
        <w:t>PROFESSIONAL RISK</w:t>
      </w:r>
    </w:p>
    <w:p w14:paraId="37735D55" w14:textId="161B2D70" w:rsidR="005F70B9" w:rsidRPr="00201042" w:rsidRDefault="00CB011D" w:rsidP="00055884">
      <w:pPr>
        <w:tabs>
          <w:tab w:val="left" w:pos="14459"/>
        </w:tabs>
        <w:spacing w:before="434" w:line="182" w:lineRule="auto"/>
        <w:ind w:left="1134" w:right="1361" w:hanging="4"/>
        <w:jc w:val="both"/>
        <w:rPr>
          <w:rFonts w:asciiTheme="minorHAnsi" w:hAnsiTheme="minorHAnsi" w:cstheme="minorHAnsi"/>
          <w:sz w:val="36"/>
          <w:szCs w:val="36"/>
        </w:rPr>
      </w:pPr>
      <w:r w:rsidRPr="00201042">
        <w:rPr>
          <w:rFonts w:asciiTheme="minorHAnsi" w:hAnsiTheme="minorHAnsi" w:cstheme="minorHAnsi"/>
          <w:b/>
          <w:color w:val="00B050"/>
          <w:sz w:val="36"/>
          <w:szCs w:val="36"/>
        </w:rPr>
        <w:t>Occupational disease</w:t>
      </w:r>
      <w:r w:rsidR="00055884" w:rsidRPr="00201042">
        <w:rPr>
          <w:rFonts w:asciiTheme="minorHAnsi" w:hAnsiTheme="minorHAnsi" w:cstheme="minorHAnsi"/>
          <w:sz w:val="36"/>
          <w:szCs w:val="36"/>
        </w:rPr>
        <w:t xml:space="preserve"> -</w:t>
      </w:r>
      <w:r w:rsidRPr="00201042">
        <w:rPr>
          <w:rFonts w:asciiTheme="minorHAnsi" w:hAnsiTheme="minorHAnsi" w:cstheme="minorHAnsi"/>
          <w:sz w:val="36"/>
          <w:szCs w:val="36"/>
        </w:rPr>
        <w:t xml:space="preserve"> is a disease caused by the impact of harmful factors  to health occurring in the work environment or  related to the manner of work conduct which has been listed in the list of occupational diseases.</w:t>
      </w:r>
    </w:p>
    <w:p w14:paraId="5FD048DD" w14:textId="77777777" w:rsidR="005F70B9" w:rsidRPr="00201042" w:rsidRDefault="005F70B9" w:rsidP="00055884">
      <w:pPr>
        <w:pStyle w:val="Tekstpodstawowy"/>
        <w:tabs>
          <w:tab w:val="left" w:pos="14459"/>
        </w:tabs>
        <w:spacing w:before="12"/>
        <w:ind w:left="1134" w:right="1361"/>
        <w:rPr>
          <w:rFonts w:asciiTheme="minorHAnsi" w:hAnsiTheme="minorHAnsi" w:cstheme="minorHAnsi"/>
          <w:sz w:val="36"/>
          <w:szCs w:val="36"/>
        </w:rPr>
      </w:pPr>
    </w:p>
    <w:p w14:paraId="54882EF6" w14:textId="65E7456A" w:rsidR="005F70B9" w:rsidRPr="00201042" w:rsidRDefault="00CB011D" w:rsidP="00055884">
      <w:pPr>
        <w:tabs>
          <w:tab w:val="left" w:pos="14459"/>
        </w:tabs>
        <w:spacing w:line="182" w:lineRule="auto"/>
        <w:ind w:left="1134" w:right="1361"/>
        <w:jc w:val="both"/>
        <w:rPr>
          <w:rFonts w:asciiTheme="minorHAnsi" w:hAnsiTheme="minorHAnsi" w:cstheme="minorHAnsi"/>
          <w:sz w:val="36"/>
          <w:szCs w:val="36"/>
        </w:rPr>
      </w:pPr>
      <w:r w:rsidRPr="00201042">
        <w:rPr>
          <w:rFonts w:asciiTheme="minorHAnsi" w:hAnsiTheme="minorHAnsi" w:cstheme="minorHAnsi"/>
          <w:sz w:val="36"/>
          <w:szCs w:val="36"/>
        </w:rPr>
        <w:t xml:space="preserve">The relevant state sanitary inspector who obtained the submission of </w:t>
      </w:r>
      <w:r w:rsidR="00610BE8" w:rsidRPr="00201042">
        <w:rPr>
          <w:rFonts w:asciiTheme="minorHAnsi" w:hAnsiTheme="minorHAnsi" w:cstheme="minorHAnsi"/>
          <w:sz w:val="36"/>
          <w:szCs w:val="36"/>
        </w:rPr>
        <w:t>suspicion</w:t>
      </w:r>
      <w:r w:rsidRPr="00201042">
        <w:rPr>
          <w:rFonts w:asciiTheme="minorHAnsi" w:hAnsiTheme="minorHAnsi" w:cstheme="minorHAnsi"/>
          <w:sz w:val="36"/>
          <w:szCs w:val="36"/>
        </w:rPr>
        <w:t xml:space="preserve"> of </w:t>
      </w:r>
      <w:r w:rsidRPr="00201042">
        <w:rPr>
          <w:rFonts w:asciiTheme="minorHAnsi" w:hAnsiTheme="minorHAnsi" w:cstheme="minorHAnsi"/>
          <w:color w:val="E36C0A" w:themeColor="accent6" w:themeShade="BF"/>
          <w:sz w:val="36"/>
          <w:szCs w:val="36"/>
        </w:rPr>
        <w:t>occupational disease</w:t>
      </w:r>
      <w:r w:rsidRPr="00201042">
        <w:rPr>
          <w:rFonts w:asciiTheme="minorHAnsi" w:hAnsiTheme="minorHAnsi" w:cstheme="minorHAnsi"/>
          <w:sz w:val="36"/>
          <w:szCs w:val="36"/>
        </w:rPr>
        <w:t xml:space="preserve"> </w:t>
      </w:r>
      <w:r w:rsidR="00610BE8" w:rsidRPr="00201042">
        <w:rPr>
          <w:rFonts w:asciiTheme="minorHAnsi" w:hAnsiTheme="minorHAnsi" w:cstheme="minorHAnsi"/>
          <w:sz w:val="36"/>
          <w:szCs w:val="36"/>
        </w:rPr>
        <w:t>initiates</w:t>
      </w:r>
      <w:r w:rsidRPr="00201042">
        <w:rPr>
          <w:rFonts w:asciiTheme="minorHAnsi" w:hAnsiTheme="minorHAnsi" w:cstheme="minorHAnsi"/>
          <w:sz w:val="36"/>
          <w:szCs w:val="36"/>
        </w:rPr>
        <w:t xml:space="preserve"> the proceeding and, in particular, directs the employee who is suspected of the above to medical tests in order to detect professional diseases to the decision-making unit as well as notify the employer and the medical unit supervising the health of the employee.</w:t>
      </w:r>
    </w:p>
    <w:p w14:paraId="3BD423DB" w14:textId="77777777" w:rsidR="00055884" w:rsidRPr="00201042" w:rsidRDefault="00CB011D" w:rsidP="00055884">
      <w:pPr>
        <w:tabs>
          <w:tab w:val="left" w:pos="14459"/>
        </w:tabs>
        <w:spacing w:before="375" w:line="192" w:lineRule="auto"/>
        <w:ind w:left="1134" w:right="1361" w:hanging="10"/>
        <w:jc w:val="both"/>
        <w:rPr>
          <w:rFonts w:asciiTheme="minorHAnsi" w:hAnsiTheme="minorHAnsi" w:cstheme="minorHAnsi"/>
          <w:b/>
          <w:sz w:val="36"/>
          <w:szCs w:val="36"/>
        </w:rPr>
      </w:pPr>
      <w:r w:rsidRPr="00201042">
        <w:rPr>
          <w:rFonts w:asciiTheme="minorHAnsi" w:hAnsiTheme="minorHAnsi" w:cstheme="minorHAnsi"/>
          <w:b/>
          <w:sz w:val="36"/>
          <w:szCs w:val="36"/>
        </w:rPr>
        <w:t>Factors harmful for health, cumbersome and hazardous occurring in work processes:</w:t>
      </w:r>
    </w:p>
    <w:p w14:paraId="715B9D6F" w14:textId="77777777" w:rsidR="00055884" w:rsidRPr="00201042" w:rsidRDefault="00055884" w:rsidP="00187F2A">
      <w:pPr>
        <w:pStyle w:val="Akapitzlist"/>
        <w:numPr>
          <w:ilvl w:val="0"/>
          <w:numId w:val="31"/>
        </w:numPr>
        <w:tabs>
          <w:tab w:val="left" w:pos="14459"/>
        </w:tabs>
        <w:spacing w:before="120" w:after="120" w:line="192" w:lineRule="auto"/>
        <w:ind w:right="1361" w:hanging="357"/>
        <w:jc w:val="both"/>
        <w:rPr>
          <w:rFonts w:asciiTheme="minorHAnsi" w:hAnsiTheme="minorHAnsi" w:cstheme="minorHAnsi"/>
          <w:b/>
          <w:sz w:val="36"/>
          <w:szCs w:val="36"/>
        </w:rPr>
      </w:pPr>
      <w:r w:rsidRPr="00201042">
        <w:rPr>
          <w:rFonts w:asciiTheme="minorHAnsi" w:hAnsiTheme="minorHAnsi" w:cstheme="minorHAnsi"/>
          <w:color w:val="548DD4" w:themeColor="text2" w:themeTint="99"/>
          <w:sz w:val="36"/>
          <w:szCs w:val="36"/>
        </w:rPr>
        <w:t>Hazardous</w:t>
      </w:r>
      <w:r w:rsidRPr="00201042">
        <w:rPr>
          <w:rFonts w:asciiTheme="minorHAnsi" w:hAnsiTheme="minorHAnsi" w:cstheme="minorHAnsi"/>
          <w:sz w:val="36"/>
          <w:szCs w:val="36"/>
        </w:rPr>
        <w:t xml:space="preserve"> - </w:t>
      </w:r>
      <w:r w:rsidR="00CB011D" w:rsidRPr="00201042">
        <w:rPr>
          <w:rFonts w:asciiTheme="minorHAnsi" w:hAnsiTheme="minorHAnsi" w:cstheme="minorHAnsi"/>
          <w:sz w:val="36"/>
          <w:szCs w:val="36"/>
        </w:rPr>
        <w:t>factor the impact of which on the working person leads or may lead to an injury,</w:t>
      </w:r>
    </w:p>
    <w:p w14:paraId="534D38F8" w14:textId="7492A637" w:rsidR="00055884" w:rsidRPr="00201042" w:rsidRDefault="00CB011D" w:rsidP="00187F2A">
      <w:pPr>
        <w:pStyle w:val="Akapitzlist"/>
        <w:numPr>
          <w:ilvl w:val="0"/>
          <w:numId w:val="31"/>
        </w:numPr>
        <w:tabs>
          <w:tab w:val="left" w:pos="14459"/>
        </w:tabs>
        <w:spacing w:before="120" w:after="120" w:line="192" w:lineRule="auto"/>
        <w:ind w:right="1361" w:hanging="357"/>
        <w:jc w:val="both"/>
        <w:rPr>
          <w:rFonts w:asciiTheme="minorHAnsi" w:hAnsiTheme="minorHAnsi" w:cstheme="minorHAnsi"/>
          <w:b/>
          <w:sz w:val="36"/>
          <w:szCs w:val="36"/>
        </w:rPr>
      </w:pPr>
      <w:r w:rsidRPr="00201042">
        <w:rPr>
          <w:rFonts w:asciiTheme="minorHAnsi" w:hAnsiTheme="minorHAnsi" w:cstheme="minorHAnsi"/>
          <w:sz w:val="36"/>
          <w:szCs w:val="36"/>
        </w:rPr>
        <w:t xml:space="preserve">Hazardous factors that may occur in the work environment causing mainly injuries </w:t>
      </w:r>
      <w:r w:rsidRPr="00201042">
        <w:rPr>
          <w:rFonts w:asciiTheme="minorHAnsi" w:hAnsiTheme="minorHAnsi" w:cstheme="minorHAnsi"/>
          <w:b/>
          <w:sz w:val="36"/>
          <w:szCs w:val="36"/>
        </w:rPr>
        <w:t>include mechanical factors</w:t>
      </w:r>
      <w:r w:rsidR="00055884" w:rsidRPr="00201042">
        <w:rPr>
          <w:rFonts w:asciiTheme="minorHAnsi" w:hAnsiTheme="minorHAnsi" w:cstheme="minorHAnsi"/>
          <w:sz w:val="36"/>
          <w:szCs w:val="36"/>
        </w:rPr>
        <w:t xml:space="preserve"> such as slippery:</w:t>
      </w:r>
    </w:p>
    <w:p w14:paraId="2F9E9250" w14:textId="77777777" w:rsidR="00055884" w:rsidRPr="00201042" w:rsidRDefault="00CB011D" w:rsidP="00187F2A">
      <w:pPr>
        <w:pStyle w:val="Akapitzlist"/>
        <w:numPr>
          <w:ilvl w:val="0"/>
          <w:numId w:val="32"/>
        </w:numPr>
        <w:tabs>
          <w:tab w:val="left" w:pos="14459"/>
        </w:tabs>
        <w:spacing w:before="120" w:after="120" w:line="192" w:lineRule="auto"/>
        <w:ind w:right="1361" w:hanging="357"/>
        <w:jc w:val="both"/>
        <w:rPr>
          <w:rFonts w:asciiTheme="minorHAnsi" w:hAnsiTheme="minorHAnsi" w:cstheme="minorHAnsi"/>
          <w:b/>
          <w:sz w:val="36"/>
          <w:szCs w:val="36"/>
        </w:rPr>
      </w:pPr>
      <w:r w:rsidRPr="00201042">
        <w:rPr>
          <w:rFonts w:asciiTheme="minorHAnsi" w:hAnsiTheme="minorHAnsi" w:cstheme="minorHAnsi"/>
          <w:sz w:val="36"/>
          <w:szCs w:val="36"/>
        </w:rPr>
        <w:t>uneven surfaces</w:t>
      </w:r>
    </w:p>
    <w:p w14:paraId="03AE700C" w14:textId="77777777" w:rsidR="00055884" w:rsidRPr="00201042" w:rsidRDefault="00CB011D" w:rsidP="00187F2A">
      <w:pPr>
        <w:pStyle w:val="Akapitzlist"/>
        <w:numPr>
          <w:ilvl w:val="0"/>
          <w:numId w:val="32"/>
        </w:numPr>
        <w:tabs>
          <w:tab w:val="left" w:pos="14459"/>
        </w:tabs>
        <w:spacing w:before="120" w:after="120" w:line="192" w:lineRule="auto"/>
        <w:ind w:right="1361" w:hanging="357"/>
        <w:jc w:val="both"/>
        <w:rPr>
          <w:rFonts w:asciiTheme="minorHAnsi" w:hAnsiTheme="minorHAnsi" w:cstheme="minorHAnsi"/>
          <w:b/>
          <w:sz w:val="36"/>
          <w:szCs w:val="36"/>
        </w:rPr>
      </w:pPr>
      <w:r w:rsidRPr="00201042">
        <w:rPr>
          <w:rFonts w:asciiTheme="minorHAnsi" w:hAnsiTheme="minorHAnsi" w:cstheme="minorHAnsi"/>
          <w:sz w:val="36"/>
          <w:szCs w:val="36"/>
        </w:rPr>
        <w:t>falling objects</w:t>
      </w:r>
    </w:p>
    <w:p w14:paraId="50C90F3E" w14:textId="77777777" w:rsidR="00055884" w:rsidRPr="00201042" w:rsidRDefault="00CB011D" w:rsidP="00187F2A">
      <w:pPr>
        <w:pStyle w:val="Akapitzlist"/>
        <w:numPr>
          <w:ilvl w:val="0"/>
          <w:numId w:val="32"/>
        </w:numPr>
        <w:tabs>
          <w:tab w:val="left" w:pos="14459"/>
        </w:tabs>
        <w:spacing w:before="120" w:after="120" w:line="192" w:lineRule="auto"/>
        <w:ind w:right="1361" w:hanging="357"/>
        <w:jc w:val="both"/>
        <w:rPr>
          <w:rFonts w:asciiTheme="minorHAnsi" w:hAnsiTheme="minorHAnsi" w:cstheme="minorHAnsi"/>
          <w:b/>
          <w:sz w:val="36"/>
          <w:szCs w:val="36"/>
        </w:rPr>
      </w:pPr>
      <w:r w:rsidRPr="00201042">
        <w:rPr>
          <w:rFonts w:asciiTheme="minorHAnsi" w:hAnsiTheme="minorHAnsi" w:cstheme="minorHAnsi"/>
          <w:sz w:val="36"/>
          <w:szCs w:val="36"/>
        </w:rPr>
        <w:t xml:space="preserve">sharp tools and corners and sharp edges of equipment that limit </w:t>
      </w:r>
    </w:p>
    <w:p w14:paraId="36CE64E4" w14:textId="77777777" w:rsidR="00055884" w:rsidRPr="00201042" w:rsidRDefault="00CB011D" w:rsidP="00187F2A">
      <w:pPr>
        <w:pStyle w:val="Akapitzlist"/>
        <w:numPr>
          <w:ilvl w:val="0"/>
          <w:numId w:val="32"/>
        </w:numPr>
        <w:tabs>
          <w:tab w:val="left" w:pos="14459"/>
        </w:tabs>
        <w:spacing w:before="120" w:after="120" w:line="192" w:lineRule="auto"/>
        <w:ind w:right="1361" w:hanging="357"/>
        <w:jc w:val="both"/>
        <w:rPr>
          <w:rFonts w:asciiTheme="minorHAnsi" w:hAnsiTheme="minorHAnsi" w:cstheme="minorHAnsi"/>
          <w:b/>
          <w:sz w:val="36"/>
          <w:szCs w:val="36"/>
        </w:rPr>
      </w:pPr>
      <w:r w:rsidRPr="00201042">
        <w:rPr>
          <w:rFonts w:asciiTheme="minorHAnsi" w:hAnsiTheme="minorHAnsi" w:cstheme="minorHAnsi"/>
          <w:sz w:val="36"/>
          <w:szCs w:val="36"/>
        </w:rPr>
        <w:t xml:space="preserve">free space (entrances, </w:t>
      </w:r>
      <w:r w:rsidR="00610BE8" w:rsidRPr="00201042">
        <w:rPr>
          <w:rFonts w:asciiTheme="minorHAnsi" w:hAnsiTheme="minorHAnsi" w:cstheme="minorHAnsi"/>
          <w:sz w:val="36"/>
          <w:szCs w:val="36"/>
        </w:rPr>
        <w:t>passengers</w:t>
      </w:r>
      <w:r w:rsidRPr="00201042">
        <w:rPr>
          <w:rFonts w:asciiTheme="minorHAnsi" w:hAnsiTheme="minorHAnsi" w:cstheme="minorHAnsi"/>
          <w:sz w:val="36"/>
          <w:szCs w:val="36"/>
        </w:rPr>
        <w:t>, access points)</w:t>
      </w:r>
    </w:p>
    <w:p w14:paraId="1A536277" w14:textId="77777777" w:rsidR="00055884" w:rsidRPr="00201042" w:rsidRDefault="00CB011D" w:rsidP="00187F2A">
      <w:pPr>
        <w:pStyle w:val="Akapitzlist"/>
        <w:numPr>
          <w:ilvl w:val="0"/>
          <w:numId w:val="32"/>
        </w:numPr>
        <w:tabs>
          <w:tab w:val="left" w:pos="14459"/>
        </w:tabs>
        <w:spacing w:before="120" w:after="120" w:line="192" w:lineRule="auto"/>
        <w:ind w:right="1361" w:hanging="357"/>
        <w:jc w:val="both"/>
        <w:rPr>
          <w:rFonts w:asciiTheme="minorHAnsi" w:hAnsiTheme="minorHAnsi" w:cstheme="minorHAnsi"/>
          <w:b/>
          <w:sz w:val="36"/>
          <w:szCs w:val="36"/>
        </w:rPr>
      </w:pPr>
      <w:r w:rsidRPr="00201042">
        <w:rPr>
          <w:rFonts w:asciiTheme="minorHAnsi" w:hAnsiTheme="minorHAnsi" w:cstheme="minorHAnsi"/>
          <w:sz w:val="36"/>
          <w:szCs w:val="36"/>
        </w:rPr>
        <w:t xml:space="preserve">movable, </w:t>
      </w:r>
      <w:proofErr w:type="gramStart"/>
      <w:r w:rsidRPr="00201042">
        <w:rPr>
          <w:rFonts w:asciiTheme="minorHAnsi" w:hAnsiTheme="minorHAnsi" w:cstheme="minorHAnsi"/>
          <w:sz w:val="36"/>
          <w:szCs w:val="36"/>
        </w:rPr>
        <w:t>mainly rotating</w:t>
      </w:r>
      <w:proofErr w:type="gramEnd"/>
      <w:r w:rsidRPr="00201042">
        <w:rPr>
          <w:rFonts w:asciiTheme="minorHAnsi" w:hAnsiTheme="minorHAnsi" w:cstheme="minorHAnsi"/>
          <w:sz w:val="36"/>
          <w:szCs w:val="36"/>
        </w:rPr>
        <w:t xml:space="preserve"> parts of devices and transport </w:t>
      </w:r>
      <w:r w:rsidR="00610BE8" w:rsidRPr="00201042">
        <w:rPr>
          <w:rFonts w:asciiTheme="minorHAnsi" w:hAnsiTheme="minorHAnsi" w:cstheme="minorHAnsi"/>
          <w:sz w:val="36"/>
          <w:szCs w:val="36"/>
        </w:rPr>
        <w:t>means.</w:t>
      </w:r>
    </w:p>
    <w:p w14:paraId="55BBB485" w14:textId="0BF52867" w:rsidR="005F70B9" w:rsidRPr="00201042" w:rsidRDefault="00CB011D" w:rsidP="00187F2A">
      <w:pPr>
        <w:pStyle w:val="Akapitzlist"/>
        <w:numPr>
          <w:ilvl w:val="0"/>
          <w:numId w:val="32"/>
        </w:numPr>
        <w:tabs>
          <w:tab w:val="left" w:pos="14459"/>
        </w:tabs>
        <w:spacing w:before="120" w:after="120" w:line="192" w:lineRule="auto"/>
        <w:ind w:right="1361" w:hanging="357"/>
        <w:jc w:val="both"/>
        <w:rPr>
          <w:rFonts w:asciiTheme="minorHAnsi" w:hAnsiTheme="minorHAnsi" w:cstheme="minorHAnsi"/>
          <w:b/>
          <w:sz w:val="36"/>
          <w:szCs w:val="36"/>
        </w:rPr>
      </w:pPr>
      <w:r w:rsidRPr="00201042">
        <w:rPr>
          <w:rFonts w:asciiTheme="minorHAnsi" w:hAnsiTheme="minorHAnsi" w:cstheme="minorHAnsi"/>
          <w:sz w:val="36"/>
          <w:szCs w:val="36"/>
        </w:rPr>
        <w:t xml:space="preserve">Electric current must also </w:t>
      </w:r>
      <w:proofErr w:type="gramStart"/>
      <w:r w:rsidRPr="00201042">
        <w:rPr>
          <w:rFonts w:asciiTheme="minorHAnsi" w:hAnsiTheme="minorHAnsi" w:cstheme="minorHAnsi"/>
          <w:sz w:val="36"/>
          <w:szCs w:val="36"/>
        </w:rPr>
        <w:t>be considered</w:t>
      </w:r>
      <w:proofErr w:type="gramEnd"/>
      <w:r w:rsidRPr="00201042">
        <w:rPr>
          <w:rFonts w:asciiTheme="minorHAnsi" w:hAnsiTheme="minorHAnsi" w:cstheme="minorHAnsi"/>
          <w:sz w:val="36"/>
          <w:szCs w:val="36"/>
        </w:rPr>
        <w:t xml:space="preserve"> a hazardous factor  </w:t>
      </w:r>
    </w:p>
    <w:p w14:paraId="1D092A6F" w14:textId="5554F934" w:rsidR="00055884" w:rsidRPr="00201042" w:rsidRDefault="00055884">
      <w:pPr>
        <w:spacing w:line="553" w:lineRule="exact"/>
        <w:rPr>
          <w:sz w:val="23"/>
        </w:rPr>
      </w:pPr>
    </w:p>
    <w:p w14:paraId="37FFB86D" w14:textId="542BC70A" w:rsidR="00055884" w:rsidRPr="00201042" w:rsidRDefault="00055884" w:rsidP="00055884">
      <w:pPr>
        <w:tabs>
          <w:tab w:val="left" w:pos="4830"/>
        </w:tabs>
        <w:rPr>
          <w:sz w:val="23"/>
        </w:rPr>
      </w:pPr>
      <w:r w:rsidRPr="00201042">
        <w:rPr>
          <w:sz w:val="23"/>
        </w:rPr>
        <w:tab/>
      </w:r>
    </w:p>
    <w:p w14:paraId="37E913E3" w14:textId="68530676" w:rsidR="005F70B9" w:rsidRPr="00201042" w:rsidRDefault="00055884" w:rsidP="00055884">
      <w:pPr>
        <w:tabs>
          <w:tab w:val="left" w:pos="4830"/>
        </w:tabs>
        <w:rPr>
          <w:sz w:val="23"/>
        </w:rPr>
        <w:sectPr w:rsidR="005F70B9" w:rsidRPr="00201042">
          <w:headerReference w:type="default" r:id="rId100"/>
          <w:footerReference w:type="default" r:id="rId101"/>
          <w:pgSz w:w="16840" w:h="11910" w:orient="landscape"/>
          <w:pgMar w:top="440" w:right="640" w:bottom="0" w:left="380" w:header="0" w:footer="0" w:gutter="0"/>
          <w:cols w:space="708"/>
        </w:sectPr>
      </w:pPr>
      <w:r w:rsidRPr="00201042">
        <w:rPr>
          <w:sz w:val="23"/>
        </w:rPr>
        <w:tab/>
      </w:r>
    </w:p>
    <w:p w14:paraId="03ADAF2E" w14:textId="100EF4C5" w:rsidR="005F70B9" w:rsidRPr="00201042" w:rsidRDefault="00CB011D" w:rsidP="00055884">
      <w:pPr>
        <w:tabs>
          <w:tab w:val="left" w:pos="1134"/>
          <w:tab w:val="left" w:pos="5841"/>
        </w:tabs>
        <w:spacing w:line="1061" w:lineRule="exact"/>
        <w:ind w:left="1134" w:right="1361"/>
        <w:jc w:val="center"/>
        <w:rPr>
          <w:b/>
          <w:sz w:val="85"/>
          <w:szCs w:val="85"/>
        </w:rPr>
      </w:pPr>
      <w:r w:rsidRPr="00201042">
        <w:rPr>
          <w:b/>
          <w:sz w:val="85"/>
          <w:szCs w:val="85"/>
        </w:rPr>
        <w:lastRenderedPageBreak/>
        <w:t>WORKING STATION</w:t>
      </w:r>
    </w:p>
    <w:p w14:paraId="6EEBF9B3" w14:textId="77777777" w:rsidR="00055884" w:rsidRPr="00201042" w:rsidRDefault="00055884" w:rsidP="00187F2A">
      <w:pPr>
        <w:pStyle w:val="Tekstpodstawowy"/>
        <w:numPr>
          <w:ilvl w:val="0"/>
          <w:numId w:val="33"/>
        </w:numPr>
        <w:tabs>
          <w:tab w:val="left" w:pos="1276"/>
        </w:tabs>
        <w:spacing w:before="240" w:after="240" w:line="197" w:lineRule="auto"/>
        <w:ind w:left="1848" w:right="1361" w:hanging="357"/>
        <w:jc w:val="both"/>
        <w:rPr>
          <w:sz w:val="36"/>
          <w:szCs w:val="36"/>
        </w:rPr>
      </w:pPr>
      <w:r w:rsidRPr="00201042">
        <w:rPr>
          <w:color w:val="548DD4" w:themeColor="text2" w:themeTint="99"/>
          <w:sz w:val="36"/>
          <w:szCs w:val="36"/>
        </w:rPr>
        <w:t xml:space="preserve">Hazardous </w:t>
      </w:r>
      <w:r w:rsidRPr="00201042">
        <w:rPr>
          <w:sz w:val="36"/>
          <w:szCs w:val="36"/>
        </w:rPr>
        <w:t xml:space="preserve">- </w:t>
      </w:r>
      <w:r w:rsidR="00CB011D" w:rsidRPr="00201042">
        <w:rPr>
          <w:sz w:val="36"/>
          <w:szCs w:val="36"/>
        </w:rPr>
        <w:t xml:space="preserve">factor the impact of which on </w:t>
      </w:r>
      <w:r w:rsidRPr="00201042">
        <w:rPr>
          <w:sz w:val="36"/>
          <w:szCs w:val="36"/>
        </w:rPr>
        <w:t xml:space="preserve">the working person leads or may </w:t>
      </w:r>
      <w:r w:rsidR="00CB011D" w:rsidRPr="00201042">
        <w:rPr>
          <w:sz w:val="36"/>
          <w:szCs w:val="36"/>
        </w:rPr>
        <w:t>lead to an injury,</w:t>
      </w:r>
    </w:p>
    <w:p w14:paraId="07DA25B8" w14:textId="77777777" w:rsidR="00055884" w:rsidRPr="00201042" w:rsidRDefault="00CB011D" w:rsidP="00187F2A">
      <w:pPr>
        <w:pStyle w:val="Tekstpodstawowy"/>
        <w:numPr>
          <w:ilvl w:val="0"/>
          <w:numId w:val="33"/>
        </w:numPr>
        <w:tabs>
          <w:tab w:val="left" w:pos="1276"/>
        </w:tabs>
        <w:spacing w:before="240" w:after="240" w:line="197" w:lineRule="auto"/>
        <w:ind w:left="1848" w:right="1361" w:hanging="357"/>
        <w:jc w:val="both"/>
        <w:rPr>
          <w:b/>
          <w:sz w:val="36"/>
          <w:szCs w:val="36"/>
        </w:rPr>
      </w:pPr>
      <w:r w:rsidRPr="00201042">
        <w:rPr>
          <w:b/>
          <w:sz w:val="36"/>
          <w:szCs w:val="36"/>
        </w:rPr>
        <w:t>Harmful factors in the work environment:</w:t>
      </w:r>
    </w:p>
    <w:p w14:paraId="39D9EB45" w14:textId="6F76CB5D" w:rsidR="00055884" w:rsidRPr="00201042" w:rsidRDefault="00055884" w:rsidP="00187F2A">
      <w:pPr>
        <w:pStyle w:val="Tekstpodstawowy"/>
        <w:numPr>
          <w:ilvl w:val="0"/>
          <w:numId w:val="33"/>
        </w:numPr>
        <w:tabs>
          <w:tab w:val="left" w:pos="1276"/>
        </w:tabs>
        <w:spacing w:before="240" w:after="240" w:line="197" w:lineRule="auto"/>
        <w:ind w:left="1848" w:right="1361" w:hanging="357"/>
        <w:jc w:val="both"/>
        <w:rPr>
          <w:b/>
          <w:sz w:val="36"/>
          <w:szCs w:val="36"/>
        </w:rPr>
      </w:pPr>
      <w:r w:rsidRPr="00201042">
        <w:rPr>
          <w:sz w:val="36"/>
          <w:szCs w:val="36"/>
        </w:rPr>
        <w:t xml:space="preserve">Chemical factors - </w:t>
      </w:r>
      <w:r w:rsidR="00CB011D" w:rsidRPr="00201042">
        <w:rPr>
          <w:sz w:val="36"/>
          <w:szCs w:val="36"/>
        </w:rPr>
        <w:t xml:space="preserve">factors which, due to their physio-chemical properties or their impact on people and the manner in which they are </w:t>
      </w:r>
      <w:r w:rsidR="00610BE8" w:rsidRPr="00201042">
        <w:rPr>
          <w:sz w:val="36"/>
          <w:szCs w:val="36"/>
        </w:rPr>
        <w:t>applied</w:t>
      </w:r>
      <w:r w:rsidR="00CB011D" w:rsidRPr="00201042">
        <w:rPr>
          <w:sz w:val="36"/>
          <w:szCs w:val="36"/>
        </w:rPr>
        <w:t xml:space="preserve"> or present in the </w:t>
      </w:r>
      <w:r w:rsidR="005D7D24" w:rsidRPr="00201042">
        <w:rPr>
          <w:sz w:val="36"/>
          <w:szCs w:val="36"/>
        </w:rPr>
        <w:t>workplace</w:t>
      </w:r>
      <w:r w:rsidR="00CB011D" w:rsidRPr="00201042">
        <w:rPr>
          <w:sz w:val="36"/>
          <w:szCs w:val="36"/>
        </w:rPr>
        <w:t xml:space="preserve"> may pose a threat to safety and health of employees. These include chemical factors and </w:t>
      </w:r>
      <w:r w:rsidR="00610BE8" w:rsidRPr="00201042">
        <w:rPr>
          <w:sz w:val="36"/>
          <w:szCs w:val="36"/>
        </w:rPr>
        <w:t>dusters</w:t>
      </w:r>
      <w:r w:rsidR="00CB011D" w:rsidRPr="00201042">
        <w:rPr>
          <w:sz w:val="36"/>
          <w:szCs w:val="36"/>
        </w:rPr>
        <w:t xml:space="preserve"> for which values of the highest allowed concentrations </w:t>
      </w:r>
      <w:proofErr w:type="gramStart"/>
      <w:r w:rsidR="00CB011D" w:rsidRPr="00201042">
        <w:rPr>
          <w:sz w:val="36"/>
          <w:szCs w:val="36"/>
        </w:rPr>
        <w:t>are established</w:t>
      </w:r>
      <w:proofErr w:type="gramEnd"/>
      <w:r w:rsidR="00CB011D" w:rsidRPr="00201042">
        <w:rPr>
          <w:sz w:val="36"/>
          <w:szCs w:val="36"/>
        </w:rPr>
        <w:t>.</w:t>
      </w:r>
    </w:p>
    <w:p w14:paraId="59977E2A" w14:textId="046977BF" w:rsidR="00055884" w:rsidRPr="00201042" w:rsidRDefault="00055884" w:rsidP="00187F2A">
      <w:pPr>
        <w:pStyle w:val="Tekstpodstawowy"/>
        <w:numPr>
          <w:ilvl w:val="0"/>
          <w:numId w:val="33"/>
        </w:numPr>
        <w:tabs>
          <w:tab w:val="left" w:pos="1276"/>
        </w:tabs>
        <w:spacing w:before="240" w:after="240" w:line="197" w:lineRule="auto"/>
        <w:ind w:left="1848" w:right="1361" w:hanging="357"/>
        <w:jc w:val="both"/>
        <w:rPr>
          <w:b/>
          <w:sz w:val="36"/>
          <w:szCs w:val="36"/>
        </w:rPr>
      </w:pPr>
      <w:r w:rsidRPr="00201042">
        <w:rPr>
          <w:sz w:val="36"/>
          <w:szCs w:val="36"/>
        </w:rPr>
        <w:t xml:space="preserve">Harmful physical factors - </w:t>
      </w:r>
      <w:r w:rsidR="00CB011D" w:rsidRPr="00201042">
        <w:rPr>
          <w:sz w:val="36"/>
          <w:szCs w:val="36"/>
        </w:rPr>
        <w:t>they cover noise and ultrasound noise, vibrations impacting a human organism through upper limbs and vibrations acting overally on human organism, microclimate, optical radiation, electromagnetic field.</w:t>
      </w:r>
    </w:p>
    <w:p w14:paraId="2CE5D3E5" w14:textId="77777777" w:rsidR="00055884" w:rsidRPr="00201042" w:rsidRDefault="00055884" w:rsidP="00187F2A">
      <w:pPr>
        <w:pStyle w:val="Tekstpodstawowy"/>
        <w:numPr>
          <w:ilvl w:val="0"/>
          <w:numId w:val="33"/>
        </w:numPr>
        <w:tabs>
          <w:tab w:val="left" w:pos="1276"/>
        </w:tabs>
        <w:spacing w:before="240" w:after="240" w:line="197" w:lineRule="auto"/>
        <w:ind w:left="1848" w:right="1361" w:hanging="357"/>
        <w:jc w:val="both"/>
        <w:rPr>
          <w:b/>
          <w:sz w:val="36"/>
          <w:szCs w:val="36"/>
        </w:rPr>
      </w:pPr>
      <w:r w:rsidRPr="00201042">
        <w:rPr>
          <w:sz w:val="36"/>
          <w:szCs w:val="36"/>
        </w:rPr>
        <w:t xml:space="preserve">Biological factors - </w:t>
      </w:r>
      <w:r w:rsidR="00CB011D" w:rsidRPr="00201042">
        <w:rPr>
          <w:sz w:val="36"/>
          <w:szCs w:val="36"/>
        </w:rPr>
        <w:t xml:space="preserve">cover micro and macro organisms that may cause occupational diseases (infectious or allergic diseases). These include, among others, bacteria, viruses, </w:t>
      </w:r>
      <w:r w:rsidR="00610BE8" w:rsidRPr="00201042">
        <w:rPr>
          <w:sz w:val="36"/>
          <w:szCs w:val="36"/>
        </w:rPr>
        <w:t>parasites</w:t>
      </w:r>
      <w:r w:rsidR="00CB011D" w:rsidRPr="00201042">
        <w:rPr>
          <w:sz w:val="36"/>
          <w:szCs w:val="36"/>
        </w:rPr>
        <w:t>, fungi.</w:t>
      </w:r>
    </w:p>
    <w:p w14:paraId="00C94547" w14:textId="0057F61E" w:rsidR="005F70B9" w:rsidRPr="00201042" w:rsidRDefault="00055884" w:rsidP="00187F2A">
      <w:pPr>
        <w:pStyle w:val="Tekstpodstawowy"/>
        <w:numPr>
          <w:ilvl w:val="0"/>
          <w:numId w:val="33"/>
        </w:numPr>
        <w:tabs>
          <w:tab w:val="left" w:pos="1276"/>
        </w:tabs>
        <w:spacing w:before="240" w:after="240" w:line="197" w:lineRule="auto"/>
        <w:ind w:left="1848" w:right="1361" w:hanging="357"/>
        <w:jc w:val="both"/>
        <w:rPr>
          <w:b/>
          <w:sz w:val="36"/>
          <w:szCs w:val="36"/>
        </w:rPr>
      </w:pPr>
      <w:r w:rsidRPr="00201042">
        <w:rPr>
          <w:sz w:val="36"/>
          <w:szCs w:val="36"/>
        </w:rPr>
        <w:t xml:space="preserve">Cumbersome factor - </w:t>
      </w:r>
      <w:r w:rsidR="00CB011D" w:rsidRPr="00201042">
        <w:rPr>
          <w:sz w:val="36"/>
          <w:szCs w:val="36"/>
        </w:rPr>
        <w:t xml:space="preserve">factor which impacts a working person and may cause malaise or excessive </w:t>
      </w:r>
      <w:r w:rsidR="00610BE8" w:rsidRPr="00201042">
        <w:rPr>
          <w:sz w:val="36"/>
          <w:szCs w:val="36"/>
        </w:rPr>
        <w:t>fatigue</w:t>
      </w:r>
      <w:r w:rsidR="00CB011D" w:rsidRPr="00201042">
        <w:rPr>
          <w:sz w:val="36"/>
          <w:szCs w:val="36"/>
        </w:rPr>
        <w:t xml:space="preserve"> whilst not causing any durable worsening of health state. These include, among others: microclimate, monotony</w:t>
      </w:r>
      <w:r w:rsidRPr="00201042">
        <w:rPr>
          <w:sz w:val="36"/>
          <w:szCs w:val="36"/>
        </w:rPr>
        <w:t xml:space="preserve"> </w:t>
      </w:r>
      <w:r w:rsidR="00CB011D" w:rsidRPr="00201042">
        <w:rPr>
          <w:sz w:val="36"/>
          <w:szCs w:val="36"/>
        </w:rPr>
        <w:t>mental burdens, static burden, lights, physical effort.</w:t>
      </w:r>
    </w:p>
    <w:p w14:paraId="4473602D" w14:textId="77777777" w:rsidR="005F70B9" w:rsidRPr="00201042" w:rsidRDefault="005F70B9">
      <w:pPr>
        <w:spacing w:line="443" w:lineRule="exact"/>
        <w:rPr>
          <w:sz w:val="42"/>
        </w:rPr>
        <w:sectPr w:rsidR="005F70B9" w:rsidRPr="00201042">
          <w:headerReference w:type="default" r:id="rId102"/>
          <w:footerReference w:type="default" r:id="rId103"/>
          <w:pgSz w:w="16840" w:h="11910" w:orient="landscape"/>
          <w:pgMar w:top="640" w:right="640" w:bottom="620" w:left="380" w:header="0" w:footer="436" w:gutter="0"/>
          <w:pgNumType w:start="43"/>
          <w:cols w:space="708"/>
        </w:sectPr>
      </w:pPr>
    </w:p>
    <w:p w14:paraId="193D7EB6" w14:textId="67991952" w:rsidR="005F70B9" w:rsidRPr="00201042" w:rsidRDefault="00470A0D">
      <w:pPr>
        <w:pStyle w:val="Nagwek8"/>
        <w:tabs>
          <w:tab w:val="left" w:pos="3762"/>
        </w:tabs>
        <w:spacing w:line="1058" w:lineRule="exact"/>
        <w:ind w:left="301"/>
        <w:rPr>
          <w:b/>
          <w:sz w:val="85"/>
          <w:szCs w:val="85"/>
        </w:rPr>
      </w:pPr>
      <w:r w:rsidRPr="00201042">
        <w:rPr>
          <w:b/>
          <w:sz w:val="85"/>
          <w:szCs w:val="85"/>
        </w:rPr>
        <w:lastRenderedPageBreak/>
        <w:t>SAFET</w:t>
      </w:r>
      <w:r w:rsidR="00CB011D" w:rsidRPr="00201042">
        <w:rPr>
          <w:b/>
          <w:sz w:val="85"/>
          <w:szCs w:val="85"/>
        </w:rPr>
        <w:t>Y DATA SHEET</w:t>
      </w:r>
    </w:p>
    <w:p w14:paraId="6732BB52" w14:textId="77777777" w:rsidR="005F70B9" w:rsidRPr="00201042" w:rsidRDefault="005F70B9">
      <w:pPr>
        <w:pStyle w:val="Tekstpodstawowy"/>
        <w:spacing w:before="2"/>
        <w:rPr>
          <w:sz w:val="72"/>
        </w:rPr>
      </w:pPr>
    </w:p>
    <w:p w14:paraId="20492344" w14:textId="1EF4BC39" w:rsidR="005F70B9" w:rsidRPr="00201042" w:rsidRDefault="00CB011D" w:rsidP="00470A0D">
      <w:pPr>
        <w:pStyle w:val="Tekstpodstawowy"/>
        <w:tabs>
          <w:tab w:val="left" w:pos="14742"/>
        </w:tabs>
        <w:spacing w:line="218" w:lineRule="auto"/>
        <w:ind w:left="1134" w:right="1078" w:firstLine="15"/>
        <w:jc w:val="both"/>
      </w:pPr>
      <w:r w:rsidRPr="00201042">
        <w:rPr>
          <w:color w:val="FF0000"/>
        </w:rPr>
        <w:t>Safety data sheet</w:t>
      </w:r>
      <w:r w:rsidRPr="00201042">
        <w:t xml:space="preserve"> is a document which is a generally accepted manner of providing </w:t>
      </w:r>
      <w:r w:rsidR="00610BE8" w:rsidRPr="00201042">
        <w:t>information</w:t>
      </w:r>
      <w:r w:rsidRPr="00201042">
        <w:t xml:space="preserve"> about hazardous chemical substances and/or mixtures of such substances to their recipients in the area of the European Union. It is this document that is targeted at facilitating the employers to state that there are hazardous chemical measures in the work place as well as to form a risk assessment for the health and safety of employees stemming from their application. This document informs in detail of hazardous properties of individual chemical agents, type and dimensions of the threat it creates and the principles of proceeding with them.</w:t>
      </w:r>
    </w:p>
    <w:p w14:paraId="30DA9F73" w14:textId="77777777" w:rsidR="005F70B9" w:rsidRPr="00201042" w:rsidRDefault="005F70B9">
      <w:pPr>
        <w:pStyle w:val="Tekstpodstawowy"/>
        <w:spacing w:before="3"/>
        <w:rPr>
          <w:sz w:val="53"/>
        </w:rPr>
      </w:pPr>
    </w:p>
    <w:p w14:paraId="4E23DE03" w14:textId="5A887805" w:rsidR="005F70B9" w:rsidRPr="00201042" w:rsidRDefault="00CB011D" w:rsidP="00470A0D">
      <w:pPr>
        <w:spacing w:line="216" w:lineRule="auto"/>
        <w:ind w:left="1134" w:right="1078" w:firstLine="10"/>
        <w:jc w:val="both"/>
        <w:rPr>
          <w:sz w:val="42"/>
        </w:rPr>
      </w:pPr>
      <w:r w:rsidRPr="00201042">
        <w:rPr>
          <w:sz w:val="42"/>
        </w:rPr>
        <w:t xml:space="preserve">Employer (Journal of Laws from 2003, No. 169, item 1650 as Amended) is obliged to notify the </w:t>
      </w:r>
      <w:r w:rsidR="00610BE8" w:rsidRPr="00201042">
        <w:rPr>
          <w:sz w:val="42"/>
        </w:rPr>
        <w:t>employees</w:t>
      </w:r>
      <w:r w:rsidRPr="00201042">
        <w:rPr>
          <w:sz w:val="42"/>
        </w:rPr>
        <w:t xml:space="preserve"> of physical, chemical and biological properties of materials applied in the workplace as well as of semi-finished products and finished goods and the risk for health and safety of employees related to their application and to the manners of their safe application and ways of proceeding in emergency situations.</w:t>
      </w:r>
    </w:p>
    <w:p w14:paraId="5108EDC2" w14:textId="77777777" w:rsidR="005F70B9" w:rsidRPr="00201042" w:rsidRDefault="005F70B9">
      <w:pPr>
        <w:spacing w:line="216" w:lineRule="auto"/>
        <w:jc w:val="both"/>
        <w:rPr>
          <w:sz w:val="42"/>
        </w:rPr>
        <w:sectPr w:rsidR="005F70B9" w:rsidRPr="00201042">
          <w:headerReference w:type="default" r:id="rId104"/>
          <w:footerReference w:type="default" r:id="rId105"/>
          <w:pgSz w:w="16840" w:h="11910" w:orient="landscape"/>
          <w:pgMar w:top="580" w:right="640" w:bottom="1480" w:left="380" w:header="0" w:footer="1299" w:gutter="0"/>
          <w:pgNumType w:start="44"/>
          <w:cols w:space="708"/>
        </w:sectPr>
      </w:pPr>
    </w:p>
    <w:p w14:paraId="734C5C86" w14:textId="7D1E8B8C" w:rsidR="00470A0D" w:rsidRPr="00201042" w:rsidRDefault="005D7D24" w:rsidP="00470A0D">
      <w:pPr>
        <w:spacing w:before="176"/>
        <w:ind w:right="1078"/>
        <w:jc w:val="center"/>
        <w:rPr>
          <w:rFonts w:asciiTheme="minorHAnsi" w:hAnsiTheme="minorHAnsi" w:cstheme="minorHAnsi"/>
          <w:b/>
          <w:color w:val="000000" w:themeColor="text1"/>
          <w:sz w:val="84"/>
          <w:szCs w:val="84"/>
        </w:rPr>
      </w:pPr>
      <w:r>
        <w:rPr>
          <w:rFonts w:asciiTheme="minorHAnsi" w:hAnsiTheme="minorHAnsi" w:cstheme="minorHAnsi"/>
          <w:b/>
          <w:color w:val="000000" w:themeColor="text1"/>
          <w:sz w:val="84"/>
          <w:szCs w:val="84"/>
        </w:rPr>
        <w:lastRenderedPageBreak/>
        <w:t>ACCIDENTS</w:t>
      </w:r>
    </w:p>
    <w:p w14:paraId="5E960F0E" w14:textId="65ED0552" w:rsidR="005F70B9" w:rsidRPr="00201042" w:rsidRDefault="00CB011D" w:rsidP="00470A0D">
      <w:pPr>
        <w:spacing w:before="176"/>
        <w:ind w:left="851" w:right="1078"/>
        <w:rPr>
          <w:rFonts w:asciiTheme="minorHAnsi" w:hAnsiTheme="minorHAnsi" w:cstheme="minorHAnsi"/>
          <w:b/>
          <w:color w:val="FF0000"/>
          <w:sz w:val="34"/>
          <w:szCs w:val="34"/>
        </w:rPr>
      </w:pPr>
      <w:r w:rsidRPr="00201042">
        <w:rPr>
          <w:rFonts w:asciiTheme="minorHAnsi" w:hAnsiTheme="minorHAnsi" w:cstheme="minorHAnsi"/>
          <w:b/>
          <w:color w:val="FF0000"/>
          <w:sz w:val="34"/>
          <w:szCs w:val="34"/>
        </w:rPr>
        <w:t>Accidents at work</w:t>
      </w:r>
    </w:p>
    <w:p w14:paraId="3DCC7549" w14:textId="115EC743" w:rsidR="005F70B9" w:rsidRPr="00201042" w:rsidRDefault="00CB011D" w:rsidP="00470A0D">
      <w:pPr>
        <w:spacing w:before="100" w:line="218" w:lineRule="auto"/>
        <w:ind w:left="851" w:right="1078" w:firstLine="11"/>
        <w:rPr>
          <w:rFonts w:asciiTheme="minorHAnsi" w:hAnsiTheme="minorHAnsi" w:cstheme="minorHAnsi"/>
          <w:sz w:val="34"/>
          <w:szCs w:val="34"/>
        </w:rPr>
      </w:pPr>
      <w:r w:rsidRPr="00201042">
        <w:rPr>
          <w:rFonts w:asciiTheme="minorHAnsi" w:hAnsiTheme="minorHAnsi" w:cstheme="minorHAnsi"/>
          <w:sz w:val="34"/>
          <w:szCs w:val="34"/>
        </w:rPr>
        <w:t xml:space="preserve">an accident at work signifies a sudden event caused by an external cause leading to an injury or death which </w:t>
      </w:r>
      <w:r w:rsidR="00610BE8" w:rsidRPr="00201042">
        <w:rPr>
          <w:rFonts w:asciiTheme="minorHAnsi" w:hAnsiTheme="minorHAnsi" w:cstheme="minorHAnsi"/>
          <w:sz w:val="34"/>
          <w:szCs w:val="34"/>
        </w:rPr>
        <w:t>occurred</w:t>
      </w:r>
      <w:r w:rsidRPr="00201042">
        <w:rPr>
          <w:rFonts w:asciiTheme="minorHAnsi" w:hAnsiTheme="minorHAnsi" w:cstheme="minorHAnsi"/>
          <w:sz w:val="34"/>
          <w:szCs w:val="34"/>
        </w:rPr>
        <w:t xml:space="preserve"> in relation to work.</w:t>
      </w:r>
    </w:p>
    <w:p w14:paraId="67BC4C41" w14:textId="77777777" w:rsidR="005F70B9" w:rsidRPr="00201042" w:rsidRDefault="005F70B9" w:rsidP="00470A0D">
      <w:pPr>
        <w:pStyle w:val="Tekstpodstawowy"/>
        <w:spacing w:before="6"/>
        <w:ind w:left="851" w:right="1078"/>
        <w:rPr>
          <w:rFonts w:asciiTheme="minorHAnsi" w:hAnsiTheme="minorHAnsi" w:cstheme="minorHAnsi"/>
          <w:sz w:val="34"/>
          <w:szCs w:val="34"/>
        </w:rPr>
      </w:pPr>
    </w:p>
    <w:p w14:paraId="3DC6588B" w14:textId="77777777" w:rsidR="005F70B9" w:rsidRPr="00201042" w:rsidRDefault="00CB011D" w:rsidP="00470A0D">
      <w:pPr>
        <w:ind w:left="851" w:right="1078" w:firstLine="589"/>
        <w:jc w:val="both"/>
        <w:rPr>
          <w:rFonts w:asciiTheme="minorHAnsi" w:hAnsiTheme="minorHAnsi" w:cstheme="minorHAnsi"/>
          <w:b/>
          <w:color w:val="FF0000"/>
          <w:sz w:val="34"/>
          <w:szCs w:val="34"/>
        </w:rPr>
      </w:pPr>
      <w:r w:rsidRPr="00201042">
        <w:rPr>
          <w:rFonts w:asciiTheme="minorHAnsi" w:hAnsiTheme="minorHAnsi" w:cstheme="minorHAnsi"/>
          <w:b/>
          <w:color w:val="FF0000"/>
          <w:sz w:val="34"/>
          <w:szCs w:val="34"/>
        </w:rPr>
        <w:t>Accident equal to accident  at work</w:t>
      </w:r>
    </w:p>
    <w:p w14:paraId="1C87560D" w14:textId="77777777" w:rsidR="00470A0D" w:rsidRPr="00201042" w:rsidRDefault="00CB011D" w:rsidP="00470A0D">
      <w:pPr>
        <w:spacing w:before="111" w:line="218" w:lineRule="auto"/>
        <w:ind w:left="1440" w:right="1078"/>
        <w:jc w:val="both"/>
        <w:rPr>
          <w:rFonts w:asciiTheme="minorHAnsi" w:hAnsiTheme="minorHAnsi" w:cstheme="minorHAnsi"/>
          <w:sz w:val="34"/>
          <w:szCs w:val="34"/>
        </w:rPr>
      </w:pPr>
      <w:r w:rsidRPr="00201042">
        <w:rPr>
          <w:rFonts w:asciiTheme="minorHAnsi" w:hAnsiTheme="minorHAnsi" w:cstheme="minorHAnsi"/>
          <w:sz w:val="34"/>
          <w:szCs w:val="34"/>
        </w:rPr>
        <w:t xml:space="preserve">an accident which </w:t>
      </w:r>
      <w:r w:rsidR="00610BE8" w:rsidRPr="00201042">
        <w:rPr>
          <w:rFonts w:asciiTheme="minorHAnsi" w:hAnsiTheme="minorHAnsi" w:cstheme="minorHAnsi"/>
          <w:sz w:val="34"/>
          <w:szCs w:val="34"/>
        </w:rPr>
        <w:t>occurred</w:t>
      </w:r>
      <w:r w:rsidRPr="00201042">
        <w:rPr>
          <w:rFonts w:asciiTheme="minorHAnsi" w:hAnsiTheme="minorHAnsi" w:cstheme="minorHAnsi"/>
          <w:sz w:val="34"/>
          <w:szCs w:val="34"/>
        </w:rPr>
        <w:t xml:space="preserve"> to the employee </w:t>
      </w:r>
      <w:proofErr w:type="gramStart"/>
      <w:r w:rsidRPr="00201042">
        <w:rPr>
          <w:rFonts w:asciiTheme="minorHAnsi" w:hAnsiTheme="minorHAnsi" w:cstheme="minorHAnsi"/>
          <w:sz w:val="34"/>
          <w:szCs w:val="34"/>
        </w:rPr>
        <w:t>is treated</w:t>
      </w:r>
      <w:proofErr w:type="gramEnd"/>
      <w:r w:rsidRPr="00201042">
        <w:rPr>
          <w:rFonts w:asciiTheme="minorHAnsi" w:hAnsiTheme="minorHAnsi" w:cstheme="minorHAnsi"/>
          <w:sz w:val="34"/>
          <w:szCs w:val="34"/>
        </w:rPr>
        <w:t xml:space="preserve"> </w:t>
      </w:r>
      <w:r w:rsidR="00610BE8" w:rsidRPr="00201042">
        <w:rPr>
          <w:rFonts w:asciiTheme="minorHAnsi" w:hAnsiTheme="minorHAnsi" w:cstheme="minorHAnsi"/>
          <w:sz w:val="34"/>
          <w:szCs w:val="34"/>
        </w:rPr>
        <w:t>equally</w:t>
      </w:r>
      <w:r w:rsidRPr="00201042">
        <w:rPr>
          <w:rFonts w:asciiTheme="minorHAnsi" w:hAnsiTheme="minorHAnsi" w:cstheme="minorHAnsi"/>
          <w:sz w:val="34"/>
          <w:szCs w:val="34"/>
        </w:rPr>
        <w:t xml:space="preserve"> to accident at work, in the scope of </w:t>
      </w:r>
      <w:r w:rsidR="00610BE8" w:rsidRPr="00201042">
        <w:rPr>
          <w:rFonts w:asciiTheme="minorHAnsi" w:hAnsiTheme="minorHAnsi" w:cstheme="minorHAnsi"/>
          <w:sz w:val="34"/>
          <w:szCs w:val="34"/>
        </w:rPr>
        <w:t>entitlements</w:t>
      </w:r>
      <w:r w:rsidRPr="00201042">
        <w:rPr>
          <w:rFonts w:asciiTheme="minorHAnsi" w:hAnsiTheme="minorHAnsi" w:cstheme="minorHAnsi"/>
          <w:sz w:val="34"/>
          <w:szCs w:val="34"/>
        </w:rPr>
        <w:t xml:space="preserve"> to benefits specified in the Act on Accidents when the employee had such an accident:</w:t>
      </w:r>
    </w:p>
    <w:p w14:paraId="23083E43" w14:textId="77777777" w:rsidR="00470A0D" w:rsidRPr="00201042" w:rsidRDefault="00470A0D" w:rsidP="00470A0D">
      <w:pPr>
        <w:spacing w:before="111" w:line="218" w:lineRule="auto"/>
        <w:ind w:left="2160" w:right="1078" w:hanging="720"/>
        <w:jc w:val="both"/>
        <w:rPr>
          <w:rFonts w:asciiTheme="minorHAnsi" w:hAnsiTheme="minorHAnsi" w:cstheme="minorHAnsi"/>
          <w:sz w:val="34"/>
          <w:szCs w:val="34"/>
        </w:rPr>
      </w:pPr>
      <w:r w:rsidRPr="00201042">
        <w:rPr>
          <w:rFonts w:asciiTheme="minorHAnsi" w:hAnsiTheme="minorHAnsi" w:cstheme="minorHAnsi"/>
          <w:sz w:val="34"/>
          <w:szCs w:val="34"/>
        </w:rPr>
        <w:t>-</w:t>
      </w:r>
      <w:r w:rsidRPr="00201042">
        <w:rPr>
          <w:rFonts w:asciiTheme="minorHAnsi" w:hAnsiTheme="minorHAnsi" w:cstheme="minorHAnsi"/>
          <w:sz w:val="34"/>
          <w:szCs w:val="34"/>
        </w:rPr>
        <w:tab/>
      </w:r>
      <w:r w:rsidR="00CB011D" w:rsidRPr="00201042">
        <w:rPr>
          <w:rFonts w:asciiTheme="minorHAnsi" w:hAnsiTheme="minorHAnsi" w:cstheme="minorHAnsi"/>
          <w:sz w:val="34"/>
          <w:szCs w:val="34"/>
        </w:rPr>
        <w:t>during business travel, unless the accident was caused by the employee’s actions which are unrelated to the conduct of entrusted tasks;</w:t>
      </w:r>
    </w:p>
    <w:p w14:paraId="0C239D44" w14:textId="77777777" w:rsidR="00470A0D" w:rsidRPr="00201042" w:rsidRDefault="00470A0D" w:rsidP="00470A0D">
      <w:pPr>
        <w:spacing w:before="111" w:line="218" w:lineRule="auto"/>
        <w:ind w:left="2160" w:right="1078" w:hanging="720"/>
        <w:jc w:val="both"/>
        <w:rPr>
          <w:rFonts w:asciiTheme="minorHAnsi" w:hAnsiTheme="minorHAnsi" w:cstheme="minorHAnsi"/>
          <w:sz w:val="34"/>
          <w:szCs w:val="34"/>
        </w:rPr>
      </w:pPr>
      <w:r w:rsidRPr="00201042">
        <w:rPr>
          <w:rFonts w:asciiTheme="minorHAnsi" w:hAnsiTheme="minorHAnsi" w:cstheme="minorHAnsi"/>
          <w:sz w:val="34"/>
          <w:szCs w:val="34"/>
        </w:rPr>
        <w:t>-</w:t>
      </w:r>
      <w:r w:rsidRPr="00201042">
        <w:rPr>
          <w:rFonts w:asciiTheme="minorHAnsi" w:hAnsiTheme="minorHAnsi" w:cstheme="minorHAnsi"/>
          <w:sz w:val="34"/>
          <w:szCs w:val="34"/>
        </w:rPr>
        <w:tab/>
      </w:r>
      <w:r w:rsidR="00CB011D" w:rsidRPr="00201042">
        <w:rPr>
          <w:rFonts w:asciiTheme="minorHAnsi" w:hAnsiTheme="minorHAnsi" w:cstheme="minorHAnsi"/>
          <w:sz w:val="34"/>
          <w:szCs w:val="34"/>
        </w:rPr>
        <w:t>during training in the scope of general self-defence;</w:t>
      </w:r>
    </w:p>
    <w:p w14:paraId="06362616" w14:textId="3EC07608" w:rsidR="005F70B9" w:rsidRPr="00201042" w:rsidRDefault="00470A0D" w:rsidP="00470A0D">
      <w:pPr>
        <w:spacing w:before="111" w:line="218" w:lineRule="auto"/>
        <w:ind w:left="2160" w:right="1078" w:hanging="720"/>
        <w:jc w:val="both"/>
        <w:rPr>
          <w:rFonts w:asciiTheme="minorHAnsi" w:hAnsiTheme="minorHAnsi" w:cstheme="minorHAnsi"/>
          <w:sz w:val="34"/>
          <w:szCs w:val="34"/>
        </w:rPr>
      </w:pPr>
      <w:r w:rsidRPr="00201042">
        <w:rPr>
          <w:rFonts w:asciiTheme="minorHAnsi" w:hAnsiTheme="minorHAnsi" w:cstheme="minorHAnsi"/>
          <w:sz w:val="34"/>
          <w:szCs w:val="34"/>
        </w:rPr>
        <w:t>-</w:t>
      </w:r>
      <w:r w:rsidRPr="00201042">
        <w:rPr>
          <w:rFonts w:asciiTheme="minorHAnsi" w:hAnsiTheme="minorHAnsi" w:cstheme="minorHAnsi"/>
          <w:sz w:val="34"/>
          <w:szCs w:val="34"/>
        </w:rPr>
        <w:tab/>
        <w:t>w</w:t>
      </w:r>
      <w:r w:rsidR="00CB011D" w:rsidRPr="00201042">
        <w:rPr>
          <w:rFonts w:asciiTheme="minorHAnsi" w:hAnsiTheme="minorHAnsi" w:cstheme="minorHAnsi"/>
          <w:sz w:val="34"/>
          <w:szCs w:val="34"/>
        </w:rPr>
        <w:t>hile performing tasks ordered by trade union</w:t>
      </w:r>
      <w:r w:rsidRPr="00201042">
        <w:rPr>
          <w:rFonts w:asciiTheme="minorHAnsi" w:hAnsiTheme="minorHAnsi" w:cstheme="minorHAnsi"/>
          <w:sz w:val="34"/>
          <w:szCs w:val="34"/>
        </w:rPr>
        <w:t xml:space="preserve"> </w:t>
      </w:r>
      <w:r w:rsidR="00610BE8" w:rsidRPr="00201042">
        <w:rPr>
          <w:rFonts w:asciiTheme="minorHAnsi" w:hAnsiTheme="minorHAnsi" w:cstheme="minorHAnsi"/>
          <w:sz w:val="34"/>
          <w:szCs w:val="34"/>
        </w:rPr>
        <w:t>organizations operating in the workplace.</w:t>
      </w:r>
    </w:p>
    <w:p w14:paraId="665FDB07" w14:textId="77777777" w:rsidR="005F70B9" w:rsidRPr="00201042" w:rsidRDefault="005F70B9" w:rsidP="00470A0D">
      <w:pPr>
        <w:pStyle w:val="Tekstpodstawowy"/>
        <w:spacing w:before="7"/>
        <w:ind w:left="851" w:right="1078"/>
        <w:jc w:val="both"/>
        <w:rPr>
          <w:rFonts w:asciiTheme="minorHAnsi" w:hAnsiTheme="minorHAnsi" w:cstheme="minorHAnsi"/>
          <w:sz w:val="34"/>
          <w:szCs w:val="34"/>
        </w:rPr>
      </w:pPr>
    </w:p>
    <w:p w14:paraId="06628EDD" w14:textId="6EBE6370" w:rsidR="005F70B9" w:rsidRPr="00201042" w:rsidRDefault="00610BE8" w:rsidP="00470A0D">
      <w:pPr>
        <w:spacing w:line="393" w:lineRule="exact"/>
        <w:ind w:left="851" w:right="1078" w:firstLine="589"/>
        <w:jc w:val="both"/>
        <w:rPr>
          <w:rFonts w:asciiTheme="minorHAnsi" w:hAnsiTheme="minorHAnsi" w:cstheme="minorHAnsi"/>
          <w:b/>
          <w:color w:val="FF0000"/>
          <w:sz w:val="34"/>
          <w:szCs w:val="34"/>
        </w:rPr>
      </w:pPr>
      <w:r w:rsidRPr="00201042">
        <w:rPr>
          <w:rFonts w:asciiTheme="minorHAnsi" w:hAnsiTheme="minorHAnsi" w:cstheme="minorHAnsi"/>
          <w:b/>
          <w:color w:val="FF0000"/>
          <w:sz w:val="34"/>
          <w:szCs w:val="34"/>
        </w:rPr>
        <w:t>Accident on the way to or from work.</w:t>
      </w:r>
    </w:p>
    <w:p w14:paraId="0CA5C527" w14:textId="77777777" w:rsidR="00470A0D" w:rsidRPr="00201042" w:rsidRDefault="00CB011D" w:rsidP="00470A0D">
      <w:pPr>
        <w:spacing w:before="27" w:line="218" w:lineRule="auto"/>
        <w:ind w:left="1440" w:right="1078"/>
        <w:jc w:val="both"/>
        <w:rPr>
          <w:rFonts w:asciiTheme="minorHAnsi" w:hAnsiTheme="minorHAnsi" w:cstheme="minorHAnsi"/>
          <w:sz w:val="34"/>
          <w:szCs w:val="34"/>
        </w:rPr>
      </w:pPr>
      <w:r w:rsidRPr="00201042">
        <w:rPr>
          <w:rFonts w:asciiTheme="minorHAnsi" w:hAnsiTheme="minorHAnsi" w:cstheme="minorHAnsi"/>
          <w:sz w:val="34"/>
          <w:szCs w:val="34"/>
        </w:rPr>
        <w:t xml:space="preserve">if the event is sudden and it </w:t>
      </w:r>
      <w:proofErr w:type="gramStart"/>
      <w:r w:rsidRPr="00201042">
        <w:rPr>
          <w:rFonts w:asciiTheme="minorHAnsi" w:hAnsiTheme="minorHAnsi" w:cstheme="minorHAnsi"/>
          <w:sz w:val="34"/>
          <w:szCs w:val="34"/>
        </w:rPr>
        <w:t>is caused</w:t>
      </w:r>
      <w:proofErr w:type="gramEnd"/>
      <w:r w:rsidRPr="00201042">
        <w:rPr>
          <w:rFonts w:asciiTheme="minorHAnsi" w:hAnsiTheme="minorHAnsi" w:cstheme="minorHAnsi"/>
          <w:sz w:val="34"/>
          <w:szCs w:val="34"/>
        </w:rPr>
        <w:t xml:space="preserve"> by an external cause that </w:t>
      </w:r>
      <w:r w:rsidR="00610BE8" w:rsidRPr="00201042">
        <w:rPr>
          <w:rFonts w:asciiTheme="minorHAnsi" w:hAnsiTheme="minorHAnsi" w:cstheme="minorHAnsi"/>
          <w:sz w:val="34"/>
          <w:szCs w:val="34"/>
        </w:rPr>
        <w:t>occurred</w:t>
      </w:r>
      <w:r w:rsidRPr="00201042">
        <w:rPr>
          <w:rFonts w:asciiTheme="minorHAnsi" w:hAnsiTheme="minorHAnsi" w:cstheme="minorHAnsi"/>
          <w:sz w:val="34"/>
          <w:szCs w:val="34"/>
        </w:rPr>
        <w:t xml:space="preserve"> on the way to or from work. If this route is the shortest one and was not discontinued,</w:t>
      </w:r>
    </w:p>
    <w:p w14:paraId="4E6FC519" w14:textId="77777777" w:rsidR="00470A0D" w:rsidRPr="00201042" w:rsidRDefault="00470A0D" w:rsidP="00470A0D">
      <w:pPr>
        <w:spacing w:before="27" w:line="218" w:lineRule="auto"/>
        <w:ind w:left="2160" w:right="1078" w:hanging="720"/>
        <w:jc w:val="both"/>
        <w:rPr>
          <w:rFonts w:asciiTheme="minorHAnsi" w:hAnsiTheme="minorHAnsi" w:cstheme="minorHAnsi"/>
          <w:sz w:val="34"/>
          <w:szCs w:val="34"/>
        </w:rPr>
      </w:pPr>
      <w:r w:rsidRPr="00201042">
        <w:rPr>
          <w:rFonts w:asciiTheme="minorHAnsi" w:hAnsiTheme="minorHAnsi" w:cstheme="minorHAnsi"/>
          <w:sz w:val="34"/>
          <w:szCs w:val="34"/>
        </w:rPr>
        <w:t>-</w:t>
      </w:r>
      <w:r w:rsidRPr="00201042">
        <w:rPr>
          <w:rFonts w:asciiTheme="minorHAnsi" w:hAnsiTheme="minorHAnsi" w:cstheme="minorHAnsi"/>
          <w:sz w:val="34"/>
          <w:szCs w:val="34"/>
        </w:rPr>
        <w:tab/>
      </w:r>
      <w:r w:rsidR="00CB011D" w:rsidRPr="00201042">
        <w:rPr>
          <w:rFonts w:asciiTheme="minorHAnsi" w:hAnsiTheme="minorHAnsi" w:cstheme="minorHAnsi"/>
          <w:sz w:val="34"/>
          <w:szCs w:val="34"/>
        </w:rPr>
        <w:t>the way to work was discontinued but the break was vitally justified and its duration did not exceed the need limits,</w:t>
      </w:r>
    </w:p>
    <w:p w14:paraId="1AEE9B75" w14:textId="7A92C492" w:rsidR="005F70B9" w:rsidRPr="00201042" w:rsidRDefault="00470A0D" w:rsidP="00470A0D">
      <w:pPr>
        <w:spacing w:before="27" w:line="218" w:lineRule="auto"/>
        <w:ind w:left="2160" w:right="1078" w:hanging="720"/>
        <w:jc w:val="both"/>
        <w:rPr>
          <w:rFonts w:asciiTheme="minorHAnsi" w:hAnsiTheme="minorHAnsi" w:cstheme="minorHAnsi"/>
          <w:sz w:val="34"/>
          <w:szCs w:val="34"/>
        </w:rPr>
      </w:pPr>
      <w:r w:rsidRPr="00201042">
        <w:rPr>
          <w:rFonts w:asciiTheme="minorHAnsi" w:hAnsiTheme="minorHAnsi" w:cstheme="minorHAnsi"/>
          <w:sz w:val="34"/>
          <w:szCs w:val="34"/>
        </w:rPr>
        <w:t>-</w:t>
      </w:r>
      <w:r w:rsidRPr="00201042">
        <w:rPr>
          <w:rFonts w:asciiTheme="minorHAnsi" w:hAnsiTheme="minorHAnsi" w:cstheme="minorHAnsi"/>
          <w:sz w:val="34"/>
          <w:szCs w:val="34"/>
        </w:rPr>
        <w:tab/>
      </w:r>
      <w:r w:rsidR="00CB011D" w:rsidRPr="00201042">
        <w:rPr>
          <w:rFonts w:asciiTheme="minorHAnsi" w:hAnsiTheme="minorHAnsi" w:cstheme="minorHAnsi"/>
          <w:sz w:val="34"/>
          <w:szCs w:val="34"/>
        </w:rPr>
        <w:t>the route was not the shortest but due to communicational reasons it was the most convenient for the employees.</w:t>
      </w:r>
    </w:p>
    <w:p w14:paraId="4ECE9B2A" w14:textId="77777777" w:rsidR="005F70B9" w:rsidRPr="00201042" w:rsidRDefault="005F70B9">
      <w:pPr>
        <w:spacing w:line="436" w:lineRule="exact"/>
        <w:rPr>
          <w:sz w:val="38"/>
        </w:rPr>
        <w:sectPr w:rsidR="005F70B9" w:rsidRPr="00201042" w:rsidSect="00470A0D">
          <w:headerReference w:type="default" r:id="rId106"/>
          <w:footerReference w:type="default" r:id="rId107"/>
          <w:pgSz w:w="16840" w:h="11910" w:orient="landscape"/>
          <w:pgMar w:top="426" w:right="640" w:bottom="1460" w:left="380" w:header="687" w:footer="1266" w:gutter="0"/>
          <w:pgNumType w:start="45"/>
          <w:cols w:space="708"/>
        </w:sectPr>
      </w:pPr>
    </w:p>
    <w:p w14:paraId="672374EB" w14:textId="6B54E3EB" w:rsidR="005F70B9" w:rsidRPr="00201042" w:rsidRDefault="00CB011D" w:rsidP="00470A0D">
      <w:pPr>
        <w:pStyle w:val="Tekstpodstawowy"/>
        <w:ind w:left="851" w:right="1078"/>
        <w:jc w:val="center"/>
        <w:rPr>
          <w:rFonts w:asciiTheme="minorHAnsi" w:hAnsiTheme="minorHAnsi" w:cstheme="minorHAnsi"/>
          <w:b/>
          <w:sz w:val="20"/>
        </w:rPr>
      </w:pPr>
      <w:r w:rsidRPr="00201042">
        <w:rPr>
          <w:rFonts w:asciiTheme="minorHAnsi" w:hAnsiTheme="minorHAnsi" w:cstheme="minorHAnsi"/>
          <w:b/>
          <w:noProof/>
          <w:lang w:eastAsia="pl-PL" w:bidi="ar-SA"/>
        </w:rPr>
        <w:lastRenderedPageBreak/>
        <w:drawing>
          <wp:anchor distT="0" distB="0" distL="0" distR="0" simplePos="0" relativeHeight="251642368" behindDoc="0" locked="0" layoutInCell="1" allowOverlap="1" wp14:anchorId="7F47FCD1" wp14:editId="6A5D2C14">
            <wp:simplePos x="0" y="0"/>
            <wp:positionH relativeFrom="page">
              <wp:posOffset>8711183</wp:posOffset>
            </wp:positionH>
            <wp:positionV relativeFrom="page">
              <wp:posOffset>149322</wp:posOffset>
            </wp:positionV>
            <wp:extent cx="1194816" cy="1517598"/>
            <wp:effectExtent l="0" t="0" r="0" b="0"/>
            <wp:wrapNone/>
            <wp:docPr id="459"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194.jpeg"/>
                    <pic:cNvPicPr/>
                  </pic:nvPicPr>
                  <pic:blipFill>
                    <a:blip r:embed="rId108" cstate="print"/>
                    <a:stretch>
                      <a:fillRect/>
                    </a:stretch>
                  </pic:blipFill>
                  <pic:spPr>
                    <a:xfrm>
                      <a:off x="0" y="0"/>
                      <a:ext cx="1194816" cy="1517598"/>
                    </a:xfrm>
                    <a:prstGeom prst="rect">
                      <a:avLst/>
                    </a:prstGeom>
                  </pic:spPr>
                </pic:pic>
              </a:graphicData>
            </a:graphic>
          </wp:anchor>
        </w:drawing>
      </w:r>
      <w:r w:rsidR="005D7D24">
        <w:rPr>
          <w:rFonts w:asciiTheme="minorHAnsi" w:hAnsiTheme="minorHAnsi" w:cstheme="minorHAnsi"/>
          <w:b/>
          <w:color w:val="000000" w:themeColor="text1"/>
          <w:sz w:val="84"/>
          <w:szCs w:val="84"/>
        </w:rPr>
        <w:t>ACCIDENTS</w:t>
      </w:r>
    </w:p>
    <w:p w14:paraId="56495355" w14:textId="77777777" w:rsidR="005F70B9" w:rsidRPr="00201042" w:rsidRDefault="005F70B9">
      <w:pPr>
        <w:pStyle w:val="Tekstpodstawowy"/>
        <w:rPr>
          <w:sz w:val="20"/>
        </w:rPr>
      </w:pPr>
    </w:p>
    <w:p w14:paraId="560EB64D" w14:textId="77777777" w:rsidR="005F70B9" w:rsidRPr="00201042" w:rsidRDefault="005F70B9">
      <w:pPr>
        <w:pStyle w:val="Tekstpodstawowy"/>
        <w:spacing w:before="11"/>
        <w:rPr>
          <w:sz w:val="20"/>
        </w:rPr>
      </w:pPr>
    </w:p>
    <w:p w14:paraId="7E2BAFB8" w14:textId="77777777" w:rsidR="00470A0D" w:rsidRPr="00201042" w:rsidRDefault="00470A0D" w:rsidP="00470A0D">
      <w:pPr>
        <w:pStyle w:val="Tekstpodstawowy"/>
        <w:spacing w:before="50" w:line="218" w:lineRule="auto"/>
        <w:ind w:left="851" w:right="1078" w:firstLine="24"/>
        <w:jc w:val="both"/>
        <w:rPr>
          <w:b/>
          <w:color w:val="FF0000"/>
          <w:sz w:val="36"/>
          <w:szCs w:val="36"/>
        </w:rPr>
      </w:pPr>
    </w:p>
    <w:p w14:paraId="0D747A52" w14:textId="186FE7E0" w:rsidR="005F70B9" w:rsidRPr="00201042" w:rsidRDefault="00CB011D" w:rsidP="00470A0D">
      <w:pPr>
        <w:pStyle w:val="Tekstpodstawowy"/>
        <w:spacing w:before="50" w:line="218" w:lineRule="auto"/>
        <w:ind w:left="851" w:right="1078" w:firstLine="24"/>
        <w:jc w:val="both"/>
        <w:rPr>
          <w:sz w:val="36"/>
          <w:szCs w:val="36"/>
        </w:rPr>
      </w:pPr>
      <w:r w:rsidRPr="00201042">
        <w:rPr>
          <w:b/>
          <w:color w:val="FF0000"/>
          <w:sz w:val="36"/>
          <w:szCs w:val="36"/>
        </w:rPr>
        <w:t>Severe accident</w:t>
      </w:r>
      <w:r w:rsidRPr="00201042">
        <w:rPr>
          <w:sz w:val="36"/>
          <w:szCs w:val="36"/>
        </w:rPr>
        <w:t xml:space="preserve"> - an accident as a result of which severe damage of body </w:t>
      </w:r>
      <w:r w:rsidR="00610BE8" w:rsidRPr="00201042">
        <w:rPr>
          <w:sz w:val="36"/>
          <w:szCs w:val="36"/>
        </w:rPr>
        <w:t>occurred</w:t>
      </w:r>
      <w:r w:rsidRPr="00201042">
        <w:rPr>
          <w:sz w:val="36"/>
          <w:szCs w:val="36"/>
        </w:rPr>
        <w:t>, namely: loss of sight, hearing, speech, ability to reproduce or other damages to the body or health disorder infringing the basic organism functions as well as an incurable diseases or life-threatening disease, permanent mental illness, durable, complete or significant inability to work in one's profession or permanent, serious body  desecration  or deformation.</w:t>
      </w:r>
    </w:p>
    <w:p w14:paraId="4885672B" w14:textId="77777777" w:rsidR="005F70B9" w:rsidRPr="00201042" w:rsidRDefault="005F70B9" w:rsidP="00470A0D">
      <w:pPr>
        <w:pStyle w:val="Tekstpodstawowy"/>
        <w:spacing w:before="1"/>
        <w:ind w:left="851" w:right="1078"/>
        <w:jc w:val="both"/>
        <w:rPr>
          <w:sz w:val="36"/>
          <w:szCs w:val="36"/>
        </w:rPr>
      </w:pPr>
    </w:p>
    <w:p w14:paraId="40D3AC1F" w14:textId="6580030A" w:rsidR="005F70B9" w:rsidRPr="00201042" w:rsidRDefault="00CB011D" w:rsidP="00470A0D">
      <w:pPr>
        <w:pStyle w:val="Tekstpodstawowy"/>
        <w:spacing w:line="220" w:lineRule="auto"/>
        <w:ind w:left="851" w:right="1078" w:firstLine="17"/>
        <w:jc w:val="both"/>
        <w:rPr>
          <w:sz w:val="36"/>
          <w:szCs w:val="36"/>
        </w:rPr>
      </w:pPr>
      <w:r w:rsidRPr="00201042">
        <w:rPr>
          <w:b/>
          <w:color w:val="FF0000"/>
          <w:sz w:val="36"/>
          <w:szCs w:val="36"/>
        </w:rPr>
        <w:t>Fatal accident</w:t>
      </w:r>
      <w:r w:rsidRPr="00201042">
        <w:rPr>
          <w:sz w:val="36"/>
          <w:szCs w:val="36"/>
        </w:rPr>
        <w:t xml:space="preserve"> - an accident as a result of which death </w:t>
      </w:r>
      <w:r w:rsidR="00610BE8" w:rsidRPr="00201042">
        <w:rPr>
          <w:sz w:val="36"/>
          <w:szCs w:val="36"/>
        </w:rPr>
        <w:t>occurred</w:t>
      </w:r>
      <w:r w:rsidRPr="00201042">
        <w:rPr>
          <w:sz w:val="36"/>
          <w:szCs w:val="36"/>
        </w:rPr>
        <w:t xml:space="preserve"> on the place of accident or in the period not exceeding 6 months from the date of the accident.</w:t>
      </w:r>
    </w:p>
    <w:p w14:paraId="137EF064" w14:textId="77777777" w:rsidR="005F70B9" w:rsidRPr="00201042" w:rsidRDefault="005F70B9" w:rsidP="00470A0D">
      <w:pPr>
        <w:pStyle w:val="Tekstpodstawowy"/>
        <w:spacing w:before="3"/>
        <w:ind w:left="851" w:right="1078"/>
        <w:jc w:val="both"/>
        <w:rPr>
          <w:sz w:val="36"/>
          <w:szCs w:val="36"/>
        </w:rPr>
      </w:pPr>
    </w:p>
    <w:p w14:paraId="15BC11C2" w14:textId="70A9AA74" w:rsidR="00470A0D" w:rsidRPr="00201042" w:rsidRDefault="00CB011D" w:rsidP="004D0529">
      <w:pPr>
        <w:spacing w:line="223" w:lineRule="auto"/>
        <w:ind w:left="851" w:right="1078" w:firstLine="15"/>
        <w:jc w:val="both"/>
        <w:rPr>
          <w:sz w:val="36"/>
          <w:szCs w:val="36"/>
        </w:rPr>
      </w:pPr>
      <w:r w:rsidRPr="00201042">
        <w:rPr>
          <w:b/>
          <w:color w:val="FF0000"/>
          <w:sz w:val="36"/>
          <w:szCs w:val="36"/>
        </w:rPr>
        <w:t>Group accident</w:t>
      </w:r>
      <w:r w:rsidRPr="00201042">
        <w:rPr>
          <w:sz w:val="36"/>
          <w:szCs w:val="36"/>
        </w:rPr>
        <w:t xml:space="preserve"> - an accident as a result of which at </w:t>
      </w:r>
      <w:r w:rsidR="004D0529" w:rsidRPr="00201042">
        <w:rPr>
          <w:sz w:val="36"/>
          <w:szCs w:val="36"/>
        </w:rPr>
        <w:t xml:space="preserve">least two persons </w:t>
      </w:r>
      <w:proofErr w:type="gramStart"/>
      <w:r w:rsidR="004D0529" w:rsidRPr="00201042">
        <w:rPr>
          <w:sz w:val="36"/>
          <w:szCs w:val="36"/>
        </w:rPr>
        <w:t>were affected</w:t>
      </w:r>
      <w:proofErr w:type="gramEnd"/>
      <w:r w:rsidR="004D0529" w:rsidRPr="00201042">
        <w:rPr>
          <w:sz w:val="36"/>
          <w:szCs w:val="36"/>
        </w:rPr>
        <w:t>.</w:t>
      </w:r>
    </w:p>
    <w:p w14:paraId="45372C42" w14:textId="77777777" w:rsidR="004D0529" w:rsidRPr="00201042" w:rsidRDefault="004D0529" w:rsidP="004D0529">
      <w:pPr>
        <w:spacing w:line="223" w:lineRule="auto"/>
        <w:ind w:left="851" w:right="1078" w:firstLine="15"/>
        <w:jc w:val="both"/>
        <w:rPr>
          <w:sz w:val="36"/>
          <w:szCs w:val="36"/>
        </w:rPr>
      </w:pPr>
    </w:p>
    <w:p w14:paraId="2B52971B" w14:textId="77777777" w:rsidR="004D0529" w:rsidRPr="00201042" w:rsidRDefault="004D0529" w:rsidP="004D0529">
      <w:pPr>
        <w:spacing w:line="223" w:lineRule="auto"/>
        <w:ind w:left="851" w:right="1078" w:firstLine="15"/>
        <w:jc w:val="both"/>
        <w:rPr>
          <w:sz w:val="36"/>
          <w:szCs w:val="36"/>
        </w:rPr>
      </w:pPr>
    </w:p>
    <w:p w14:paraId="37FD131C" w14:textId="617581F1" w:rsidR="004D0529" w:rsidRPr="00201042" w:rsidRDefault="004D0529" w:rsidP="004D0529">
      <w:pPr>
        <w:spacing w:line="223" w:lineRule="auto"/>
        <w:ind w:left="851" w:right="1078" w:firstLine="15"/>
        <w:rPr>
          <w:sz w:val="36"/>
          <w:szCs w:val="36"/>
        </w:rPr>
        <w:sectPr w:rsidR="004D0529" w:rsidRPr="00201042" w:rsidSect="00470A0D">
          <w:headerReference w:type="default" r:id="rId109"/>
          <w:footerReference w:type="default" r:id="rId110"/>
          <w:pgSz w:w="16840" w:h="11910" w:orient="landscape"/>
          <w:pgMar w:top="567" w:right="640" w:bottom="640" w:left="380" w:header="970" w:footer="448" w:gutter="0"/>
          <w:pgNumType w:start="46"/>
          <w:cols w:space="708"/>
        </w:sectPr>
      </w:pPr>
      <w:r w:rsidRPr="00201042">
        <w:rPr>
          <w:noProof/>
          <w:sz w:val="36"/>
          <w:szCs w:val="36"/>
          <w:lang w:eastAsia="pl-PL" w:bidi="ar-SA"/>
        </w:rPr>
        <w:drawing>
          <wp:anchor distT="0" distB="0" distL="114300" distR="114300" simplePos="0" relativeHeight="251667968" behindDoc="0" locked="0" layoutInCell="1" allowOverlap="1" wp14:anchorId="3671A0C5" wp14:editId="1C040661">
            <wp:simplePos x="4381500" y="4972050"/>
            <wp:positionH relativeFrom="column">
              <wp:posOffset>4384675</wp:posOffset>
            </wp:positionH>
            <wp:positionV relativeFrom="paragraph">
              <wp:align>top</wp:align>
            </wp:positionV>
            <wp:extent cx="1634262" cy="1466850"/>
            <wp:effectExtent l="0" t="0" r="0" b="0"/>
            <wp:wrapSquare wrapText="bothSides"/>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34262" cy="1466850"/>
                    </a:xfrm>
                    <a:prstGeom prst="rect">
                      <a:avLst/>
                    </a:prstGeom>
                    <a:noFill/>
                    <a:ln>
                      <a:noFill/>
                    </a:ln>
                  </pic:spPr>
                </pic:pic>
              </a:graphicData>
            </a:graphic>
          </wp:anchor>
        </w:drawing>
      </w:r>
      <w:r w:rsidRPr="00201042">
        <w:rPr>
          <w:sz w:val="36"/>
          <w:szCs w:val="36"/>
        </w:rPr>
        <w:br w:type="textWrapping" w:clear="all"/>
      </w:r>
    </w:p>
    <w:p w14:paraId="42A1A61D" w14:textId="25F9F6E8" w:rsidR="005F70B9" w:rsidRPr="00201042" w:rsidRDefault="005F70B9">
      <w:pPr>
        <w:pStyle w:val="Tekstpodstawowy"/>
        <w:rPr>
          <w:sz w:val="17"/>
        </w:rPr>
      </w:pPr>
    </w:p>
    <w:p w14:paraId="15416930" w14:textId="5D33E75C" w:rsidR="004D0529" w:rsidRPr="00201042" w:rsidRDefault="005D7D24" w:rsidP="004D0529">
      <w:pPr>
        <w:tabs>
          <w:tab w:val="left" w:pos="3369"/>
          <w:tab w:val="left" w:pos="6007"/>
          <w:tab w:val="left" w:pos="6984"/>
          <w:tab w:val="left" w:pos="9613"/>
          <w:tab w:val="left" w:pos="10239"/>
          <w:tab w:val="left" w:pos="11290"/>
          <w:tab w:val="left" w:pos="13791"/>
        </w:tabs>
        <w:spacing w:before="43" w:line="223" w:lineRule="auto"/>
        <w:ind w:left="1148" w:right="1078" w:firstLine="34"/>
        <w:jc w:val="center"/>
        <w:rPr>
          <w:rFonts w:asciiTheme="minorHAnsi" w:hAnsiTheme="minorHAnsi" w:cstheme="minorHAnsi"/>
          <w:b/>
          <w:color w:val="000000" w:themeColor="text1"/>
          <w:sz w:val="84"/>
          <w:szCs w:val="84"/>
        </w:rPr>
      </w:pPr>
      <w:r>
        <w:rPr>
          <w:rFonts w:asciiTheme="minorHAnsi" w:hAnsiTheme="minorHAnsi" w:cstheme="minorHAnsi"/>
          <w:b/>
          <w:color w:val="000000" w:themeColor="text1"/>
          <w:sz w:val="84"/>
          <w:szCs w:val="84"/>
        </w:rPr>
        <w:t>ACCIDENTS</w:t>
      </w:r>
    </w:p>
    <w:p w14:paraId="7E315B67" w14:textId="77777777" w:rsidR="004D0529" w:rsidRPr="00201042" w:rsidRDefault="004D0529" w:rsidP="004D0529">
      <w:pPr>
        <w:tabs>
          <w:tab w:val="left" w:pos="3369"/>
          <w:tab w:val="left" w:pos="6007"/>
          <w:tab w:val="left" w:pos="6984"/>
          <w:tab w:val="left" w:pos="9613"/>
          <w:tab w:val="left" w:pos="10239"/>
          <w:tab w:val="left" w:pos="11290"/>
          <w:tab w:val="left" w:pos="13791"/>
        </w:tabs>
        <w:spacing w:before="43" w:line="223" w:lineRule="auto"/>
        <w:ind w:left="1148" w:right="1078" w:firstLine="34"/>
        <w:jc w:val="center"/>
        <w:rPr>
          <w:rFonts w:asciiTheme="minorHAnsi" w:hAnsiTheme="minorHAnsi" w:cstheme="minorHAnsi"/>
        </w:rPr>
      </w:pPr>
    </w:p>
    <w:p w14:paraId="4E6E7728" w14:textId="06B6D060" w:rsidR="005F70B9" w:rsidRPr="00201042" w:rsidRDefault="00CB011D" w:rsidP="004D0529">
      <w:pPr>
        <w:tabs>
          <w:tab w:val="left" w:pos="3369"/>
          <w:tab w:val="left" w:pos="6007"/>
          <w:tab w:val="left" w:pos="6984"/>
          <w:tab w:val="left" w:pos="9613"/>
          <w:tab w:val="left" w:pos="10239"/>
          <w:tab w:val="left" w:pos="11290"/>
          <w:tab w:val="left" w:pos="13791"/>
        </w:tabs>
        <w:spacing w:before="43" w:line="223" w:lineRule="auto"/>
        <w:ind w:left="1148" w:right="1078"/>
        <w:jc w:val="both"/>
        <w:rPr>
          <w:rFonts w:asciiTheme="minorHAnsi" w:hAnsiTheme="minorHAnsi" w:cstheme="minorHAnsi"/>
          <w:b/>
          <w:sz w:val="36"/>
          <w:szCs w:val="36"/>
        </w:rPr>
      </w:pPr>
      <w:r w:rsidRPr="00201042">
        <w:rPr>
          <w:rFonts w:asciiTheme="minorHAnsi" w:hAnsiTheme="minorHAnsi" w:cstheme="minorHAnsi"/>
          <w:b/>
          <w:sz w:val="36"/>
          <w:szCs w:val="36"/>
        </w:rPr>
        <w:t xml:space="preserve">Each employee who </w:t>
      </w:r>
      <w:r w:rsidR="00610BE8" w:rsidRPr="00201042">
        <w:rPr>
          <w:rFonts w:asciiTheme="minorHAnsi" w:hAnsiTheme="minorHAnsi" w:cstheme="minorHAnsi"/>
          <w:b/>
          <w:sz w:val="36"/>
          <w:szCs w:val="36"/>
        </w:rPr>
        <w:t>suffered</w:t>
      </w:r>
      <w:r w:rsidRPr="00201042">
        <w:rPr>
          <w:rFonts w:asciiTheme="minorHAnsi" w:hAnsiTheme="minorHAnsi" w:cstheme="minorHAnsi"/>
          <w:b/>
          <w:sz w:val="36"/>
          <w:szCs w:val="36"/>
        </w:rPr>
        <w:t xml:space="preserve"> an accident at work or is a witness of one </w:t>
      </w:r>
      <w:r w:rsidRPr="00201042">
        <w:rPr>
          <w:rFonts w:asciiTheme="minorHAnsi" w:hAnsiTheme="minorHAnsi" w:cstheme="minorHAnsi"/>
          <w:b/>
          <w:color w:val="FF0000"/>
          <w:sz w:val="36"/>
          <w:szCs w:val="36"/>
        </w:rPr>
        <w:t>is obliged to immediately report</w:t>
      </w:r>
      <w:r w:rsidRPr="00201042">
        <w:rPr>
          <w:rFonts w:asciiTheme="minorHAnsi" w:hAnsiTheme="minorHAnsi" w:cstheme="minorHAnsi"/>
          <w:b/>
          <w:sz w:val="36"/>
          <w:szCs w:val="36"/>
        </w:rPr>
        <w:t xml:space="preserve"> it to their superior and to the Health and Safety Department (tel. 2223, 2950).</w:t>
      </w:r>
    </w:p>
    <w:p w14:paraId="7EDE2473" w14:textId="77777777" w:rsidR="005F70B9" w:rsidRPr="00201042" w:rsidRDefault="00CB011D" w:rsidP="004D0529">
      <w:pPr>
        <w:spacing w:before="250" w:line="237" w:lineRule="auto"/>
        <w:ind w:left="1148" w:right="1078" w:firstLine="10"/>
        <w:jc w:val="both"/>
        <w:rPr>
          <w:rFonts w:asciiTheme="minorHAnsi" w:hAnsiTheme="minorHAnsi" w:cstheme="minorHAnsi"/>
          <w:b/>
          <w:sz w:val="36"/>
          <w:szCs w:val="36"/>
        </w:rPr>
      </w:pPr>
      <w:r w:rsidRPr="00201042">
        <w:rPr>
          <w:rFonts w:asciiTheme="minorHAnsi" w:hAnsiTheme="minorHAnsi" w:cstheme="minorHAnsi"/>
          <w:b/>
          <w:sz w:val="36"/>
          <w:szCs w:val="36"/>
        </w:rPr>
        <w:t>A fatal, severe or group accident must be immediately reported to the Rector.</w:t>
      </w:r>
    </w:p>
    <w:p w14:paraId="6C1634AF" w14:textId="1AD7E225" w:rsidR="005F70B9" w:rsidRPr="00201042" w:rsidRDefault="00CB011D" w:rsidP="004D0529">
      <w:pPr>
        <w:spacing w:before="312" w:line="443" w:lineRule="exact"/>
        <w:ind w:left="1148" w:right="1078"/>
        <w:jc w:val="both"/>
        <w:rPr>
          <w:rFonts w:asciiTheme="minorHAnsi" w:hAnsiTheme="minorHAnsi" w:cstheme="minorHAnsi"/>
          <w:sz w:val="36"/>
          <w:szCs w:val="36"/>
        </w:rPr>
      </w:pPr>
      <w:r w:rsidRPr="00201042">
        <w:rPr>
          <w:rFonts w:asciiTheme="minorHAnsi" w:hAnsiTheme="minorHAnsi" w:cstheme="minorHAnsi"/>
          <w:sz w:val="36"/>
          <w:szCs w:val="36"/>
        </w:rPr>
        <w:t xml:space="preserve">Post-accident procedure commences with an </w:t>
      </w:r>
      <w:r w:rsidR="00610BE8" w:rsidRPr="00201042">
        <w:rPr>
          <w:rFonts w:asciiTheme="minorHAnsi" w:hAnsiTheme="minorHAnsi" w:cstheme="minorHAnsi"/>
          <w:sz w:val="36"/>
          <w:szCs w:val="36"/>
        </w:rPr>
        <w:t>appointment</w:t>
      </w:r>
      <w:r w:rsidRPr="00201042">
        <w:rPr>
          <w:rFonts w:asciiTheme="minorHAnsi" w:hAnsiTheme="minorHAnsi" w:cstheme="minorHAnsi"/>
          <w:sz w:val="36"/>
          <w:szCs w:val="36"/>
        </w:rPr>
        <w:t xml:space="preserve"> of the relevant post-accident team.</w:t>
      </w:r>
      <w:r w:rsidR="004D0529" w:rsidRPr="00201042">
        <w:rPr>
          <w:rFonts w:asciiTheme="minorHAnsi" w:hAnsiTheme="minorHAnsi" w:cstheme="minorHAnsi"/>
          <w:sz w:val="36"/>
          <w:szCs w:val="36"/>
        </w:rPr>
        <w:t xml:space="preserve"> </w:t>
      </w:r>
      <w:r w:rsidRPr="00201042">
        <w:rPr>
          <w:rFonts w:asciiTheme="minorHAnsi" w:hAnsiTheme="minorHAnsi" w:cstheme="minorHAnsi"/>
          <w:sz w:val="36"/>
          <w:szCs w:val="36"/>
        </w:rPr>
        <w:t>It is composed of the Health and Safety Specialist and the Social Labour Inspector (SIP).</w:t>
      </w:r>
    </w:p>
    <w:p w14:paraId="2AF0026E" w14:textId="77777777" w:rsidR="005F70B9" w:rsidRPr="00201042" w:rsidRDefault="005F70B9" w:rsidP="004D0529">
      <w:pPr>
        <w:pStyle w:val="Tekstpodstawowy"/>
        <w:spacing w:before="4"/>
        <w:ind w:left="1148" w:right="1078"/>
        <w:jc w:val="both"/>
        <w:rPr>
          <w:rFonts w:asciiTheme="minorHAnsi" w:hAnsiTheme="minorHAnsi" w:cstheme="minorHAnsi"/>
          <w:sz w:val="36"/>
          <w:szCs w:val="36"/>
        </w:rPr>
      </w:pPr>
    </w:p>
    <w:p w14:paraId="5499FC51" w14:textId="387CD167" w:rsidR="005F70B9" w:rsidRPr="00201042" w:rsidRDefault="00CB011D" w:rsidP="004D0529">
      <w:pPr>
        <w:pStyle w:val="Tekstpodstawowy"/>
        <w:spacing w:line="216" w:lineRule="auto"/>
        <w:ind w:left="1148" w:right="1078" w:firstLine="38"/>
        <w:jc w:val="both"/>
        <w:rPr>
          <w:rFonts w:asciiTheme="minorHAnsi" w:hAnsiTheme="minorHAnsi" w:cstheme="minorHAnsi"/>
          <w:sz w:val="36"/>
          <w:szCs w:val="36"/>
        </w:rPr>
      </w:pPr>
      <w:r w:rsidRPr="00201042">
        <w:rPr>
          <w:rFonts w:asciiTheme="minorHAnsi" w:hAnsiTheme="minorHAnsi" w:cstheme="minorHAnsi"/>
          <w:sz w:val="36"/>
          <w:szCs w:val="36"/>
        </w:rPr>
        <w:t xml:space="preserve">The post-accident team must realize the post-accident procedure within </w:t>
      </w:r>
      <w:r w:rsidRPr="00201042">
        <w:rPr>
          <w:rFonts w:asciiTheme="minorHAnsi" w:hAnsiTheme="minorHAnsi" w:cstheme="minorHAnsi"/>
          <w:b/>
          <w:sz w:val="36"/>
          <w:szCs w:val="36"/>
        </w:rPr>
        <w:t>14 calendar days</w:t>
      </w:r>
      <w:r w:rsidRPr="00201042">
        <w:rPr>
          <w:rFonts w:asciiTheme="minorHAnsi" w:hAnsiTheme="minorHAnsi" w:cstheme="minorHAnsi"/>
          <w:sz w:val="36"/>
          <w:szCs w:val="36"/>
        </w:rPr>
        <w:t xml:space="preserve">. During that time accident place must be inspected, the affected person must give explanations should their health status allow for this. Information concerning the accident must be gathered from witnesses and subsequently, causes and circumstances of accident </w:t>
      </w:r>
      <w:r w:rsidR="00610BE8" w:rsidRPr="00201042">
        <w:rPr>
          <w:rFonts w:asciiTheme="minorHAnsi" w:hAnsiTheme="minorHAnsi" w:cstheme="minorHAnsi"/>
          <w:sz w:val="36"/>
          <w:szCs w:val="36"/>
        </w:rPr>
        <w:t>occurrence</w:t>
      </w:r>
      <w:r w:rsidRPr="00201042">
        <w:rPr>
          <w:rFonts w:asciiTheme="minorHAnsi" w:hAnsiTheme="minorHAnsi" w:cstheme="minorHAnsi"/>
          <w:sz w:val="36"/>
          <w:szCs w:val="36"/>
        </w:rPr>
        <w:t xml:space="preserve"> must be established. Based on the gathered information post-accident documentation is elaborated and preventive means are specified in order to limit </w:t>
      </w:r>
      <w:r w:rsidR="00610BE8" w:rsidRPr="00201042">
        <w:rPr>
          <w:rFonts w:asciiTheme="minorHAnsi" w:hAnsiTheme="minorHAnsi" w:cstheme="minorHAnsi"/>
          <w:sz w:val="36"/>
          <w:szCs w:val="36"/>
        </w:rPr>
        <w:t>occurrence</w:t>
      </w:r>
      <w:r w:rsidRPr="00201042">
        <w:rPr>
          <w:rFonts w:asciiTheme="minorHAnsi" w:hAnsiTheme="minorHAnsi" w:cstheme="minorHAnsi"/>
          <w:sz w:val="36"/>
          <w:szCs w:val="36"/>
        </w:rPr>
        <w:t xml:space="preserve"> of similar events in the future.</w:t>
      </w:r>
    </w:p>
    <w:p w14:paraId="32719EC5" w14:textId="77777777" w:rsidR="005F70B9" w:rsidRPr="00201042" w:rsidRDefault="005F70B9">
      <w:pPr>
        <w:spacing w:line="216" w:lineRule="auto"/>
        <w:jc w:val="both"/>
      </w:pPr>
    </w:p>
    <w:p w14:paraId="7A2D9591" w14:textId="1D22ECD7" w:rsidR="004D0529" w:rsidRPr="00201042" w:rsidRDefault="004D0529" w:rsidP="004D0529">
      <w:pPr>
        <w:spacing w:line="216" w:lineRule="auto"/>
        <w:jc w:val="center"/>
        <w:sectPr w:rsidR="004D0529" w:rsidRPr="00201042" w:rsidSect="004D0529">
          <w:headerReference w:type="default" r:id="rId112"/>
          <w:footerReference w:type="default" r:id="rId113"/>
          <w:pgSz w:w="16840" w:h="11910" w:orient="landscape"/>
          <w:pgMar w:top="709" w:right="640" w:bottom="640" w:left="380" w:header="962" w:footer="455" w:gutter="0"/>
          <w:pgNumType w:start="47"/>
          <w:cols w:space="708"/>
        </w:sectPr>
      </w:pPr>
      <w:r w:rsidRPr="00201042">
        <w:rPr>
          <w:noProof/>
          <w:lang w:eastAsia="pl-PL" w:bidi="ar-SA"/>
        </w:rPr>
        <w:drawing>
          <wp:inline distT="0" distB="0" distL="0" distR="0" wp14:anchorId="0FE95F81" wp14:editId="02035939">
            <wp:extent cx="1638300" cy="1021637"/>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87524" cy="1052333"/>
                    </a:xfrm>
                    <a:prstGeom prst="rect">
                      <a:avLst/>
                    </a:prstGeom>
                    <a:noFill/>
                    <a:ln>
                      <a:noFill/>
                    </a:ln>
                  </pic:spPr>
                </pic:pic>
              </a:graphicData>
            </a:graphic>
          </wp:inline>
        </w:drawing>
      </w:r>
    </w:p>
    <w:p w14:paraId="02AE4CA0" w14:textId="3CF70C39" w:rsidR="004D0529" w:rsidRPr="00201042" w:rsidRDefault="005D7D24" w:rsidP="004D0529">
      <w:pPr>
        <w:pStyle w:val="Tekstpodstawowy"/>
        <w:spacing w:before="91" w:line="194" w:lineRule="auto"/>
        <w:ind w:left="851" w:right="1078"/>
        <w:jc w:val="center"/>
        <w:rPr>
          <w:b/>
        </w:rPr>
      </w:pPr>
      <w:r>
        <w:rPr>
          <w:rFonts w:asciiTheme="minorHAnsi" w:hAnsiTheme="minorHAnsi" w:cstheme="minorHAnsi"/>
          <w:b/>
          <w:color w:val="000000" w:themeColor="text1"/>
          <w:sz w:val="84"/>
          <w:szCs w:val="84"/>
        </w:rPr>
        <w:lastRenderedPageBreak/>
        <w:t>ACCIDENTS</w:t>
      </w:r>
    </w:p>
    <w:p w14:paraId="2FD62DC0" w14:textId="77777777" w:rsidR="004D0529" w:rsidRPr="00201042" w:rsidRDefault="00CB011D" w:rsidP="004D0529">
      <w:pPr>
        <w:pStyle w:val="Tekstpodstawowy"/>
        <w:spacing w:before="200" w:after="200" w:line="194" w:lineRule="auto"/>
        <w:ind w:left="851" w:right="1077" w:firstLine="9"/>
        <w:jc w:val="both"/>
        <w:rPr>
          <w:sz w:val="36"/>
          <w:szCs w:val="36"/>
        </w:rPr>
      </w:pPr>
      <w:r w:rsidRPr="00201042">
        <w:rPr>
          <w:sz w:val="36"/>
          <w:szCs w:val="36"/>
        </w:rPr>
        <w:t xml:space="preserve">The following </w:t>
      </w:r>
      <w:r w:rsidRPr="00201042">
        <w:rPr>
          <w:b/>
          <w:sz w:val="36"/>
          <w:szCs w:val="36"/>
        </w:rPr>
        <w:t>benefits</w:t>
      </w:r>
      <w:r w:rsidRPr="00201042">
        <w:rPr>
          <w:sz w:val="36"/>
          <w:szCs w:val="36"/>
        </w:rPr>
        <w:t xml:space="preserve"> may be granted on account of the accident at work or an </w:t>
      </w:r>
      <w:proofErr w:type="gramStart"/>
      <w:r w:rsidRPr="00201042">
        <w:rPr>
          <w:sz w:val="36"/>
          <w:szCs w:val="36"/>
        </w:rPr>
        <w:t>occupational diseases</w:t>
      </w:r>
      <w:proofErr w:type="gramEnd"/>
      <w:r w:rsidRPr="00201042">
        <w:rPr>
          <w:sz w:val="36"/>
          <w:szCs w:val="36"/>
        </w:rPr>
        <w:t>:</w:t>
      </w:r>
    </w:p>
    <w:p w14:paraId="5D8BC03D" w14:textId="2767E46A" w:rsidR="004D0529" w:rsidRPr="00201042" w:rsidRDefault="004D0529" w:rsidP="004D0529">
      <w:pPr>
        <w:pStyle w:val="Tekstpodstawowy"/>
        <w:spacing w:before="200" w:after="200" w:line="194" w:lineRule="auto"/>
        <w:ind w:left="1440" w:right="1077" w:hanging="580"/>
        <w:jc w:val="both"/>
        <w:rPr>
          <w:sz w:val="36"/>
          <w:szCs w:val="36"/>
        </w:rPr>
      </w:pPr>
      <w:r w:rsidRPr="00201042">
        <w:rPr>
          <w:sz w:val="36"/>
          <w:szCs w:val="36"/>
        </w:rPr>
        <w:t xml:space="preserve">1) </w:t>
      </w:r>
      <w:r w:rsidRPr="00201042">
        <w:rPr>
          <w:sz w:val="36"/>
          <w:szCs w:val="36"/>
        </w:rPr>
        <w:tab/>
      </w:r>
      <w:r w:rsidRPr="00201042">
        <w:rPr>
          <w:i/>
          <w:sz w:val="36"/>
          <w:szCs w:val="36"/>
        </w:rPr>
        <w:t>“s</w:t>
      </w:r>
      <w:r w:rsidR="00CB011D" w:rsidRPr="00201042">
        <w:rPr>
          <w:i/>
          <w:sz w:val="36"/>
          <w:szCs w:val="36"/>
        </w:rPr>
        <w:t>ickness benefit”</w:t>
      </w:r>
      <w:r w:rsidR="00CB011D" w:rsidRPr="00201042">
        <w:rPr>
          <w:sz w:val="36"/>
          <w:szCs w:val="36"/>
        </w:rPr>
        <w:t>— for an insured person whose inability to work was caused by an accident at work or an occupational disease;</w:t>
      </w:r>
    </w:p>
    <w:p w14:paraId="1B4CFCF4" w14:textId="7453664D" w:rsidR="004D0529" w:rsidRPr="00201042" w:rsidRDefault="004D0529" w:rsidP="004D0529">
      <w:pPr>
        <w:pStyle w:val="Tekstpodstawowy"/>
        <w:spacing w:before="200" w:after="200" w:line="194" w:lineRule="auto"/>
        <w:ind w:left="1440" w:right="1077" w:hanging="580"/>
        <w:jc w:val="both"/>
        <w:rPr>
          <w:sz w:val="36"/>
          <w:szCs w:val="36"/>
        </w:rPr>
      </w:pPr>
      <w:r w:rsidRPr="00201042">
        <w:rPr>
          <w:sz w:val="36"/>
          <w:szCs w:val="36"/>
        </w:rPr>
        <w:t>2)</w:t>
      </w:r>
      <w:r w:rsidRPr="00201042">
        <w:rPr>
          <w:sz w:val="36"/>
          <w:szCs w:val="36"/>
        </w:rPr>
        <w:tab/>
      </w:r>
      <w:r w:rsidR="00CB011D" w:rsidRPr="00201042">
        <w:rPr>
          <w:i/>
          <w:sz w:val="36"/>
          <w:szCs w:val="36"/>
        </w:rPr>
        <w:t>“</w:t>
      </w:r>
      <w:r w:rsidRPr="00201042">
        <w:rPr>
          <w:i/>
          <w:sz w:val="36"/>
          <w:szCs w:val="36"/>
        </w:rPr>
        <w:t>r</w:t>
      </w:r>
      <w:r w:rsidR="00610BE8" w:rsidRPr="00201042">
        <w:rPr>
          <w:i/>
          <w:sz w:val="36"/>
          <w:szCs w:val="36"/>
        </w:rPr>
        <w:t>ehabilitation</w:t>
      </w:r>
      <w:r w:rsidRPr="00201042">
        <w:rPr>
          <w:i/>
          <w:sz w:val="36"/>
          <w:szCs w:val="36"/>
        </w:rPr>
        <w:t xml:space="preserve"> </w:t>
      </w:r>
      <w:r w:rsidR="00CB011D" w:rsidRPr="00201042">
        <w:rPr>
          <w:i/>
          <w:sz w:val="36"/>
          <w:szCs w:val="36"/>
        </w:rPr>
        <w:t>benefit”</w:t>
      </w:r>
      <w:r w:rsidR="00CB011D" w:rsidRPr="00201042">
        <w:rPr>
          <w:sz w:val="36"/>
          <w:szCs w:val="36"/>
        </w:rPr>
        <w:t xml:space="preserve"> — for an insured person who, after exhaustion of the sickness benefit” continues to remain unfit for work and their further treatment  or </w:t>
      </w:r>
      <w:r w:rsidR="00610BE8" w:rsidRPr="00201042">
        <w:rPr>
          <w:sz w:val="36"/>
          <w:szCs w:val="36"/>
        </w:rPr>
        <w:t>rehabilitation</w:t>
      </w:r>
      <w:r w:rsidR="00CB011D" w:rsidRPr="00201042">
        <w:rPr>
          <w:sz w:val="36"/>
          <w:szCs w:val="36"/>
        </w:rPr>
        <w:t xml:space="preserve"> provide a chance to regain ability to work;</w:t>
      </w:r>
    </w:p>
    <w:p w14:paraId="24420F0F" w14:textId="16126CD3" w:rsidR="004D0529" w:rsidRPr="00201042" w:rsidRDefault="004D0529" w:rsidP="004D0529">
      <w:pPr>
        <w:pStyle w:val="Tekstpodstawowy"/>
        <w:spacing w:before="200" w:after="200" w:line="194" w:lineRule="auto"/>
        <w:ind w:left="1440" w:right="1077" w:hanging="580"/>
        <w:jc w:val="both"/>
        <w:rPr>
          <w:sz w:val="36"/>
          <w:szCs w:val="36"/>
        </w:rPr>
      </w:pPr>
      <w:r w:rsidRPr="00201042">
        <w:rPr>
          <w:sz w:val="36"/>
          <w:szCs w:val="36"/>
        </w:rPr>
        <w:t>3)</w:t>
      </w:r>
      <w:r w:rsidRPr="00201042">
        <w:rPr>
          <w:sz w:val="36"/>
          <w:szCs w:val="36"/>
        </w:rPr>
        <w:tab/>
      </w:r>
      <w:r w:rsidRPr="00201042">
        <w:rPr>
          <w:i/>
          <w:sz w:val="36"/>
          <w:szCs w:val="36"/>
        </w:rPr>
        <w:t xml:space="preserve">“compensating </w:t>
      </w:r>
      <w:r w:rsidR="00CB011D" w:rsidRPr="00201042">
        <w:rPr>
          <w:i/>
          <w:sz w:val="36"/>
          <w:szCs w:val="36"/>
        </w:rPr>
        <w:t>benefit”</w:t>
      </w:r>
      <w:r w:rsidR="00CB011D" w:rsidRPr="00201042">
        <w:rPr>
          <w:sz w:val="36"/>
          <w:szCs w:val="36"/>
        </w:rPr>
        <w:t xml:space="preserve"> — for an insured person who is an employee whose remuneration was decreased as a result of permanent or long-term damage to health;</w:t>
      </w:r>
    </w:p>
    <w:p w14:paraId="151D804C" w14:textId="77777777" w:rsidR="004D0529" w:rsidRPr="00201042" w:rsidRDefault="004D0529" w:rsidP="004D0529">
      <w:pPr>
        <w:pStyle w:val="Tekstpodstawowy"/>
        <w:spacing w:before="200" w:after="200" w:line="194" w:lineRule="auto"/>
        <w:ind w:left="1440" w:right="1077" w:hanging="580"/>
        <w:jc w:val="both"/>
        <w:rPr>
          <w:sz w:val="36"/>
          <w:szCs w:val="36"/>
        </w:rPr>
      </w:pPr>
      <w:r w:rsidRPr="00201042">
        <w:rPr>
          <w:sz w:val="36"/>
          <w:szCs w:val="36"/>
        </w:rPr>
        <w:t>4)</w:t>
      </w:r>
      <w:r w:rsidRPr="00201042">
        <w:rPr>
          <w:sz w:val="36"/>
          <w:szCs w:val="36"/>
        </w:rPr>
        <w:tab/>
      </w:r>
      <w:r w:rsidR="00CB011D" w:rsidRPr="00201042">
        <w:rPr>
          <w:i/>
          <w:sz w:val="36"/>
          <w:szCs w:val="36"/>
        </w:rPr>
        <w:t>“one-off compensation”</w:t>
      </w:r>
      <w:r w:rsidR="00CB011D" w:rsidRPr="00201042">
        <w:rPr>
          <w:sz w:val="36"/>
          <w:szCs w:val="36"/>
        </w:rPr>
        <w:t xml:space="preserve"> —  for an insured person who suffered a permanent or long-term damage to health;</w:t>
      </w:r>
    </w:p>
    <w:p w14:paraId="1350256A" w14:textId="146FCCC9" w:rsidR="004D0529" w:rsidRPr="00201042" w:rsidRDefault="004D0529" w:rsidP="004D0529">
      <w:pPr>
        <w:pStyle w:val="Tekstpodstawowy"/>
        <w:spacing w:before="200" w:after="200" w:line="194" w:lineRule="auto"/>
        <w:ind w:left="1440" w:right="1077" w:hanging="580"/>
        <w:jc w:val="both"/>
        <w:rPr>
          <w:sz w:val="36"/>
          <w:szCs w:val="36"/>
        </w:rPr>
      </w:pPr>
      <w:r w:rsidRPr="00201042">
        <w:rPr>
          <w:sz w:val="36"/>
          <w:szCs w:val="36"/>
        </w:rPr>
        <w:t>5)</w:t>
      </w:r>
      <w:r w:rsidRPr="00201042">
        <w:rPr>
          <w:sz w:val="36"/>
          <w:szCs w:val="36"/>
        </w:rPr>
        <w:tab/>
      </w:r>
      <w:r w:rsidRPr="00201042">
        <w:rPr>
          <w:i/>
          <w:sz w:val="36"/>
          <w:szCs w:val="36"/>
        </w:rPr>
        <w:t>“o</w:t>
      </w:r>
      <w:r w:rsidR="00CB011D" w:rsidRPr="00201042">
        <w:rPr>
          <w:i/>
          <w:sz w:val="36"/>
          <w:szCs w:val="36"/>
        </w:rPr>
        <w:t>ne-off compensation”</w:t>
      </w:r>
      <w:r w:rsidR="00CB011D" w:rsidRPr="00201042">
        <w:rPr>
          <w:sz w:val="36"/>
          <w:szCs w:val="36"/>
        </w:rPr>
        <w:t xml:space="preserve"> —  for members of the family of a deceased insured person or pensioner;</w:t>
      </w:r>
    </w:p>
    <w:p w14:paraId="380D182B" w14:textId="0D51EA53" w:rsidR="005F70B9" w:rsidRPr="00201042" w:rsidRDefault="004D0529" w:rsidP="004D0529">
      <w:pPr>
        <w:pStyle w:val="Tekstpodstawowy"/>
        <w:spacing w:before="200" w:after="200" w:line="194" w:lineRule="auto"/>
        <w:ind w:left="1440" w:right="1077" w:hanging="580"/>
        <w:jc w:val="both"/>
        <w:rPr>
          <w:sz w:val="36"/>
          <w:szCs w:val="36"/>
        </w:rPr>
      </w:pPr>
      <w:r w:rsidRPr="00201042">
        <w:rPr>
          <w:sz w:val="36"/>
          <w:szCs w:val="36"/>
        </w:rPr>
        <w:t>6)</w:t>
      </w:r>
      <w:r w:rsidRPr="00201042">
        <w:rPr>
          <w:sz w:val="36"/>
          <w:szCs w:val="36"/>
        </w:rPr>
        <w:tab/>
      </w:r>
      <w:r w:rsidR="00CB011D" w:rsidRPr="00201042">
        <w:rPr>
          <w:i/>
          <w:sz w:val="36"/>
          <w:szCs w:val="36"/>
        </w:rPr>
        <w:t xml:space="preserve">“pension on account of unfitness for work” </w:t>
      </w:r>
      <w:r w:rsidR="00CB011D" w:rsidRPr="00201042">
        <w:rPr>
          <w:sz w:val="36"/>
          <w:szCs w:val="36"/>
        </w:rPr>
        <w:t>—  for an insured person who became unfit for work as a result of an accident at work or due to occupational disease;</w:t>
      </w:r>
    </w:p>
    <w:p w14:paraId="6964F752" w14:textId="77777777" w:rsidR="005F70B9" w:rsidRPr="00201042" w:rsidRDefault="005F70B9">
      <w:pPr>
        <w:spacing w:line="204" w:lineRule="auto"/>
        <w:jc w:val="both"/>
        <w:rPr>
          <w:sz w:val="41"/>
        </w:rPr>
        <w:sectPr w:rsidR="005F70B9" w:rsidRPr="00201042" w:rsidSect="004D0529">
          <w:headerReference w:type="default" r:id="rId115"/>
          <w:footerReference w:type="default" r:id="rId116"/>
          <w:pgSz w:w="16840" w:h="11910" w:orient="landscape"/>
          <w:pgMar w:top="709" w:right="640" w:bottom="1460" w:left="380" w:header="962" w:footer="1264" w:gutter="0"/>
          <w:pgNumType w:start="48"/>
          <w:cols w:space="708"/>
        </w:sectPr>
      </w:pPr>
    </w:p>
    <w:p w14:paraId="6170EC7D" w14:textId="78CEC8B9" w:rsidR="005F70B9" w:rsidRPr="00201042" w:rsidRDefault="005D7D24" w:rsidP="00DA2935">
      <w:pPr>
        <w:pStyle w:val="Tekstpodstawowy"/>
        <w:ind w:left="851" w:right="1078"/>
        <w:jc w:val="center"/>
        <w:rPr>
          <w:b/>
          <w:sz w:val="20"/>
        </w:rPr>
      </w:pPr>
      <w:r>
        <w:rPr>
          <w:rFonts w:asciiTheme="minorHAnsi" w:hAnsiTheme="minorHAnsi" w:cstheme="minorHAnsi"/>
          <w:b/>
          <w:color w:val="000000" w:themeColor="text1"/>
          <w:sz w:val="84"/>
          <w:szCs w:val="84"/>
        </w:rPr>
        <w:lastRenderedPageBreak/>
        <w:t>ACCIDENTS</w:t>
      </w:r>
    </w:p>
    <w:p w14:paraId="442D603C" w14:textId="77777777" w:rsidR="005F70B9" w:rsidRPr="00201042" w:rsidRDefault="005F70B9">
      <w:pPr>
        <w:pStyle w:val="Tekstpodstawowy"/>
        <w:rPr>
          <w:sz w:val="20"/>
        </w:rPr>
      </w:pPr>
    </w:p>
    <w:p w14:paraId="1BD1BC0F" w14:textId="77777777" w:rsidR="005F70B9" w:rsidRPr="00201042" w:rsidRDefault="005F70B9">
      <w:pPr>
        <w:pStyle w:val="Tekstpodstawowy"/>
        <w:spacing w:before="2"/>
        <w:rPr>
          <w:sz w:val="21"/>
        </w:rPr>
      </w:pPr>
    </w:p>
    <w:p w14:paraId="1D51A4CA" w14:textId="77777777" w:rsidR="00DA2935" w:rsidRPr="00201042" w:rsidRDefault="00DA2935" w:rsidP="00DA2935">
      <w:pPr>
        <w:pStyle w:val="Akapitzlist"/>
        <w:tabs>
          <w:tab w:val="left" w:pos="851"/>
        </w:tabs>
        <w:spacing w:before="200" w:after="200" w:line="211" w:lineRule="auto"/>
        <w:ind w:left="1436" w:right="1077" w:hanging="585"/>
        <w:jc w:val="both"/>
        <w:rPr>
          <w:sz w:val="36"/>
          <w:szCs w:val="36"/>
        </w:rPr>
      </w:pPr>
      <w:r w:rsidRPr="00201042">
        <w:rPr>
          <w:sz w:val="36"/>
          <w:szCs w:val="36"/>
        </w:rPr>
        <w:t>7)</w:t>
      </w:r>
      <w:r w:rsidRPr="00201042">
        <w:rPr>
          <w:sz w:val="36"/>
          <w:szCs w:val="36"/>
        </w:rPr>
        <w:tab/>
      </w:r>
      <w:r w:rsidR="00CB011D" w:rsidRPr="00201042">
        <w:rPr>
          <w:i/>
          <w:sz w:val="36"/>
          <w:szCs w:val="36"/>
        </w:rPr>
        <w:t>“training pension”</w:t>
      </w:r>
      <w:r w:rsidR="00CB011D" w:rsidRPr="00201042">
        <w:rPr>
          <w:sz w:val="36"/>
          <w:szCs w:val="36"/>
        </w:rPr>
        <w:t xml:space="preserve"> —  for an insured person with respect of whom </w:t>
      </w:r>
      <w:r w:rsidR="00610BE8" w:rsidRPr="00201042">
        <w:rPr>
          <w:sz w:val="36"/>
          <w:szCs w:val="36"/>
        </w:rPr>
        <w:t>purposefulness</w:t>
      </w:r>
      <w:r w:rsidR="00CB011D" w:rsidRPr="00201042">
        <w:rPr>
          <w:sz w:val="36"/>
          <w:szCs w:val="36"/>
        </w:rPr>
        <w:t xml:space="preserve"> of professional pre-</w:t>
      </w:r>
      <w:r w:rsidR="00610BE8" w:rsidRPr="00201042">
        <w:rPr>
          <w:sz w:val="36"/>
          <w:szCs w:val="36"/>
        </w:rPr>
        <w:t>qualification</w:t>
      </w:r>
      <w:r w:rsidR="00CB011D" w:rsidRPr="00201042">
        <w:rPr>
          <w:sz w:val="36"/>
          <w:szCs w:val="36"/>
        </w:rPr>
        <w:t xml:space="preserve"> was granted  on account of unfitness to work in the so far profession, caused by accident at work or an occupational disease;</w:t>
      </w:r>
    </w:p>
    <w:p w14:paraId="1A76A98B" w14:textId="1BBE6D67" w:rsidR="00DA2935" w:rsidRPr="00201042" w:rsidRDefault="00DA2935" w:rsidP="00DA2935">
      <w:pPr>
        <w:pStyle w:val="Akapitzlist"/>
        <w:tabs>
          <w:tab w:val="left" w:pos="851"/>
        </w:tabs>
        <w:spacing w:before="200" w:after="200" w:line="211" w:lineRule="auto"/>
        <w:ind w:left="1436" w:right="1077" w:hanging="585"/>
        <w:jc w:val="both"/>
        <w:rPr>
          <w:sz w:val="36"/>
          <w:szCs w:val="36"/>
        </w:rPr>
      </w:pPr>
      <w:r w:rsidRPr="00201042">
        <w:rPr>
          <w:sz w:val="36"/>
          <w:szCs w:val="36"/>
        </w:rPr>
        <w:t>8)</w:t>
      </w:r>
      <w:r w:rsidRPr="00201042">
        <w:rPr>
          <w:sz w:val="36"/>
          <w:szCs w:val="36"/>
        </w:rPr>
        <w:tab/>
      </w:r>
      <w:r w:rsidRPr="00201042">
        <w:rPr>
          <w:i/>
          <w:sz w:val="36"/>
          <w:szCs w:val="36"/>
        </w:rPr>
        <w:t>“f</w:t>
      </w:r>
      <w:r w:rsidR="00CB011D" w:rsidRPr="00201042">
        <w:rPr>
          <w:i/>
          <w:sz w:val="36"/>
          <w:szCs w:val="36"/>
        </w:rPr>
        <w:t>amily pension”</w:t>
      </w:r>
      <w:r w:rsidR="00CB011D" w:rsidRPr="00201042">
        <w:rPr>
          <w:sz w:val="36"/>
          <w:szCs w:val="36"/>
        </w:rPr>
        <w:t xml:space="preserve"> — for members of the family of a deceased insured person or pensioner </w:t>
      </w:r>
      <w:r w:rsidR="00610BE8" w:rsidRPr="00201042">
        <w:rPr>
          <w:sz w:val="36"/>
          <w:szCs w:val="36"/>
        </w:rPr>
        <w:t>authorized</w:t>
      </w:r>
      <w:r w:rsidR="00CB011D" w:rsidRPr="00201042">
        <w:rPr>
          <w:sz w:val="36"/>
          <w:szCs w:val="36"/>
        </w:rPr>
        <w:t xml:space="preserve"> to receive pension on account of accident at work or occupational disease;</w:t>
      </w:r>
    </w:p>
    <w:p w14:paraId="23DDBAB3" w14:textId="542AE975" w:rsidR="00DA2935" w:rsidRPr="00201042" w:rsidRDefault="00DA2935" w:rsidP="00DA2935">
      <w:pPr>
        <w:pStyle w:val="Akapitzlist"/>
        <w:tabs>
          <w:tab w:val="left" w:pos="851"/>
        </w:tabs>
        <w:spacing w:before="200" w:after="200" w:line="211" w:lineRule="auto"/>
        <w:ind w:left="1436" w:right="1077" w:hanging="585"/>
        <w:jc w:val="both"/>
        <w:rPr>
          <w:sz w:val="36"/>
          <w:szCs w:val="36"/>
        </w:rPr>
      </w:pPr>
      <w:r w:rsidRPr="00201042">
        <w:rPr>
          <w:sz w:val="36"/>
          <w:szCs w:val="36"/>
        </w:rPr>
        <w:t>9)</w:t>
      </w:r>
      <w:r w:rsidRPr="00201042">
        <w:rPr>
          <w:sz w:val="36"/>
          <w:szCs w:val="36"/>
        </w:rPr>
        <w:tab/>
      </w:r>
      <w:r w:rsidRPr="00201042">
        <w:rPr>
          <w:i/>
          <w:sz w:val="36"/>
          <w:szCs w:val="36"/>
        </w:rPr>
        <w:t>“f</w:t>
      </w:r>
      <w:r w:rsidR="00CB011D" w:rsidRPr="00201042">
        <w:rPr>
          <w:i/>
          <w:sz w:val="36"/>
          <w:szCs w:val="36"/>
        </w:rPr>
        <w:t>amily pension allow</w:t>
      </w:r>
      <w:r w:rsidRPr="00201042">
        <w:rPr>
          <w:i/>
          <w:sz w:val="36"/>
          <w:szCs w:val="36"/>
        </w:rPr>
        <w:t>ance”</w:t>
      </w:r>
      <w:r w:rsidRPr="00201042">
        <w:rPr>
          <w:sz w:val="36"/>
          <w:szCs w:val="36"/>
        </w:rPr>
        <w:t xml:space="preserve"> — for a full orphan; </w:t>
      </w:r>
    </w:p>
    <w:p w14:paraId="6F93C582" w14:textId="77777777" w:rsidR="00DA2935" w:rsidRPr="00201042" w:rsidRDefault="00DA2935" w:rsidP="00DA2935">
      <w:pPr>
        <w:pStyle w:val="Akapitzlist"/>
        <w:tabs>
          <w:tab w:val="left" w:pos="851"/>
        </w:tabs>
        <w:spacing w:before="200" w:after="200" w:line="211" w:lineRule="auto"/>
        <w:ind w:left="1436" w:right="1077" w:hanging="585"/>
        <w:jc w:val="both"/>
        <w:rPr>
          <w:sz w:val="36"/>
          <w:szCs w:val="36"/>
        </w:rPr>
      </w:pPr>
      <w:r w:rsidRPr="00201042">
        <w:rPr>
          <w:sz w:val="36"/>
          <w:szCs w:val="36"/>
        </w:rPr>
        <w:t>10)</w:t>
      </w:r>
      <w:r w:rsidRPr="00201042">
        <w:rPr>
          <w:sz w:val="36"/>
          <w:szCs w:val="36"/>
        </w:rPr>
        <w:tab/>
      </w:r>
      <w:r w:rsidR="00CB011D" w:rsidRPr="00201042">
        <w:rPr>
          <w:sz w:val="36"/>
          <w:szCs w:val="36"/>
        </w:rPr>
        <w:t>carer's allowance;</w:t>
      </w:r>
    </w:p>
    <w:p w14:paraId="52A8F589" w14:textId="63FD7B22" w:rsidR="00DA2935" w:rsidRPr="00201042" w:rsidRDefault="00DA2935" w:rsidP="00DA2935">
      <w:pPr>
        <w:pStyle w:val="Akapitzlist"/>
        <w:tabs>
          <w:tab w:val="left" w:pos="851"/>
        </w:tabs>
        <w:spacing w:before="200" w:after="200" w:line="211" w:lineRule="auto"/>
        <w:ind w:left="1436" w:right="1077" w:hanging="585"/>
        <w:jc w:val="both"/>
        <w:rPr>
          <w:sz w:val="36"/>
          <w:szCs w:val="36"/>
        </w:rPr>
      </w:pPr>
      <w:r w:rsidRPr="00201042">
        <w:rPr>
          <w:sz w:val="36"/>
          <w:szCs w:val="36"/>
        </w:rPr>
        <w:t>11)</w:t>
      </w:r>
      <w:r w:rsidRPr="00201042">
        <w:rPr>
          <w:sz w:val="36"/>
          <w:szCs w:val="36"/>
        </w:rPr>
        <w:tab/>
      </w:r>
      <w:r w:rsidR="00CB011D" w:rsidRPr="00201042">
        <w:rPr>
          <w:sz w:val="36"/>
          <w:szCs w:val="36"/>
        </w:rPr>
        <w:t xml:space="preserve">reimbursement of treatment costs in the scope of </w:t>
      </w:r>
      <w:r w:rsidR="00610BE8" w:rsidRPr="00201042">
        <w:rPr>
          <w:sz w:val="36"/>
          <w:szCs w:val="36"/>
        </w:rPr>
        <w:t>dentistry</w:t>
      </w:r>
      <w:r w:rsidR="00CB011D" w:rsidRPr="00201042">
        <w:rPr>
          <w:sz w:val="36"/>
          <w:szCs w:val="36"/>
        </w:rPr>
        <w:t xml:space="preserve"> and protective vaccinations and provision of orthopaedic devices in the scope specified in the Act*.</w:t>
      </w:r>
    </w:p>
    <w:p w14:paraId="0E69BE57" w14:textId="77777777" w:rsidR="00DA2935" w:rsidRPr="00201042" w:rsidRDefault="00DA2935" w:rsidP="00DA2935">
      <w:pPr>
        <w:pStyle w:val="Akapitzlist"/>
        <w:tabs>
          <w:tab w:val="left" w:pos="851"/>
        </w:tabs>
        <w:spacing w:before="200" w:after="200" w:line="211" w:lineRule="auto"/>
        <w:ind w:left="1436" w:right="1077" w:hanging="585"/>
        <w:jc w:val="both"/>
        <w:rPr>
          <w:sz w:val="36"/>
          <w:szCs w:val="36"/>
        </w:rPr>
      </w:pPr>
    </w:p>
    <w:p w14:paraId="09B7D42B" w14:textId="77777777" w:rsidR="00DA2935" w:rsidRPr="00201042" w:rsidRDefault="00DA2935" w:rsidP="00DA2935">
      <w:pPr>
        <w:pStyle w:val="Akapitzlist"/>
        <w:tabs>
          <w:tab w:val="left" w:pos="851"/>
        </w:tabs>
        <w:spacing w:before="200" w:after="200" w:line="211" w:lineRule="auto"/>
        <w:ind w:left="1436" w:right="1077" w:hanging="585"/>
        <w:jc w:val="both"/>
        <w:rPr>
          <w:sz w:val="36"/>
          <w:szCs w:val="36"/>
        </w:rPr>
      </w:pPr>
    </w:p>
    <w:p w14:paraId="6C5330D0" w14:textId="0B799C5B" w:rsidR="00DA2935" w:rsidRPr="00330E6E" w:rsidRDefault="00DA2935" w:rsidP="00DA2935">
      <w:pPr>
        <w:pStyle w:val="Akapitzlist"/>
        <w:tabs>
          <w:tab w:val="left" w:pos="851"/>
        </w:tabs>
        <w:spacing w:before="200" w:after="200" w:line="211" w:lineRule="auto"/>
        <w:ind w:left="851" w:right="1077" w:firstLine="0"/>
        <w:rPr>
          <w:sz w:val="28"/>
          <w:szCs w:val="36"/>
        </w:rPr>
        <w:sectPr w:rsidR="00DA2935" w:rsidRPr="00330E6E" w:rsidSect="00DA2935">
          <w:headerReference w:type="default" r:id="rId117"/>
          <w:footerReference w:type="default" r:id="rId118"/>
          <w:pgSz w:w="16840" w:h="11910" w:orient="landscape"/>
          <w:pgMar w:top="851" w:right="640" w:bottom="960" w:left="380" w:header="966" w:footer="773" w:gutter="0"/>
          <w:pgNumType w:start="49"/>
          <w:cols w:space="708"/>
        </w:sectPr>
      </w:pPr>
      <w:r w:rsidRPr="00330E6E">
        <w:rPr>
          <w:sz w:val="28"/>
          <w:szCs w:val="36"/>
        </w:rPr>
        <w:t xml:space="preserve">* </w:t>
      </w:r>
      <w:r w:rsidR="00330E6E" w:rsidRPr="00330E6E">
        <w:rPr>
          <w:sz w:val="28"/>
          <w:szCs w:val="36"/>
        </w:rPr>
        <w:t>Act of</w:t>
      </w:r>
      <w:r w:rsidRPr="00330E6E">
        <w:rPr>
          <w:sz w:val="28"/>
          <w:szCs w:val="36"/>
        </w:rPr>
        <w:t xml:space="preserve"> 30 </w:t>
      </w:r>
      <w:r w:rsidR="00330E6E" w:rsidRPr="00330E6E">
        <w:rPr>
          <w:sz w:val="28"/>
          <w:szCs w:val="36"/>
        </w:rPr>
        <w:t>October</w:t>
      </w:r>
      <w:r w:rsidRPr="00330E6E">
        <w:rPr>
          <w:sz w:val="28"/>
          <w:szCs w:val="36"/>
        </w:rPr>
        <w:t xml:space="preserve"> 2002 </w:t>
      </w:r>
      <w:r w:rsidR="00330E6E" w:rsidRPr="00330E6E">
        <w:rPr>
          <w:sz w:val="28"/>
          <w:szCs w:val="36"/>
        </w:rPr>
        <w:t>on social insurance on account of accidents</w:t>
      </w:r>
      <w:r w:rsidRPr="00330E6E">
        <w:rPr>
          <w:sz w:val="28"/>
          <w:szCs w:val="36"/>
        </w:rPr>
        <w:t xml:space="preserve"> </w:t>
      </w:r>
      <w:r w:rsidR="00330E6E">
        <w:rPr>
          <w:sz w:val="28"/>
          <w:szCs w:val="36"/>
        </w:rPr>
        <w:t>at work and occupational diseases.</w:t>
      </w:r>
    </w:p>
    <w:p w14:paraId="4C2685E3" w14:textId="77777777" w:rsidR="00DA2935" w:rsidRPr="00330E6E" w:rsidRDefault="00DA2935" w:rsidP="00DA2935">
      <w:pPr>
        <w:pStyle w:val="Tekstpodstawowy"/>
        <w:tabs>
          <w:tab w:val="left" w:pos="2485"/>
          <w:tab w:val="left" w:pos="4603"/>
          <w:tab w:val="left" w:pos="4916"/>
          <w:tab w:val="left" w:pos="7157"/>
          <w:tab w:val="left" w:pos="9839"/>
          <w:tab w:val="left" w:pos="10235"/>
          <w:tab w:val="left" w:pos="12847"/>
        </w:tabs>
        <w:spacing w:line="510" w:lineRule="exact"/>
        <w:ind w:right="1078"/>
        <w:jc w:val="both"/>
        <w:rPr>
          <w:sz w:val="85"/>
          <w:szCs w:val="85"/>
        </w:rPr>
      </w:pPr>
    </w:p>
    <w:p w14:paraId="3FB3CEC9" w14:textId="39603800" w:rsidR="00DA2935" w:rsidRPr="00201042" w:rsidRDefault="005D7D24" w:rsidP="00DA2935">
      <w:pPr>
        <w:pStyle w:val="Tekstpodstawowy"/>
        <w:tabs>
          <w:tab w:val="left" w:pos="2485"/>
          <w:tab w:val="left" w:pos="4603"/>
          <w:tab w:val="left" w:pos="4916"/>
          <w:tab w:val="left" w:pos="7157"/>
          <w:tab w:val="left" w:pos="9839"/>
          <w:tab w:val="left" w:pos="10235"/>
          <w:tab w:val="left" w:pos="12847"/>
        </w:tabs>
        <w:ind w:left="851" w:right="1077"/>
        <w:jc w:val="center"/>
        <w:rPr>
          <w:b/>
          <w:sz w:val="85"/>
          <w:szCs w:val="85"/>
        </w:rPr>
      </w:pPr>
      <w:r>
        <w:rPr>
          <w:b/>
          <w:sz w:val="85"/>
          <w:szCs w:val="85"/>
        </w:rPr>
        <w:t>ACCIDENTS</w:t>
      </w:r>
    </w:p>
    <w:p w14:paraId="2A902712" w14:textId="77777777" w:rsidR="00DA2935" w:rsidRPr="00201042" w:rsidRDefault="00DA2935" w:rsidP="00DA2935">
      <w:pPr>
        <w:pStyle w:val="Tekstpodstawowy"/>
        <w:tabs>
          <w:tab w:val="left" w:pos="2485"/>
          <w:tab w:val="left" w:pos="4603"/>
          <w:tab w:val="left" w:pos="4916"/>
          <w:tab w:val="left" w:pos="7157"/>
          <w:tab w:val="left" w:pos="9839"/>
          <w:tab w:val="left" w:pos="10235"/>
          <w:tab w:val="left" w:pos="12847"/>
        </w:tabs>
        <w:spacing w:before="13" w:line="510" w:lineRule="exact"/>
        <w:ind w:left="851" w:right="1078"/>
        <w:jc w:val="both"/>
        <w:rPr>
          <w:sz w:val="36"/>
          <w:szCs w:val="36"/>
        </w:rPr>
      </w:pPr>
    </w:p>
    <w:p w14:paraId="12F21AC1" w14:textId="4BF5DD22" w:rsidR="005F70B9" w:rsidRPr="00201042" w:rsidRDefault="00CB011D" w:rsidP="00DA2935">
      <w:pPr>
        <w:pStyle w:val="Tekstpodstawowy"/>
        <w:tabs>
          <w:tab w:val="left" w:pos="2485"/>
          <w:tab w:val="left" w:pos="4603"/>
          <w:tab w:val="left" w:pos="4916"/>
          <w:tab w:val="left" w:pos="7157"/>
          <w:tab w:val="left" w:pos="9839"/>
          <w:tab w:val="left" w:pos="10235"/>
          <w:tab w:val="left" w:pos="12847"/>
        </w:tabs>
        <w:spacing w:before="13" w:line="510" w:lineRule="exact"/>
        <w:ind w:left="851" w:right="1078"/>
        <w:jc w:val="both"/>
        <w:rPr>
          <w:color w:val="000000" w:themeColor="text1"/>
          <w:sz w:val="36"/>
          <w:szCs w:val="36"/>
        </w:rPr>
      </w:pPr>
      <w:r w:rsidRPr="00201042">
        <w:rPr>
          <w:color w:val="000000" w:themeColor="text1"/>
          <w:sz w:val="36"/>
          <w:szCs w:val="36"/>
        </w:rPr>
        <w:t xml:space="preserve">Sickness benefit and </w:t>
      </w:r>
      <w:r w:rsidR="00610BE8" w:rsidRPr="00201042">
        <w:rPr>
          <w:color w:val="000000" w:themeColor="text1"/>
          <w:sz w:val="36"/>
          <w:szCs w:val="36"/>
        </w:rPr>
        <w:t>rehabilitation</w:t>
      </w:r>
      <w:r w:rsidRPr="00201042">
        <w:rPr>
          <w:color w:val="000000" w:themeColor="text1"/>
          <w:sz w:val="36"/>
          <w:szCs w:val="36"/>
        </w:rPr>
        <w:t xml:space="preserve"> benefit from the accident insurance</w:t>
      </w:r>
      <w:r w:rsidR="00DA2935" w:rsidRPr="00201042">
        <w:rPr>
          <w:color w:val="000000" w:themeColor="text1"/>
          <w:sz w:val="36"/>
          <w:szCs w:val="36"/>
        </w:rPr>
        <w:t xml:space="preserve"> a</w:t>
      </w:r>
      <w:r w:rsidRPr="00201042">
        <w:rPr>
          <w:color w:val="000000" w:themeColor="text1"/>
          <w:sz w:val="36"/>
          <w:szCs w:val="36"/>
        </w:rPr>
        <w:t xml:space="preserve">re granted at the level of </w:t>
      </w:r>
      <w:r w:rsidRPr="00201042">
        <w:rPr>
          <w:b/>
          <w:color w:val="000000" w:themeColor="text1"/>
          <w:sz w:val="36"/>
          <w:szCs w:val="36"/>
        </w:rPr>
        <w:t>100%</w:t>
      </w:r>
      <w:r w:rsidRPr="00201042">
        <w:rPr>
          <w:color w:val="000000" w:themeColor="text1"/>
          <w:sz w:val="36"/>
          <w:szCs w:val="36"/>
        </w:rPr>
        <w:t xml:space="preserve"> of the assessment basis</w:t>
      </w:r>
    </w:p>
    <w:p w14:paraId="6CF92B49" w14:textId="77777777" w:rsidR="005F70B9" w:rsidRPr="00201042" w:rsidRDefault="005F70B9" w:rsidP="00DA2935">
      <w:pPr>
        <w:pStyle w:val="Tekstpodstawowy"/>
        <w:spacing w:before="9"/>
        <w:ind w:left="851" w:right="1078"/>
        <w:jc w:val="both"/>
        <w:rPr>
          <w:color w:val="000000" w:themeColor="text1"/>
          <w:sz w:val="36"/>
          <w:szCs w:val="36"/>
        </w:rPr>
      </w:pPr>
    </w:p>
    <w:p w14:paraId="2DFE932C" w14:textId="095D18EF" w:rsidR="005F70B9" w:rsidRPr="00201042" w:rsidRDefault="00CB011D" w:rsidP="00DA2935">
      <w:pPr>
        <w:tabs>
          <w:tab w:val="left" w:pos="3796"/>
          <w:tab w:val="left" w:pos="6850"/>
          <w:tab w:val="left" w:pos="9218"/>
          <w:tab w:val="left" w:pos="9948"/>
          <w:tab w:val="left" w:pos="12091"/>
          <w:tab w:val="left" w:pos="13114"/>
        </w:tabs>
        <w:spacing w:line="223" w:lineRule="auto"/>
        <w:ind w:left="851" w:right="1078" w:firstLine="4"/>
        <w:jc w:val="both"/>
        <w:rPr>
          <w:color w:val="000000" w:themeColor="text1"/>
          <w:sz w:val="36"/>
          <w:szCs w:val="36"/>
        </w:rPr>
      </w:pPr>
      <w:r w:rsidRPr="00201042">
        <w:rPr>
          <w:color w:val="000000" w:themeColor="text1"/>
          <w:sz w:val="36"/>
          <w:szCs w:val="36"/>
        </w:rPr>
        <w:t xml:space="preserve">One-off compensation at the level of </w:t>
      </w:r>
      <w:r w:rsidRPr="00201042">
        <w:rPr>
          <w:b/>
          <w:color w:val="000000" w:themeColor="text1"/>
          <w:sz w:val="36"/>
          <w:szCs w:val="36"/>
        </w:rPr>
        <w:t>20%</w:t>
      </w:r>
      <w:r w:rsidRPr="00201042">
        <w:rPr>
          <w:color w:val="000000" w:themeColor="text1"/>
          <w:sz w:val="36"/>
          <w:szCs w:val="36"/>
        </w:rPr>
        <w:t xml:space="preserve"> of </w:t>
      </w:r>
      <w:r w:rsidR="00610BE8" w:rsidRPr="00201042">
        <w:rPr>
          <w:color w:val="000000" w:themeColor="text1"/>
          <w:sz w:val="36"/>
          <w:szCs w:val="36"/>
        </w:rPr>
        <w:t>average</w:t>
      </w:r>
      <w:r w:rsidRPr="00201042">
        <w:rPr>
          <w:color w:val="000000" w:themeColor="text1"/>
          <w:sz w:val="36"/>
          <w:szCs w:val="36"/>
        </w:rPr>
        <w:t xml:space="preserve"> remuneration </w:t>
      </w:r>
      <w:r w:rsidRPr="00201042">
        <w:rPr>
          <w:b/>
          <w:color w:val="000000" w:themeColor="text1"/>
          <w:sz w:val="36"/>
          <w:szCs w:val="36"/>
        </w:rPr>
        <w:t>for each percent</w:t>
      </w:r>
      <w:r w:rsidRPr="00201042">
        <w:rPr>
          <w:color w:val="000000" w:themeColor="text1"/>
          <w:sz w:val="36"/>
          <w:szCs w:val="36"/>
        </w:rPr>
        <w:t xml:space="preserve"> of </w:t>
      </w:r>
      <w:r w:rsidR="00610BE8" w:rsidRPr="00201042">
        <w:rPr>
          <w:color w:val="000000" w:themeColor="text1"/>
          <w:sz w:val="36"/>
          <w:szCs w:val="36"/>
        </w:rPr>
        <w:t>permanent</w:t>
      </w:r>
      <w:r w:rsidRPr="00201042">
        <w:rPr>
          <w:color w:val="000000" w:themeColor="text1"/>
          <w:sz w:val="36"/>
          <w:szCs w:val="36"/>
        </w:rPr>
        <w:t xml:space="preserve"> or long-term </w:t>
      </w:r>
      <w:r w:rsidRPr="00201042">
        <w:rPr>
          <w:b/>
          <w:color w:val="000000" w:themeColor="text1"/>
          <w:sz w:val="36"/>
          <w:szCs w:val="36"/>
        </w:rPr>
        <w:t>damage to health</w:t>
      </w:r>
      <w:r w:rsidRPr="00201042">
        <w:rPr>
          <w:color w:val="000000" w:themeColor="text1"/>
          <w:sz w:val="36"/>
          <w:szCs w:val="36"/>
        </w:rPr>
        <w:t xml:space="preserve"> may be granted.</w:t>
      </w:r>
    </w:p>
    <w:p w14:paraId="1A60B802" w14:textId="77777777" w:rsidR="005F70B9" w:rsidRPr="00201042" w:rsidRDefault="005F70B9" w:rsidP="00DA2935">
      <w:pPr>
        <w:pStyle w:val="Tekstpodstawowy"/>
        <w:spacing w:before="6"/>
        <w:ind w:left="851" w:right="1078"/>
        <w:jc w:val="both"/>
        <w:rPr>
          <w:color w:val="000000" w:themeColor="text1"/>
          <w:sz w:val="36"/>
          <w:szCs w:val="36"/>
        </w:rPr>
      </w:pPr>
    </w:p>
    <w:p w14:paraId="0B7FE0F9" w14:textId="77777777" w:rsidR="005F70B9" w:rsidRPr="00201042" w:rsidRDefault="00CB011D" w:rsidP="00DA2935">
      <w:pPr>
        <w:pStyle w:val="Tekstpodstawowy"/>
        <w:tabs>
          <w:tab w:val="left" w:pos="10137"/>
        </w:tabs>
        <w:spacing w:line="218" w:lineRule="auto"/>
        <w:ind w:left="851" w:right="1078" w:hanging="12"/>
        <w:jc w:val="both"/>
        <w:rPr>
          <w:color w:val="000000" w:themeColor="text1"/>
          <w:sz w:val="36"/>
          <w:szCs w:val="36"/>
        </w:rPr>
      </w:pPr>
      <w:r w:rsidRPr="00201042">
        <w:rPr>
          <w:color w:val="000000" w:themeColor="text1"/>
          <w:sz w:val="36"/>
          <w:szCs w:val="36"/>
        </w:rPr>
        <w:t>Granting or denying a one-off compensation and establishing its level occurs by way of a decision issued by the Social Insurance Institution (ZUS).</w:t>
      </w:r>
    </w:p>
    <w:p w14:paraId="43E6656E" w14:textId="77777777" w:rsidR="005F70B9" w:rsidRPr="00201042" w:rsidRDefault="005F70B9" w:rsidP="00DA2935">
      <w:pPr>
        <w:pStyle w:val="Tekstpodstawowy"/>
        <w:spacing w:before="8"/>
        <w:ind w:left="851" w:right="1078"/>
        <w:jc w:val="both"/>
        <w:rPr>
          <w:color w:val="000000" w:themeColor="text1"/>
          <w:sz w:val="36"/>
          <w:szCs w:val="36"/>
        </w:rPr>
      </w:pPr>
    </w:p>
    <w:p w14:paraId="78CE16E8" w14:textId="028E763C" w:rsidR="005F70B9" w:rsidRPr="00201042" w:rsidRDefault="00CB011D" w:rsidP="00DA2935">
      <w:pPr>
        <w:ind w:left="851" w:right="1078"/>
        <w:jc w:val="both"/>
        <w:rPr>
          <w:color w:val="000000" w:themeColor="text1"/>
          <w:sz w:val="36"/>
          <w:szCs w:val="36"/>
        </w:rPr>
      </w:pPr>
      <w:r w:rsidRPr="00201042">
        <w:rPr>
          <w:color w:val="000000" w:themeColor="text1"/>
          <w:sz w:val="36"/>
          <w:szCs w:val="36"/>
        </w:rPr>
        <w:t xml:space="preserve">Payment of compensation occurs </w:t>
      </w:r>
      <w:r w:rsidR="00610BE8" w:rsidRPr="00201042">
        <w:rPr>
          <w:color w:val="000000" w:themeColor="text1"/>
          <w:sz w:val="36"/>
          <w:szCs w:val="36"/>
        </w:rPr>
        <w:t>within</w:t>
      </w:r>
      <w:r w:rsidRPr="00201042">
        <w:rPr>
          <w:color w:val="000000" w:themeColor="text1"/>
          <w:sz w:val="36"/>
          <w:szCs w:val="36"/>
        </w:rPr>
        <w:t xml:space="preserve"> the term of 30 days from the date of issuance of ZUS's decision.</w:t>
      </w:r>
    </w:p>
    <w:p w14:paraId="1551BC58" w14:textId="77777777" w:rsidR="005F70B9" w:rsidRPr="00201042" w:rsidRDefault="005F70B9">
      <w:pPr>
        <w:rPr>
          <w:sz w:val="42"/>
        </w:rPr>
        <w:sectPr w:rsidR="005F70B9" w:rsidRPr="00201042" w:rsidSect="00DA2935">
          <w:headerReference w:type="default" r:id="rId119"/>
          <w:footerReference w:type="default" r:id="rId120"/>
          <w:pgSz w:w="16840" w:h="11910" w:orient="landscape"/>
          <w:pgMar w:top="709" w:right="640" w:bottom="1840" w:left="380" w:header="962" w:footer="1652" w:gutter="0"/>
          <w:pgNumType w:start="50"/>
          <w:cols w:space="708"/>
        </w:sectPr>
      </w:pPr>
    </w:p>
    <w:p w14:paraId="32D96F60" w14:textId="180C6EB3" w:rsidR="00BC06C8" w:rsidRPr="00201042" w:rsidRDefault="00CB011D" w:rsidP="00401156">
      <w:pPr>
        <w:pStyle w:val="Nagwek1"/>
        <w:tabs>
          <w:tab w:val="left" w:pos="3119"/>
          <w:tab w:val="left" w:pos="8518"/>
          <w:tab w:val="left" w:pos="9405"/>
          <w:tab w:val="left" w:pos="12663"/>
        </w:tabs>
        <w:spacing w:line="1272" w:lineRule="exact"/>
        <w:ind w:left="279"/>
        <w:jc w:val="center"/>
        <w:rPr>
          <w:color w:val="3B3B3B"/>
        </w:rPr>
      </w:pPr>
      <w:r w:rsidRPr="00201042">
        <w:rPr>
          <w:noProof/>
          <w:position w:val="-31"/>
          <w:lang w:eastAsia="pl-PL" w:bidi="ar-SA"/>
        </w:rPr>
        <w:lastRenderedPageBreak/>
        <w:drawing>
          <wp:inline distT="0" distB="0" distL="0" distR="0" wp14:anchorId="2439E97F" wp14:editId="206330BF">
            <wp:extent cx="414527" cy="804509"/>
            <wp:effectExtent l="0" t="0" r="0" b="0"/>
            <wp:docPr id="481"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99.png"/>
                    <pic:cNvPicPr/>
                  </pic:nvPicPr>
                  <pic:blipFill>
                    <a:blip r:embed="rId121" cstate="print"/>
                    <a:stretch>
                      <a:fillRect/>
                    </a:stretch>
                  </pic:blipFill>
                  <pic:spPr>
                    <a:xfrm>
                      <a:off x="0" y="0"/>
                      <a:ext cx="414527" cy="804509"/>
                    </a:xfrm>
                    <a:prstGeom prst="rect">
                      <a:avLst/>
                    </a:prstGeom>
                  </pic:spPr>
                </pic:pic>
              </a:graphicData>
            </a:graphic>
          </wp:inline>
        </w:drawing>
      </w:r>
      <w:r w:rsidR="00401156" w:rsidRPr="00201042">
        <w:rPr>
          <w:color w:val="3B3B3B"/>
        </w:rPr>
        <w:tab/>
      </w:r>
      <w:r w:rsidR="00BC06C8" w:rsidRPr="00201042">
        <w:rPr>
          <w:b/>
          <w:color w:val="3B3B3B"/>
          <w:sz w:val="85"/>
          <w:szCs w:val="85"/>
        </w:rPr>
        <w:t>ACCIDENTS</w:t>
      </w:r>
      <w:r w:rsidR="00BC06C8" w:rsidRPr="00201042">
        <w:rPr>
          <w:b/>
          <w:sz w:val="85"/>
          <w:szCs w:val="85"/>
        </w:rPr>
        <w:tab/>
      </w:r>
      <w:r w:rsidR="00BC06C8" w:rsidRPr="00201042">
        <w:tab/>
      </w:r>
      <w:r w:rsidR="00BC06C8" w:rsidRPr="00201042">
        <w:rPr>
          <w:noProof/>
          <w:color w:val="444444"/>
          <w:position w:val="-31"/>
          <w:lang w:eastAsia="pl-PL" w:bidi="ar-SA"/>
        </w:rPr>
        <w:drawing>
          <wp:inline distT="0" distB="0" distL="0" distR="0" wp14:anchorId="5A9287C5" wp14:editId="426F7EDC">
            <wp:extent cx="414527" cy="804509"/>
            <wp:effectExtent l="0" t="0" r="0" b="0"/>
            <wp:docPr id="483"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00.png"/>
                    <pic:cNvPicPr/>
                  </pic:nvPicPr>
                  <pic:blipFill>
                    <a:blip r:embed="rId122" cstate="print"/>
                    <a:stretch>
                      <a:fillRect/>
                    </a:stretch>
                  </pic:blipFill>
                  <pic:spPr>
                    <a:xfrm>
                      <a:off x="0" y="0"/>
                      <a:ext cx="414527" cy="804509"/>
                    </a:xfrm>
                    <a:prstGeom prst="rect">
                      <a:avLst/>
                    </a:prstGeom>
                  </pic:spPr>
                </pic:pic>
              </a:graphicData>
            </a:graphic>
          </wp:inline>
        </w:drawing>
      </w:r>
    </w:p>
    <w:p w14:paraId="25C933EA" w14:textId="77777777" w:rsidR="00BC06C8" w:rsidRPr="00201042" w:rsidRDefault="00BC06C8">
      <w:pPr>
        <w:spacing w:before="272"/>
        <w:ind w:left="1537" w:right="1197"/>
        <w:jc w:val="center"/>
      </w:pPr>
    </w:p>
    <w:p w14:paraId="2394C112" w14:textId="3FE50B99" w:rsidR="005F70B9" w:rsidRPr="00201042" w:rsidRDefault="00CB011D" w:rsidP="00BC06C8">
      <w:pPr>
        <w:spacing w:before="272"/>
        <w:ind w:left="1134" w:right="1078"/>
        <w:jc w:val="center"/>
        <w:rPr>
          <w:b/>
          <w:color w:val="FF0000"/>
          <w:sz w:val="36"/>
          <w:szCs w:val="36"/>
        </w:rPr>
      </w:pPr>
      <w:r w:rsidRPr="00201042">
        <w:rPr>
          <w:b/>
          <w:color w:val="FF0000"/>
          <w:sz w:val="36"/>
          <w:szCs w:val="36"/>
        </w:rPr>
        <w:t>IMPORTANT</w:t>
      </w:r>
      <w:r w:rsidR="00BC06C8" w:rsidRPr="00201042">
        <w:rPr>
          <w:b/>
          <w:color w:val="FF0000"/>
          <w:sz w:val="36"/>
          <w:szCs w:val="36"/>
        </w:rPr>
        <w:t xml:space="preserve"> !</w:t>
      </w:r>
    </w:p>
    <w:p w14:paraId="1CBFA14A" w14:textId="77777777" w:rsidR="005F70B9" w:rsidRPr="00201042" w:rsidRDefault="00CB011D" w:rsidP="00BC06C8">
      <w:pPr>
        <w:spacing w:before="237" w:line="223" w:lineRule="auto"/>
        <w:ind w:left="1134" w:right="1078" w:firstLine="20"/>
        <w:jc w:val="both"/>
        <w:rPr>
          <w:b/>
          <w:sz w:val="36"/>
          <w:szCs w:val="36"/>
        </w:rPr>
      </w:pPr>
      <w:r w:rsidRPr="00201042">
        <w:rPr>
          <w:sz w:val="36"/>
          <w:szCs w:val="36"/>
        </w:rPr>
        <w:t xml:space="preserve">Benefits on account of accident insurance </w:t>
      </w:r>
      <w:proofErr w:type="gramStart"/>
      <w:r w:rsidRPr="00201042">
        <w:rPr>
          <w:b/>
          <w:sz w:val="36"/>
          <w:szCs w:val="36"/>
        </w:rPr>
        <w:t>are not granted</w:t>
      </w:r>
      <w:proofErr w:type="gramEnd"/>
      <w:r w:rsidRPr="00201042">
        <w:rPr>
          <w:sz w:val="36"/>
          <w:szCs w:val="36"/>
        </w:rPr>
        <w:t xml:space="preserve"> in situations where </w:t>
      </w:r>
      <w:r w:rsidRPr="00201042">
        <w:rPr>
          <w:b/>
          <w:sz w:val="36"/>
          <w:szCs w:val="36"/>
        </w:rPr>
        <w:t>the sole cause</w:t>
      </w:r>
      <w:r w:rsidRPr="00201042">
        <w:rPr>
          <w:sz w:val="36"/>
          <w:szCs w:val="36"/>
        </w:rPr>
        <w:t xml:space="preserve"> of accident at work was a proven breach by the insured person of provisions concerning health and safety protection, </w:t>
      </w:r>
      <w:r w:rsidRPr="00201042">
        <w:rPr>
          <w:b/>
          <w:sz w:val="36"/>
          <w:szCs w:val="36"/>
        </w:rPr>
        <w:t>caused by</w:t>
      </w:r>
      <w:r w:rsidRPr="00201042">
        <w:rPr>
          <w:sz w:val="36"/>
          <w:szCs w:val="36"/>
        </w:rPr>
        <w:t xml:space="preserve"> them </w:t>
      </w:r>
      <w:r w:rsidRPr="00201042">
        <w:rPr>
          <w:b/>
          <w:sz w:val="36"/>
          <w:szCs w:val="36"/>
        </w:rPr>
        <w:t>intentionally or as a result of a flagrant negligence.</w:t>
      </w:r>
    </w:p>
    <w:p w14:paraId="7E9B4DE0" w14:textId="77777777" w:rsidR="005F70B9" w:rsidRPr="00201042" w:rsidRDefault="00CB011D" w:rsidP="00BC06C8">
      <w:pPr>
        <w:pStyle w:val="Tekstpodstawowy"/>
        <w:spacing w:before="238" w:line="218" w:lineRule="auto"/>
        <w:ind w:left="1134" w:right="1078" w:firstLine="11"/>
        <w:jc w:val="both"/>
        <w:rPr>
          <w:sz w:val="36"/>
          <w:szCs w:val="36"/>
        </w:rPr>
      </w:pPr>
      <w:r w:rsidRPr="00201042">
        <w:rPr>
          <w:sz w:val="36"/>
          <w:szCs w:val="36"/>
        </w:rPr>
        <w:t xml:space="preserve">Benefits under accident insurance </w:t>
      </w:r>
      <w:r w:rsidRPr="00201042">
        <w:rPr>
          <w:b/>
          <w:sz w:val="36"/>
          <w:szCs w:val="36"/>
        </w:rPr>
        <w:t>cannot be granted</w:t>
      </w:r>
      <w:r w:rsidRPr="00201042">
        <w:rPr>
          <w:sz w:val="36"/>
          <w:szCs w:val="36"/>
        </w:rPr>
        <w:t xml:space="preserve"> to an insured person who contributed in a significant degree to causing the accident while being under the influence of alcohol or narcotic drugs.</w:t>
      </w:r>
    </w:p>
    <w:p w14:paraId="27077AD8" w14:textId="77777777" w:rsidR="005F70B9" w:rsidRPr="00201042" w:rsidRDefault="005F70B9">
      <w:pPr>
        <w:spacing w:line="218" w:lineRule="auto"/>
        <w:jc w:val="both"/>
        <w:sectPr w:rsidR="005F70B9" w:rsidRPr="00201042">
          <w:headerReference w:type="default" r:id="rId123"/>
          <w:footerReference w:type="default" r:id="rId124"/>
          <w:pgSz w:w="16840" w:h="11910" w:orient="landscape"/>
          <w:pgMar w:top="800" w:right="640" w:bottom="1840" w:left="380" w:header="0" w:footer="1652" w:gutter="0"/>
          <w:pgNumType w:start="51"/>
          <w:cols w:space="708"/>
        </w:sectPr>
      </w:pPr>
    </w:p>
    <w:p w14:paraId="65007CAB" w14:textId="5606BBE8" w:rsidR="005F70B9" w:rsidRPr="00201042" w:rsidRDefault="00401156" w:rsidP="00401156">
      <w:pPr>
        <w:pStyle w:val="Nagwek3"/>
        <w:spacing w:line="1129" w:lineRule="exact"/>
        <w:ind w:left="1134" w:right="1078"/>
        <w:jc w:val="center"/>
        <w:rPr>
          <w:b/>
          <w:sz w:val="85"/>
          <w:szCs w:val="85"/>
        </w:rPr>
      </w:pPr>
      <w:r w:rsidRPr="00201042">
        <w:rPr>
          <w:b/>
          <w:sz w:val="85"/>
          <w:szCs w:val="85"/>
        </w:rPr>
        <w:lastRenderedPageBreak/>
        <w:t>ACCIDENTS</w:t>
      </w:r>
    </w:p>
    <w:p w14:paraId="5EBBA1E8" w14:textId="77777777" w:rsidR="005F70B9" w:rsidRPr="00201042" w:rsidRDefault="005F70B9">
      <w:pPr>
        <w:pStyle w:val="Tekstpodstawowy"/>
        <w:rPr>
          <w:sz w:val="20"/>
        </w:rPr>
      </w:pPr>
    </w:p>
    <w:p w14:paraId="5F3F2FCD" w14:textId="77777777" w:rsidR="005F70B9" w:rsidRPr="00201042" w:rsidRDefault="005F70B9">
      <w:pPr>
        <w:pStyle w:val="Tekstpodstawowy"/>
        <w:rPr>
          <w:sz w:val="20"/>
        </w:rPr>
      </w:pPr>
    </w:p>
    <w:p w14:paraId="1619A23E" w14:textId="77777777" w:rsidR="005F70B9" w:rsidRPr="00201042" w:rsidRDefault="005F70B9">
      <w:pPr>
        <w:pStyle w:val="Tekstpodstawowy"/>
        <w:rPr>
          <w:sz w:val="20"/>
        </w:rPr>
      </w:pPr>
    </w:p>
    <w:p w14:paraId="7071E509" w14:textId="77777777" w:rsidR="005F70B9" w:rsidRPr="00201042" w:rsidRDefault="005F70B9">
      <w:pPr>
        <w:pStyle w:val="Tekstpodstawowy"/>
        <w:rPr>
          <w:sz w:val="20"/>
        </w:rPr>
      </w:pPr>
    </w:p>
    <w:p w14:paraId="478B1DD9" w14:textId="1375859D" w:rsidR="005F70B9" w:rsidRPr="00201042" w:rsidRDefault="00CB011D" w:rsidP="00401156">
      <w:pPr>
        <w:tabs>
          <w:tab w:val="left" w:pos="8649"/>
        </w:tabs>
        <w:spacing w:before="279" w:line="435" w:lineRule="exact"/>
        <w:ind w:left="1134" w:right="1078"/>
        <w:jc w:val="both"/>
        <w:rPr>
          <w:rFonts w:ascii="Trebuchet MS" w:hAnsi="Trebuchet MS"/>
          <w:sz w:val="36"/>
          <w:szCs w:val="36"/>
        </w:rPr>
      </w:pPr>
      <w:r w:rsidRPr="00201042">
        <w:rPr>
          <w:sz w:val="36"/>
          <w:szCs w:val="36"/>
        </w:rPr>
        <w:t xml:space="preserve">On account of </w:t>
      </w:r>
      <w:r w:rsidRPr="00201042">
        <w:rPr>
          <w:b/>
          <w:sz w:val="36"/>
          <w:szCs w:val="36"/>
        </w:rPr>
        <w:t>accident on the way to or from work</w:t>
      </w:r>
      <w:r w:rsidRPr="00201042">
        <w:rPr>
          <w:sz w:val="36"/>
          <w:szCs w:val="36"/>
        </w:rPr>
        <w:t>, similar as in the case of accident at work</w:t>
      </w:r>
      <w:r w:rsidR="00401156" w:rsidRPr="00201042">
        <w:rPr>
          <w:rFonts w:ascii="Trebuchet MS" w:hAnsi="Trebuchet MS"/>
          <w:sz w:val="36"/>
          <w:szCs w:val="36"/>
        </w:rPr>
        <w:t xml:space="preserve"> </w:t>
      </w:r>
      <w:r w:rsidR="00401156" w:rsidRPr="00201042">
        <w:rPr>
          <w:sz w:val="36"/>
          <w:szCs w:val="36"/>
        </w:rPr>
        <w:t>t</w:t>
      </w:r>
      <w:r w:rsidRPr="00201042">
        <w:rPr>
          <w:sz w:val="36"/>
          <w:szCs w:val="36"/>
        </w:rPr>
        <w:t xml:space="preserve">he employee is entitled to </w:t>
      </w:r>
      <w:r w:rsidRPr="00201042">
        <w:rPr>
          <w:b/>
          <w:sz w:val="36"/>
          <w:szCs w:val="36"/>
        </w:rPr>
        <w:t>100% paid sick leave.</w:t>
      </w:r>
    </w:p>
    <w:p w14:paraId="3F04F6E2" w14:textId="77777777" w:rsidR="005F70B9" w:rsidRPr="00201042" w:rsidRDefault="005F70B9" w:rsidP="00401156">
      <w:pPr>
        <w:pStyle w:val="Tekstpodstawowy"/>
        <w:ind w:left="1134" w:right="1078"/>
        <w:jc w:val="both"/>
        <w:rPr>
          <w:sz w:val="36"/>
          <w:szCs w:val="36"/>
        </w:rPr>
      </w:pPr>
    </w:p>
    <w:p w14:paraId="1BC3C4A1" w14:textId="405B1141" w:rsidR="00401156" w:rsidRPr="00201042" w:rsidRDefault="00CB011D" w:rsidP="00401156">
      <w:pPr>
        <w:pStyle w:val="Tekstpodstawowy"/>
        <w:tabs>
          <w:tab w:val="left" w:pos="2368"/>
          <w:tab w:val="left" w:pos="6429"/>
          <w:tab w:val="left" w:pos="8150"/>
          <w:tab w:val="left" w:pos="9077"/>
          <w:tab w:val="left" w:pos="10195"/>
          <w:tab w:val="left" w:pos="13121"/>
        </w:tabs>
        <w:spacing w:before="253" w:line="172" w:lineRule="auto"/>
        <w:ind w:left="1134" w:right="1078" w:firstLine="3"/>
        <w:jc w:val="both"/>
        <w:rPr>
          <w:b/>
          <w:color w:val="FF0000"/>
          <w:sz w:val="36"/>
          <w:szCs w:val="36"/>
        </w:rPr>
      </w:pPr>
      <w:r w:rsidRPr="00201042">
        <w:rPr>
          <w:sz w:val="36"/>
          <w:szCs w:val="36"/>
        </w:rPr>
        <w:t xml:space="preserve">However, as opposed to accidents at work </w:t>
      </w:r>
      <w:r w:rsidR="00610BE8" w:rsidRPr="00201042">
        <w:rPr>
          <w:sz w:val="36"/>
          <w:szCs w:val="36"/>
        </w:rPr>
        <w:t>an</w:t>
      </w:r>
      <w:r w:rsidRPr="00201042">
        <w:rPr>
          <w:sz w:val="36"/>
          <w:szCs w:val="36"/>
        </w:rPr>
        <w:t xml:space="preserve"> on-off compensation specified and paid by ZUS </w:t>
      </w:r>
      <w:r w:rsidRPr="00201042">
        <w:rPr>
          <w:b/>
          <w:color w:val="FF0000"/>
          <w:sz w:val="36"/>
          <w:szCs w:val="36"/>
        </w:rPr>
        <w:t>shall not be granted.</w:t>
      </w:r>
    </w:p>
    <w:p w14:paraId="00B1D05F" w14:textId="77777777" w:rsidR="00401156" w:rsidRPr="00201042" w:rsidRDefault="00401156" w:rsidP="00401156">
      <w:pPr>
        <w:pStyle w:val="Tekstpodstawowy"/>
        <w:tabs>
          <w:tab w:val="left" w:pos="2368"/>
          <w:tab w:val="left" w:pos="6429"/>
          <w:tab w:val="left" w:pos="8150"/>
          <w:tab w:val="left" w:pos="9077"/>
          <w:tab w:val="left" w:pos="10195"/>
          <w:tab w:val="left" w:pos="13121"/>
        </w:tabs>
        <w:spacing w:before="253" w:line="172" w:lineRule="auto"/>
        <w:ind w:left="1134" w:right="1078" w:firstLine="3"/>
        <w:jc w:val="both"/>
        <w:rPr>
          <w:b/>
          <w:color w:val="FF0000"/>
          <w:sz w:val="36"/>
          <w:szCs w:val="36"/>
        </w:rPr>
      </w:pPr>
    </w:p>
    <w:p w14:paraId="40937340" w14:textId="77777777" w:rsidR="00401156" w:rsidRPr="00201042" w:rsidRDefault="00401156" w:rsidP="00401156">
      <w:pPr>
        <w:pStyle w:val="Tekstpodstawowy"/>
        <w:tabs>
          <w:tab w:val="left" w:pos="2368"/>
          <w:tab w:val="left" w:pos="6429"/>
          <w:tab w:val="left" w:pos="8150"/>
          <w:tab w:val="left" w:pos="9077"/>
          <w:tab w:val="left" w:pos="10195"/>
          <w:tab w:val="left" w:pos="13121"/>
        </w:tabs>
        <w:spacing w:before="253" w:line="172" w:lineRule="auto"/>
        <w:ind w:left="1134" w:right="1078" w:firstLine="3"/>
        <w:jc w:val="both"/>
        <w:rPr>
          <w:b/>
          <w:color w:val="FF0000"/>
          <w:sz w:val="36"/>
          <w:szCs w:val="36"/>
        </w:rPr>
      </w:pPr>
    </w:p>
    <w:p w14:paraId="73B93491" w14:textId="14F428D3" w:rsidR="00401156" w:rsidRPr="00201042" w:rsidRDefault="00401156" w:rsidP="00770FF1">
      <w:pPr>
        <w:pStyle w:val="Tekstpodstawowy"/>
        <w:tabs>
          <w:tab w:val="left" w:pos="2368"/>
          <w:tab w:val="left" w:pos="6429"/>
          <w:tab w:val="left" w:pos="8150"/>
          <w:tab w:val="left" w:pos="9077"/>
          <w:tab w:val="left" w:pos="10195"/>
          <w:tab w:val="left" w:pos="13121"/>
        </w:tabs>
        <w:spacing w:before="253" w:line="172" w:lineRule="auto"/>
        <w:ind w:left="1134" w:right="1078" w:firstLine="3"/>
        <w:rPr>
          <w:b/>
          <w:color w:val="FF0000"/>
          <w:sz w:val="36"/>
          <w:szCs w:val="36"/>
        </w:rPr>
        <w:sectPr w:rsidR="00401156" w:rsidRPr="00201042">
          <w:headerReference w:type="default" r:id="rId125"/>
          <w:footerReference w:type="default" r:id="rId126"/>
          <w:pgSz w:w="16840" w:h="11910" w:orient="landscape"/>
          <w:pgMar w:top="900" w:right="640" w:bottom="460" w:left="380" w:header="0" w:footer="272" w:gutter="0"/>
          <w:pgNumType w:start="52"/>
          <w:cols w:space="708"/>
        </w:sectPr>
      </w:pPr>
      <w:r w:rsidRPr="00201042">
        <w:rPr>
          <w:b/>
          <w:noProof/>
          <w:color w:val="FF0000"/>
          <w:sz w:val="36"/>
          <w:szCs w:val="36"/>
          <w:lang w:eastAsia="pl-PL" w:bidi="ar-SA"/>
        </w:rPr>
        <w:drawing>
          <wp:anchor distT="0" distB="0" distL="114300" distR="114300" simplePos="0" relativeHeight="251670016" behindDoc="0" locked="0" layoutInCell="1" allowOverlap="1" wp14:anchorId="68689228" wp14:editId="3BAA726A">
            <wp:simplePos x="4210050" y="4276725"/>
            <wp:positionH relativeFrom="column">
              <wp:posOffset>4213225</wp:posOffset>
            </wp:positionH>
            <wp:positionV relativeFrom="paragraph">
              <wp:align>top</wp:align>
            </wp:positionV>
            <wp:extent cx="2143125" cy="1524491"/>
            <wp:effectExtent l="0" t="0" r="0" b="0"/>
            <wp:wrapSquare wrapText="bothSides"/>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43125" cy="1524491"/>
                    </a:xfrm>
                    <a:prstGeom prst="rect">
                      <a:avLst/>
                    </a:prstGeom>
                    <a:noFill/>
                    <a:ln>
                      <a:noFill/>
                    </a:ln>
                  </pic:spPr>
                </pic:pic>
              </a:graphicData>
            </a:graphic>
          </wp:anchor>
        </w:drawing>
      </w:r>
      <w:r w:rsidR="00770FF1" w:rsidRPr="00201042">
        <w:rPr>
          <w:b/>
          <w:color w:val="FF0000"/>
          <w:sz w:val="36"/>
          <w:szCs w:val="36"/>
        </w:rPr>
        <w:br w:type="textWrapping" w:clear="all"/>
      </w:r>
    </w:p>
    <w:p w14:paraId="793D4163" w14:textId="748353AF" w:rsidR="00401156" w:rsidRPr="00201042" w:rsidRDefault="00CB011D" w:rsidP="00770FF1">
      <w:pPr>
        <w:tabs>
          <w:tab w:val="left" w:pos="1134"/>
        </w:tabs>
        <w:spacing w:line="360" w:lineRule="auto"/>
        <w:ind w:left="1134" w:right="1078"/>
        <w:jc w:val="center"/>
        <w:rPr>
          <w:rFonts w:asciiTheme="minorHAnsi" w:hAnsiTheme="minorHAnsi" w:cstheme="minorHAnsi"/>
          <w:b/>
          <w:color w:val="3B3B3B"/>
          <w:w w:val="95"/>
          <w:sz w:val="85"/>
          <w:szCs w:val="85"/>
        </w:rPr>
      </w:pPr>
      <w:r w:rsidRPr="00201042">
        <w:rPr>
          <w:rFonts w:asciiTheme="minorHAnsi" w:hAnsiTheme="minorHAnsi" w:cstheme="minorHAnsi"/>
          <w:b/>
          <w:color w:val="3B3B3B"/>
          <w:w w:val="95"/>
          <w:sz w:val="85"/>
          <w:szCs w:val="85"/>
        </w:rPr>
        <w:lastRenderedPageBreak/>
        <w:t>NEAR MISSEVENT</w:t>
      </w:r>
    </w:p>
    <w:tbl>
      <w:tblPr>
        <w:tblStyle w:val="Tabela-Siatka"/>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7"/>
        <w:gridCol w:w="7615"/>
      </w:tblGrid>
      <w:tr w:rsidR="00770FF1" w:rsidRPr="00201042" w14:paraId="455E8C5D" w14:textId="77777777" w:rsidTr="00770FF1">
        <w:tc>
          <w:tcPr>
            <w:tcW w:w="7980" w:type="dxa"/>
          </w:tcPr>
          <w:p w14:paraId="1F1DE40F" w14:textId="2627787C" w:rsidR="00770FF1" w:rsidRPr="00201042" w:rsidRDefault="00770FF1" w:rsidP="00770FF1">
            <w:pPr>
              <w:tabs>
                <w:tab w:val="left" w:pos="1134"/>
              </w:tabs>
              <w:spacing w:line="288" w:lineRule="auto"/>
              <w:ind w:right="217"/>
              <w:jc w:val="center"/>
              <w:rPr>
                <w:rFonts w:asciiTheme="minorHAnsi" w:hAnsiTheme="minorHAnsi" w:cstheme="minorHAnsi"/>
                <w:sz w:val="36"/>
                <w:szCs w:val="36"/>
              </w:rPr>
            </w:pPr>
            <w:r w:rsidRPr="00201042">
              <w:rPr>
                <w:rFonts w:asciiTheme="minorHAnsi" w:hAnsiTheme="minorHAnsi" w:cstheme="minorHAnsi"/>
                <w:sz w:val="36"/>
                <w:szCs w:val="36"/>
              </w:rPr>
              <w:t>Accident pyramid allows to understand the fact that in order to eliminate accidents one must focus on grassroots work. By eliminating hazardous events and conditions we will eliminate near miss events and accidents from the higher levels of the pyramid. The statistics show that approx. 95% of accidents are the result of behaviours and these may be avoided.</w:t>
            </w:r>
          </w:p>
        </w:tc>
        <w:tc>
          <w:tcPr>
            <w:tcW w:w="7980" w:type="dxa"/>
          </w:tcPr>
          <w:p w14:paraId="58C2D47C" w14:textId="5D86EAE5" w:rsidR="00770FF1" w:rsidRPr="00201042" w:rsidRDefault="00770FF1" w:rsidP="00770FF1">
            <w:pPr>
              <w:tabs>
                <w:tab w:val="left" w:pos="1134"/>
              </w:tabs>
              <w:spacing w:line="288" w:lineRule="auto"/>
              <w:jc w:val="center"/>
              <w:rPr>
                <w:rFonts w:asciiTheme="minorHAnsi" w:hAnsiTheme="minorHAnsi" w:cstheme="minorHAnsi"/>
                <w:sz w:val="36"/>
                <w:szCs w:val="36"/>
              </w:rPr>
            </w:pPr>
            <w:r w:rsidRPr="00201042">
              <w:object w:dxaOrig="6705" w:dyaOrig="8595" w14:anchorId="0DF25226">
                <v:shape id="_x0000_i1026" type="#_x0000_t75" style="width:234pt;height:300pt" o:ole="">
                  <v:imagedata r:id="rId128" o:title=""/>
                </v:shape>
                <o:OLEObject Type="Embed" ProgID="PBrush" ShapeID="_x0000_i1026" DrawAspect="Content" ObjectID="_1739870436" r:id="rId129"/>
              </w:object>
            </w:r>
          </w:p>
        </w:tc>
      </w:tr>
    </w:tbl>
    <w:p w14:paraId="69537634" w14:textId="77777777" w:rsidR="00770FF1" w:rsidRPr="00201042" w:rsidRDefault="00770FF1" w:rsidP="00770FF1">
      <w:pPr>
        <w:tabs>
          <w:tab w:val="left" w:pos="1134"/>
        </w:tabs>
        <w:spacing w:line="288" w:lineRule="auto"/>
        <w:ind w:right="1078"/>
        <w:rPr>
          <w:rFonts w:asciiTheme="minorHAnsi" w:hAnsiTheme="minorHAnsi" w:cstheme="minorHAnsi"/>
          <w:sz w:val="36"/>
          <w:szCs w:val="36"/>
        </w:rPr>
      </w:pPr>
      <w:r w:rsidRPr="00201042">
        <w:rPr>
          <w:rFonts w:asciiTheme="minorHAnsi" w:hAnsiTheme="minorHAnsi" w:cstheme="minorHAnsi"/>
          <w:sz w:val="36"/>
          <w:szCs w:val="36"/>
        </w:rPr>
        <w:tab/>
      </w:r>
    </w:p>
    <w:p w14:paraId="5957B82C" w14:textId="3D1EA92A" w:rsidR="00770FF1" w:rsidRPr="00330E6E" w:rsidRDefault="00770FF1" w:rsidP="00770FF1">
      <w:pPr>
        <w:tabs>
          <w:tab w:val="left" w:pos="1134"/>
        </w:tabs>
        <w:spacing w:line="288" w:lineRule="auto"/>
        <w:ind w:left="7371" w:right="1078"/>
        <w:rPr>
          <w:rFonts w:asciiTheme="minorHAnsi" w:hAnsiTheme="minorHAnsi" w:cstheme="minorHAnsi"/>
          <w:szCs w:val="36"/>
          <w:lang w:val="pl-PL"/>
        </w:rPr>
      </w:pPr>
      <w:r w:rsidRPr="00330E6E">
        <w:rPr>
          <w:rFonts w:asciiTheme="minorHAnsi" w:hAnsiTheme="minorHAnsi" w:cstheme="minorHAnsi"/>
          <w:szCs w:val="36"/>
          <w:lang w:val="pl-PL"/>
        </w:rPr>
        <w:t xml:space="preserve">Śmierć - </w:t>
      </w:r>
      <w:r w:rsidR="00330E6E" w:rsidRPr="00330E6E">
        <w:rPr>
          <w:rFonts w:asciiTheme="minorHAnsi" w:hAnsiTheme="minorHAnsi" w:cstheme="minorHAnsi"/>
          <w:szCs w:val="36"/>
          <w:lang w:val="pl-PL"/>
        </w:rPr>
        <w:t>death</w:t>
      </w:r>
    </w:p>
    <w:p w14:paraId="1541633A" w14:textId="7B450616" w:rsidR="00770FF1" w:rsidRPr="00330E6E" w:rsidRDefault="00770FF1" w:rsidP="00770FF1">
      <w:pPr>
        <w:tabs>
          <w:tab w:val="left" w:pos="1134"/>
        </w:tabs>
        <w:spacing w:line="288" w:lineRule="auto"/>
        <w:ind w:left="7371" w:right="1078"/>
        <w:rPr>
          <w:rFonts w:asciiTheme="minorHAnsi" w:hAnsiTheme="minorHAnsi" w:cstheme="minorHAnsi"/>
          <w:szCs w:val="36"/>
          <w:lang w:val="pl-PL"/>
        </w:rPr>
      </w:pPr>
      <w:r w:rsidRPr="00330E6E">
        <w:rPr>
          <w:rFonts w:asciiTheme="minorHAnsi" w:hAnsiTheme="minorHAnsi" w:cstheme="minorHAnsi"/>
          <w:szCs w:val="36"/>
          <w:lang w:val="pl-PL"/>
        </w:rPr>
        <w:t xml:space="preserve">Wypadek ciężki - </w:t>
      </w:r>
      <w:r w:rsidR="00330E6E" w:rsidRPr="00330E6E">
        <w:rPr>
          <w:rFonts w:asciiTheme="minorHAnsi" w:hAnsiTheme="minorHAnsi" w:cstheme="minorHAnsi"/>
          <w:szCs w:val="36"/>
          <w:lang w:val="pl-PL"/>
        </w:rPr>
        <w:t xml:space="preserve"> S</w:t>
      </w:r>
      <w:r w:rsidR="00330E6E">
        <w:rPr>
          <w:rFonts w:asciiTheme="minorHAnsi" w:hAnsiTheme="minorHAnsi" w:cstheme="minorHAnsi"/>
          <w:szCs w:val="36"/>
          <w:lang w:val="pl-PL"/>
        </w:rPr>
        <w:t>evere accident</w:t>
      </w:r>
    </w:p>
    <w:p w14:paraId="0888697D" w14:textId="2ABC47F7" w:rsidR="00770FF1" w:rsidRPr="00330E6E" w:rsidRDefault="00770FF1" w:rsidP="00770FF1">
      <w:pPr>
        <w:tabs>
          <w:tab w:val="left" w:pos="1134"/>
        </w:tabs>
        <w:spacing w:line="288" w:lineRule="auto"/>
        <w:ind w:left="7371" w:right="1078"/>
        <w:rPr>
          <w:rFonts w:asciiTheme="minorHAnsi" w:hAnsiTheme="minorHAnsi" w:cstheme="minorHAnsi"/>
          <w:szCs w:val="36"/>
          <w:lang w:val="pl-PL"/>
        </w:rPr>
      </w:pPr>
      <w:r w:rsidRPr="00330E6E">
        <w:rPr>
          <w:rFonts w:asciiTheme="minorHAnsi" w:hAnsiTheme="minorHAnsi" w:cstheme="minorHAnsi"/>
          <w:szCs w:val="36"/>
          <w:lang w:val="pl-PL"/>
        </w:rPr>
        <w:t xml:space="preserve">Wypadek związany z utratą czasu pracy </w:t>
      </w:r>
      <w:r w:rsidR="00330E6E">
        <w:rPr>
          <w:rFonts w:asciiTheme="minorHAnsi" w:hAnsiTheme="minorHAnsi" w:cstheme="minorHAnsi"/>
          <w:szCs w:val="36"/>
          <w:lang w:val="pl-PL"/>
        </w:rPr>
        <w:t>–</w:t>
      </w:r>
      <w:r w:rsidR="00330E6E" w:rsidRPr="00330E6E">
        <w:rPr>
          <w:rFonts w:asciiTheme="minorHAnsi" w:hAnsiTheme="minorHAnsi" w:cstheme="minorHAnsi"/>
          <w:szCs w:val="36"/>
          <w:lang w:val="pl-PL"/>
        </w:rPr>
        <w:t xml:space="preserve"> </w:t>
      </w:r>
      <w:r w:rsidR="00330E6E">
        <w:rPr>
          <w:rFonts w:asciiTheme="minorHAnsi" w:hAnsiTheme="minorHAnsi" w:cstheme="minorHAnsi"/>
          <w:szCs w:val="36"/>
          <w:lang w:val="pl-PL"/>
        </w:rPr>
        <w:t>Accident related to loss of work time</w:t>
      </w:r>
      <w:r w:rsidRPr="00330E6E">
        <w:rPr>
          <w:rFonts w:asciiTheme="minorHAnsi" w:hAnsiTheme="minorHAnsi" w:cstheme="minorHAnsi"/>
          <w:szCs w:val="36"/>
          <w:lang w:val="pl-PL"/>
        </w:rPr>
        <w:t xml:space="preserve"> </w:t>
      </w:r>
    </w:p>
    <w:p w14:paraId="74438379" w14:textId="39B7A35D" w:rsidR="00770FF1" w:rsidRPr="00330E6E" w:rsidRDefault="00770FF1" w:rsidP="00770FF1">
      <w:pPr>
        <w:tabs>
          <w:tab w:val="left" w:pos="1134"/>
        </w:tabs>
        <w:spacing w:line="288" w:lineRule="auto"/>
        <w:ind w:left="7371" w:right="1078"/>
        <w:rPr>
          <w:rFonts w:asciiTheme="minorHAnsi" w:hAnsiTheme="minorHAnsi" w:cstheme="minorHAnsi"/>
          <w:szCs w:val="36"/>
          <w:lang w:val="pl-PL"/>
        </w:rPr>
      </w:pPr>
      <w:r w:rsidRPr="00330E6E">
        <w:rPr>
          <w:rFonts w:asciiTheme="minorHAnsi" w:hAnsiTheme="minorHAnsi" w:cstheme="minorHAnsi"/>
          <w:szCs w:val="36"/>
          <w:lang w:val="pl-PL"/>
        </w:rPr>
        <w:t xml:space="preserve">Udzielenie pierwszej pomocy - </w:t>
      </w:r>
      <w:r w:rsidR="00330E6E" w:rsidRPr="00330E6E">
        <w:rPr>
          <w:rFonts w:asciiTheme="minorHAnsi" w:hAnsiTheme="minorHAnsi" w:cstheme="minorHAnsi"/>
          <w:szCs w:val="36"/>
          <w:lang w:val="pl-PL"/>
        </w:rPr>
        <w:t xml:space="preserve"> </w:t>
      </w:r>
      <w:r w:rsidR="00330E6E">
        <w:rPr>
          <w:rFonts w:asciiTheme="minorHAnsi" w:hAnsiTheme="minorHAnsi" w:cstheme="minorHAnsi"/>
          <w:szCs w:val="36"/>
          <w:lang w:val="pl-PL"/>
        </w:rPr>
        <w:t>Provision of first aid</w:t>
      </w:r>
    </w:p>
    <w:p w14:paraId="5D17B975" w14:textId="26EBD637" w:rsidR="00770FF1" w:rsidRPr="00330E6E" w:rsidRDefault="00770FF1" w:rsidP="00770FF1">
      <w:pPr>
        <w:tabs>
          <w:tab w:val="left" w:pos="1134"/>
        </w:tabs>
        <w:spacing w:line="288" w:lineRule="auto"/>
        <w:ind w:left="7371" w:right="1078"/>
        <w:rPr>
          <w:rFonts w:asciiTheme="minorHAnsi" w:hAnsiTheme="minorHAnsi" w:cstheme="minorHAnsi"/>
          <w:szCs w:val="36"/>
          <w:lang w:val="pl-PL"/>
        </w:rPr>
      </w:pPr>
      <w:r w:rsidRPr="00330E6E">
        <w:rPr>
          <w:rFonts w:asciiTheme="minorHAnsi" w:hAnsiTheme="minorHAnsi" w:cstheme="minorHAnsi"/>
          <w:szCs w:val="36"/>
          <w:lang w:val="pl-PL"/>
        </w:rPr>
        <w:t xml:space="preserve">Zdarzenia potencjalnie wypadkowe - </w:t>
      </w:r>
      <w:r w:rsidR="00330E6E">
        <w:rPr>
          <w:rFonts w:asciiTheme="minorHAnsi" w:hAnsiTheme="minorHAnsi" w:cstheme="minorHAnsi"/>
          <w:szCs w:val="36"/>
          <w:lang w:val="pl-PL"/>
        </w:rPr>
        <w:t xml:space="preserve"> Potentially accident-involving event</w:t>
      </w:r>
    </w:p>
    <w:p w14:paraId="3E0271BE" w14:textId="09C2BE53" w:rsidR="00401156" w:rsidRPr="00330E6E" w:rsidRDefault="00770FF1" w:rsidP="00770FF1">
      <w:pPr>
        <w:tabs>
          <w:tab w:val="left" w:pos="1134"/>
        </w:tabs>
        <w:spacing w:line="288" w:lineRule="auto"/>
        <w:ind w:left="7371" w:right="1078"/>
        <w:rPr>
          <w:rFonts w:asciiTheme="minorHAnsi" w:hAnsiTheme="minorHAnsi" w:cstheme="minorHAnsi"/>
          <w:szCs w:val="36"/>
          <w:lang w:val="pl-PL"/>
        </w:rPr>
      </w:pPr>
      <w:r w:rsidRPr="00330E6E">
        <w:rPr>
          <w:rFonts w:asciiTheme="minorHAnsi" w:hAnsiTheme="minorHAnsi" w:cstheme="minorHAnsi"/>
          <w:szCs w:val="36"/>
          <w:lang w:val="pl-PL"/>
        </w:rPr>
        <w:t xml:space="preserve">Niebezpieczne zachowania i warunki pracy </w:t>
      </w:r>
      <w:r w:rsidR="00330E6E">
        <w:rPr>
          <w:rFonts w:asciiTheme="minorHAnsi" w:hAnsiTheme="minorHAnsi" w:cstheme="minorHAnsi"/>
          <w:szCs w:val="36"/>
          <w:lang w:val="pl-PL"/>
        </w:rPr>
        <w:t>–</w:t>
      </w:r>
      <w:r w:rsidR="00330E6E" w:rsidRPr="00330E6E">
        <w:rPr>
          <w:rFonts w:asciiTheme="minorHAnsi" w:hAnsiTheme="minorHAnsi" w:cstheme="minorHAnsi"/>
          <w:szCs w:val="36"/>
          <w:lang w:val="pl-PL"/>
        </w:rPr>
        <w:t xml:space="preserve"> </w:t>
      </w:r>
      <w:r w:rsidR="00330E6E">
        <w:rPr>
          <w:rFonts w:asciiTheme="minorHAnsi" w:hAnsiTheme="minorHAnsi" w:cstheme="minorHAnsi"/>
          <w:szCs w:val="36"/>
          <w:lang w:val="pl-PL"/>
        </w:rPr>
        <w:t>Hazardous behaviours and working conditions</w:t>
      </w:r>
    </w:p>
    <w:p w14:paraId="5B07CD3F" w14:textId="77777777" w:rsidR="005F70B9" w:rsidRPr="00330E6E" w:rsidRDefault="005F70B9">
      <w:pPr>
        <w:pStyle w:val="Tekstpodstawowy"/>
        <w:rPr>
          <w:rFonts w:ascii="Arial"/>
          <w:sz w:val="20"/>
          <w:lang w:val="pl-PL"/>
        </w:rPr>
      </w:pPr>
    </w:p>
    <w:p w14:paraId="5559C765" w14:textId="77777777" w:rsidR="005F70B9" w:rsidRPr="00330E6E" w:rsidRDefault="005F70B9">
      <w:pPr>
        <w:pStyle w:val="Tekstpodstawowy"/>
        <w:rPr>
          <w:rFonts w:ascii="Arial"/>
          <w:sz w:val="20"/>
          <w:lang w:val="pl-PL"/>
        </w:rPr>
      </w:pPr>
    </w:p>
    <w:p w14:paraId="704361E7" w14:textId="77777777" w:rsidR="005F70B9" w:rsidRPr="00330E6E" w:rsidRDefault="005F70B9">
      <w:pPr>
        <w:pStyle w:val="Tekstpodstawowy"/>
        <w:rPr>
          <w:rFonts w:ascii="Arial"/>
          <w:sz w:val="20"/>
          <w:lang w:val="pl-PL"/>
        </w:rPr>
      </w:pPr>
    </w:p>
    <w:p w14:paraId="756BE85E" w14:textId="77777777" w:rsidR="005F70B9" w:rsidRPr="00330E6E" w:rsidRDefault="005F70B9">
      <w:pPr>
        <w:rPr>
          <w:rFonts w:ascii="Arial"/>
          <w:sz w:val="28"/>
          <w:lang w:val="pl-PL"/>
        </w:rPr>
        <w:sectPr w:rsidR="005F70B9" w:rsidRPr="00330E6E">
          <w:headerReference w:type="default" r:id="rId130"/>
          <w:footerReference w:type="default" r:id="rId131"/>
          <w:pgSz w:w="16840" w:h="11910" w:orient="landscape"/>
          <w:pgMar w:top="340" w:right="640" w:bottom="460" w:left="380" w:header="0" w:footer="272" w:gutter="0"/>
          <w:pgNumType w:start="53"/>
          <w:cols w:space="708"/>
        </w:sectPr>
      </w:pPr>
    </w:p>
    <w:p w14:paraId="4E523108" w14:textId="67CE110A" w:rsidR="005F70B9" w:rsidRPr="00330E6E" w:rsidRDefault="005F70B9">
      <w:pPr>
        <w:pStyle w:val="Tekstpodstawowy"/>
        <w:rPr>
          <w:rFonts w:ascii="Arial"/>
          <w:sz w:val="36"/>
          <w:lang w:val="pl-PL"/>
        </w:rPr>
      </w:pPr>
    </w:p>
    <w:p w14:paraId="422FDE17" w14:textId="402545BC" w:rsidR="005F70B9" w:rsidRPr="00330E6E" w:rsidRDefault="005F70B9">
      <w:pPr>
        <w:pStyle w:val="Tekstpodstawowy"/>
        <w:spacing w:before="9"/>
        <w:rPr>
          <w:sz w:val="18"/>
          <w:lang w:val="pl-PL"/>
        </w:rPr>
      </w:pPr>
    </w:p>
    <w:p w14:paraId="2EF0E018" w14:textId="52737CE8" w:rsidR="005F70B9" w:rsidRPr="00201042" w:rsidRDefault="00CB011D" w:rsidP="008549FE">
      <w:pPr>
        <w:tabs>
          <w:tab w:val="left" w:pos="4522"/>
        </w:tabs>
        <w:spacing w:line="911" w:lineRule="exact"/>
        <w:ind w:right="254"/>
        <w:jc w:val="center"/>
        <w:rPr>
          <w:color w:val="000000" w:themeColor="text1"/>
          <w:w w:val="105"/>
          <w:sz w:val="85"/>
        </w:rPr>
      </w:pPr>
      <w:r w:rsidRPr="00201042">
        <w:rPr>
          <w:color w:val="000000" w:themeColor="text1"/>
          <w:w w:val="110"/>
          <w:sz w:val="85"/>
        </w:rPr>
        <w:t xml:space="preserve">NEAR MISS </w:t>
      </w:r>
      <w:r w:rsidRPr="00201042">
        <w:rPr>
          <w:color w:val="000000" w:themeColor="text1"/>
          <w:w w:val="105"/>
          <w:sz w:val="85"/>
        </w:rPr>
        <w:t>EVENTS</w:t>
      </w:r>
    </w:p>
    <w:p w14:paraId="06145F79" w14:textId="77777777" w:rsidR="008549FE" w:rsidRPr="00201042" w:rsidRDefault="008549FE" w:rsidP="008549FE">
      <w:pPr>
        <w:tabs>
          <w:tab w:val="left" w:pos="4522"/>
        </w:tabs>
        <w:spacing w:line="911" w:lineRule="exact"/>
        <w:ind w:right="254"/>
        <w:jc w:val="center"/>
        <w:rPr>
          <w:color w:val="000000" w:themeColor="text1"/>
          <w:sz w:val="85"/>
        </w:rPr>
      </w:pPr>
    </w:p>
    <w:p w14:paraId="69D1B808" w14:textId="6BD1BCA1" w:rsidR="005F70B9" w:rsidRPr="00201042" w:rsidRDefault="00CB011D" w:rsidP="008549FE">
      <w:pPr>
        <w:pStyle w:val="Tekstpodstawowy"/>
        <w:spacing w:before="659" w:line="196" w:lineRule="auto"/>
        <w:ind w:left="1335" w:right="1078" w:firstLine="19"/>
        <w:jc w:val="both"/>
        <w:rPr>
          <w:sz w:val="36"/>
          <w:szCs w:val="36"/>
        </w:rPr>
      </w:pPr>
      <w:r w:rsidRPr="00201042">
        <w:rPr>
          <w:sz w:val="36"/>
          <w:szCs w:val="36"/>
        </w:rPr>
        <w:t xml:space="preserve">Usually a </w:t>
      </w:r>
      <w:r w:rsidRPr="00201042">
        <w:rPr>
          <w:b/>
          <w:sz w:val="36"/>
          <w:szCs w:val="36"/>
        </w:rPr>
        <w:t>near miss event</w:t>
      </w:r>
      <w:r w:rsidRPr="00201042">
        <w:rPr>
          <w:sz w:val="36"/>
          <w:szCs w:val="36"/>
        </w:rPr>
        <w:t xml:space="preserve"> </w:t>
      </w:r>
      <w:proofErr w:type="gramStart"/>
      <w:r w:rsidRPr="00201042">
        <w:rPr>
          <w:sz w:val="36"/>
          <w:szCs w:val="36"/>
        </w:rPr>
        <w:t>is understood</w:t>
      </w:r>
      <w:proofErr w:type="gramEnd"/>
      <w:r w:rsidRPr="00201042">
        <w:rPr>
          <w:sz w:val="36"/>
          <w:szCs w:val="36"/>
        </w:rPr>
        <w:t xml:space="preserve"> as an undesired event that took place in relation to the conducted work, did not cause an employee injury or/and damage to work tools but as its result a likelihood </w:t>
      </w:r>
      <w:r w:rsidR="00610BE8" w:rsidRPr="00201042">
        <w:rPr>
          <w:sz w:val="36"/>
          <w:szCs w:val="36"/>
        </w:rPr>
        <w:t>occurred</w:t>
      </w:r>
      <w:r w:rsidRPr="00201042">
        <w:rPr>
          <w:sz w:val="36"/>
          <w:szCs w:val="36"/>
        </w:rPr>
        <w:t xml:space="preserve"> of </w:t>
      </w:r>
      <w:r w:rsidR="00610BE8" w:rsidRPr="00201042">
        <w:rPr>
          <w:sz w:val="36"/>
          <w:szCs w:val="36"/>
        </w:rPr>
        <w:t>occurrence</w:t>
      </w:r>
      <w:r w:rsidRPr="00201042">
        <w:rPr>
          <w:sz w:val="36"/>
          <w:szCs w:val="36"/>
        </w:rPr>
        <w:t xml:space="preserve"> of such </w:t>
      </w:r>
      <w:r w:rsidR="00610BE8" w:rsidRPr="00201042">
        <w:rPr>
          <w:sz w:val="36"/>
          <w:szCs w:val="36"/>
        </w:rPr>
        <w:t>effects</w:t>
      </w:r>
      <w:r w:rsidRPr="00201042">
        <w:rPr>
          <w:sz w:val="36"/>
          <w:szCs w:val="36"/>
        </w:rPr>
        <w:t>.</w:t>
      </w:r>
    </w:p>
    <w:p w14:paraId="74125B4F" w14:textId="77777777" w:rsidR="008549FE" w:rsidRPr="00201042" w:rsidRDefault="00CB011D" w:rsidP="008549FE">
      <w:pPr>
        <w:spacing w:before="19"/>
        <w:ind w:left="1335" w:right="1078"/>
        <w:jc w:val="both"/>
        <w:rPr>
          <w:sz w:val="36"/>
          <w:szCs w:val="36"/>
        </w:rPr>
      </w:pPr>
      <w:r w:rsidRPr="00201042">
        <w:rPr>
          <w:sz w:val="36"/>
          <w:szCs w:val="36"/>
        </w:rPr>
        <w:t>An example of near miss events may be:</w:t>
      </w:r>
    </w:p>
    <w:p w14:paraId="39518305" w14:textId="06CACA59" w:rsidR="008549FE" w:rsidRPr="00201042" w:rsidRDefault="008549FE" w:rsidP="008549FE">
      <w:pPr>
        <w:pStyle w:val="Akapitzlist"/>
        <w:numPr>
          <w:ilvl w:val="0"/>
          <w:numId w:val="34"/>
        </w:numPr>
        <w:spacing w:before="19"/>
        <w:ind w:right="1078"/>
        <w:jc w:val="both"/>
        <w:rPr>
          <w:sz w:val="36"/>
          <w:szCs w:val="36"/>
        </w:rPr>
      </w:pPr>
      <w:r w:rsidRPr="00201042">
        <w:rPr>
          <w:sz w:val="36"/>
          <w:szCs w:val="36"/>
        </w:rPr>
        <w:t>t</w:t>
      </w:r>
      <w:r w:rsidR="00CB011D" w:rsidRPr="00201042">
        <w:rPr>
          <w:sz w:val="36"/>
          <w:szCs w:val="36"/>
        </w:rPr>
        <w:t>ripping over obstacles located in or along entrances or passages to working positions, i.e. left boxes, cables</w:t>
      </w:r>
    </w:p>
    <w:p w14:paraId="1A4435A7" w14:textId="14A7C67C" w:rsidR="008549FE" w:rsidRPr="00201042" w:rsidRDefault="008549FE" w:rsidP="008549FE">
      <w:pPr>
        <w:pStyle w:val="Akapitzlist"/>
        <w:numPr>
          <w:ilvl w:val="0"/>
          <w:numId w:val="34"/>
        </w:numPr>
        <w:spacing w:before="19"/>
        <w:ind w:right="1078"/>
        <w:jc w:val="both"/>
        <w:rPr>
          <w:sz w:val="36"/>
          <w:szCs w:val="36"/>
        </w:rPr>
      </w:pPr>
      <w:r w:rsidRPr="00201042">
        <w:rPr>
          <w:sz w:val="36"/>
          <w:szCs w:val="36"/>
        </w:rPr>
        <w:t>d</w:t>
      </w:r>
      <w:r w:rsidR="00CB011D" w:rsidRPr="00201042">
        <w:rPr>
          <w:sz w:val="36"/>
          <w:szCs w:val="36"/>
        </w:rPr>
        <w:t xml:space="preserve">amaging packaging of </w:t>
      </w:r>
      <w:r w:rsidR="00610BE8" w:rsidRPr="00201042">
        <w:rPr>
          <w:sz w:val="36"/>
          <w:szCs w:val="36"/>
        </w:rPr>
        <w:t>advertising</w:t>
      </w:r>
      <w:r w:rsidR="00CB011D" w:rsidRPr="00201042">
        <w:rPr>
          <w:sz w:val="36"/>
          <w:szCs w:val="36"/>
        </w:rPr>
        <w:t xml:space="preserve"> materials, i.e. soaking due to improper transport or storage,</w:t>
      </w:r>
    </w:p>
    <w:p w14:paraId="25CC0B8D" w14:textId="77777777" w:rsidR="008549FE" w:rsidRPr="00201042" w:rsidRDefault="00CB011D" w:rsidP="008549FE">
      <w:pPr>
        <w:pStyle w:val="Akapitzlist"/>
        <w:numPr>
          <w:ilvl w:val="0"/>
          <w:numId w:val="34"/>
        </w:numPr>
        <w:spacing w:before="19"/>
        <w:ind w:right="1078"/>
        <w:jc w:val="both"/>
        <w:rPr>
          <w:sz w:val="36"/>
          <w:szCs w:val="36"/>
        </w:rPr>
      </w:pPr>
      <w:r w:rsidRPr="00201042">
        <w:rPr>
          <w:sz w:val="36"/>
          <w:szCs w:val="36"/>
        </w:rPr>
        <w:t>damaging of an electric socket or power cable, damaging of electrical device i.e. pouring liquid during consumption of meals,</w:t>
      </w:r>
    </w:p>
    <w:p w14:paraId="3A066283" w14:textId="1FE3ED53" w:rsidR="005F70B9" w:rsidRPr="00201042" w:rsidRDefault="00CB011D" w:rsidP="008549FE">
      <w:pPr>
        <w:pStyle w:val="Akapitzlist"/>
        <w:numPr>
          <w:ilvl w:val="0"/>
          <w:numId w:val="34"/>
        </w:numPr>
        <w:spacing w:before="19"/>
        <w:ind w:right="1078"/>
        <w:jc w:val="both"/>
        <w:rPr>
          <w:sz w:val="36"/>
          <w:szCs w:val="36"/>
        </w:rPr>
      </w:pPr>
      <w:r w:rsidRPr="00201042">
        <w:rPr>
          <w:sz w:val="36"/>
          <w:szCs w:val="36"/>
        </w:rPr>
        <w:t xml:space="preserve">falling tools on the </w:t>
      </w:r>
      <w:r w:rsidR="00610BE8" w:rsidRPr="00201042">
        <w:rPr>
          <w:sz w:val="36"/>
          <w:szCs w:val="36"/>
        </w:rPr>
        <w:t>construction</w:t>
      </w:r>
      <w:r w:rsidRPr="00201042">
        <w:rPr>
          <w:sz w:val="36"/>
          <w:szCs w:val="36"/>
        </w:rPr>
        <w:t xml:space="preserve"> site or goods falling down from racks.</w:t>
      </w:r>
    </w:p>
    <w:p w14:paraId="21FE1189" w14:textId="77777777" w:rsidR="005F70B9" w:rsidRPr="00201042" w:rsidRDefault="005F70B9">
      <w:pPr>
        <w:jc w:val="both"/>
        <w:rPr>
          <w:rFonts w:ascii="Trebuchet MS" w:hAnsi="Trebuchet MS"/>
        </w:rPr>
        <w:sectPr w:rsidR="005F70B9" w:rsidRPr="00201042">
          <w:headerReference w:type="default" r:id="rId132"/>
          <w:footerReference w:type="default" r:id="rId133"/>
          <w:pgSz w:w="16840" w:h="11910" w:orient="landscape"/>
          <w:pgMar w:top="520" w:right="640" w:bottom="1840" w:left="380" w:header="0" w:footer="1652" w:gutter="0"/>
          <w:cols w:space="708"/>
        </w:sectPr>
      </w:pPr>
    </w:p>
    <w:p w14:paraId="2AF3755C" w14:textId="3A00ED0B" w:rsidR="005F70B9" w:rsidRPr="00201042" w:rsidRDefault="00CB011D" w:rsidP="008549FE">
      <w:pPr>
        <w:tabs>
          <w:tab w:val="left" w:pos="9653"/>
        </w:tabs>
        <w:spacing w:before="43"/>
        <w:ind w:left="1134" w:right="1219"/>
        <w:jc w:val="center"/>
        <w:rPr>
          <w:rFonts w:ascii="Trebuchet MS"/>
          <w:color w:val="000000" w:themeColor="text1"/>
          <w:sz w:val="85"/>
          <w:szCs w:val="85"/>
        </w:rPr>
      </w:pPr>
      <w:r w:rsidRPr="00201042">
        <w:rPr>
          <w:noProof/>
          <w:color w:val="000000" w:themeColor="text1"/>
          <w:sz w:val="85"/>
          <w:szCs w:val="85"/>
          <w:lang w:eastAsia="pl-PL" w:bidi="ar-SA"/>
        </w:rPr>
        <w:lastRenderedPageBreak/>
        <w:drawing>
          <wp:anchor distT="0" distB="0" distL="0" distR="0" simplePos="0" relativeHeight="251644416" behindDoc="0" locked="0" layoutInCell="1" allowOverlap="1" wp14:anchorId="3AB8A858" wp14:editId="591F0C43">
            <wp:simplePos x="0" y="0"/>
            <wp:positionH relativeFrom="page">
              <wp:posOffset>304800</wp:posOffset>
            </wp:positionH>
            <wp:positionV relativeFrom="page">
              <wp:posOffset>5512720</wp:posOffset>
            </wp:positionV>
            <wp:extent cx="10088880" cy="2047843"/>
            <wp:effectExtent l="0" t="0" r="0" b="0"/>
            <wp:wrapNone/>
            <wp:docPr id="495" name="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10.jpeg"/>
                    <pic:cNvPicPr/>
                  </pic:nvPicPr>
                  <pic:blipFill>
                    <a:blip r:embed="rId134" cstate="print"/>
                    <a:stretch>
                      <a:fillRect/>
                    </a:stretch>
                  </pic:blipFill>
                  <pic:spPr>
                    <a:xfrm>
                      <a:off x="0" y="0"/>
                      <a:ext cx="10088880" cy="2047843"/>
                    </a:xfrm>
                    <a:prstGeom prst="rect">
                      <a:avLst/>
                    </a:prstGeom>
                  </pic:spPr>
                </pic:pic>
              </a:graphicData>
            </a:graphic>
          </wp:anchor>
        </w:drawing>
      </w:r>
      <w:r w:rsidRPr="00201042">
        <w:rPr>
          <w:rFonts w:ascii="Trebuchet MS"/>
          <w:color w:val="000000" w:themeColor="text1"/>
          <w:sz w:val="85"/>
          <w:szCs w:val="85"/>
        </w:rPr>
        <w:t>FIRST PRE-MEDICAL AID</w:t>
      </w:r>
    </w:p>
    <w:p w14:paraId="58EA13ED" w14:textId="77777777" w:rsidR="005F70B9" w:rsidRPr="00201042" w:rsidRDefault="005F70B9">
      <w:pPr>
        <w:pStyle w:val="Tekstpodstawowy"/>
        <w:spacing w:before="5"/>
        <w:rPr>
          <w:sz w:val="148"/>
        </w:rPr>
      </w:pPr>
    </w:p>
    <w:p w14:paraId="77775050" w14:textId="0039FF2B" w:rsidR="005F70B9" w:rsidRPr="00201042" w:rsidRDefault="00CB011D" w:rsidP="008549FE">
      <w:pPr>
        <w:tabs>
          <w:tab w:val="left" w:pos="5282"/>
        </w:tabs>
        <w:spacing w:line="288" w:lineRule="auto"/>
        <w:ind w:left="2694" w:right="2212"/>
        <w:jc w:val="center"/>
        <w:rPr>
          <w:rFonts w:asciiTheme="minorHAnsi" w:hAnsiTheme="minorHAnsi" w:cstheme="minorHAnsi"/>
          <w:b/>
          <w:color w:val="FF0000"/>
          <w:sz w:val="56"/>
          <w:szCs w:val="40"/>
        </w:rPr>
      </w:pPr>
      <w:r w:rsidRPr="00201042">
        <w:rPr>
          <w:rFonts w:asciiTheme="minorHAnsi" w:hAnsiTheme="minorHAnsi" w:cstheme="minorHAnsi"/>
          <w:b/>
          <w:color w:val="FF0000"/>
          <w:sz w:val="56"/>
          <w:szCs w:val="40"/>
        </w:rPr>
        <w:t>IF EVERY 10TH PERSON DIED</w:t>
      </w:r>
      <w:r w:rsidR="008549FE" w:rsidRPr="00201042">
        <w:rPr>
          <w:rFonts w:asciiTheme="minorHAnsi" w:hAnsiTheme="minorHAnsi" w:cstheme="minorHAnsi"/>
          <w:b/>
          <w:color w:val="FF0000"/>
          <w:sz w:val="56"/>
          <w:szCs w:val="40"/>
        </w:rPr>
        <w:t xml:space="preserve"> </w:t>
      </w:r>
      <w:r w:rsidRPr="00201042">
        <w:rPr>
          <w:rFonts w:asciiTheme="minorHAnsi" w:hAnsiTheme="minorHAnsi" w:cstheme="minorHAnsi"/>
          <w:b/>
          <w:color w:val="FF0000"/>
          <w:spacing w:val="-6"/>
          <w:w w:val="90"/>
          <w:sz w:val="56"/>
          <w:szCs w:val="40"/>
        </w:rPr>
        <w:t>WHILE RECEIVING FIRST AID ONE MILLION PERSONS WOULD BE SAVED EVERY YEAR</w:t>
      </w:r>
    </w:p>
    <w:p w14:paraId="3750FCB5" w14:textId="77777777" w:rsidR="005F70B9" w:rsidRPr="00201042" w:rsidRDefault="005F70B9">
      <w:pPr>
        <w:spacing w:line="225" w:lineRule="auto"/>
        <w:rPr>
          <w:rFonts w:ascii="Arial" w:hAnsi="Arial"/>
          <w:sz w:val="78"/>
        </w:rPr>
        <w:sectPr w:rsidR="005F70B9" w:rsidRPr="00201042" w:rsidSect="008549FE">
          <w:headerReference w:type="default" r:id="rId135"/>
          <w:footerReference w:type="default" r:id="rId136"/>
          <w:pgSz w:w="16840" w:h="11910" w:orient="landscape"/>
          <w:pgMar w:top="993" w:right="640" w:bottom="0" w:left="380" w:header="0" w:footer="0" w:gutter="0"/>
          <w:cols w:space="708"/>
        </w:sectPr>
      </w:pPr>
    </w:p>
    <w:p w14:paraId="38FB781B" w14:textId="416F44CF" w:rsidR="005F70B9" w:rsidRPr="00201042" w:rsidRDefault="00CB011D" w:rsidP="008549FE">
      <w:pPr>
        <w:tabs>
          <w:tab w:val="left" w:pos="10985"/>
        </w:tabs>
        <w:spacing w:before="73"/>
        <w:ind w:left="1134" w:right="1078"/>
        <w:jc w:val="center"/>
        <w:rPr>
          <w:rFonts w:ascii="Cambria" w:hAnsi="Cambria"/>
          <w:color w:val="000000" w:themeColor="text1"/>
          <w:sz w:val="85"/>
          <w:szCs w:val="85"/>
        </w:rPr>
      </w:pPr>
      <w:r w:rsidRPr="00201042">
        <w:rPr>
          <w:rFonts w:ascii="Cambria" w:hAnsi="Cambria"/>
          <w:color w:val="000000" w:themeColor="text1"/>
          <w:sz w:val="85"/>
          <w:szCs w:val="85"/>
        </w:rPr>
        <w:lastRenderedPageBreak/>
        <w:t>PRE-MEDICAL FIRS AID</w:t>
      </w:r>
    </w:p>
    <w:p w14:paraId="223B812C" w14:textId="66054A69" w:rsidR="005F70B9" w:rsidRPr="00201042" w:rsidRDefault="00CB011D">
      <w:pPr>
        <w:spacing w:before="834"/>
        <w:ind w:left="1058" w:right="370"/>
        <w:jc w:val="both"/>
        <w:rPr>
          <w:rFonts w:ascii="Cambria" w:hAnsi="Cambria"/>
          <w:color w:val="0070C0"/>
          <w:sz w:val="36"/>
          <w:szCs w:val="36"/>
        </w:rPr>
      </w:pPr>
      <w:r w:rsidRPr="00201042">
        <w:rPr>
          <w:color w:val="0070C0"/>
          <w:sz w:val="36"/>
          <w:szCs w:val="36"/>
        </w:rPr>
        <w:t xml:space="preserve">In accordance with the template elaborated by the Red Cross, the course of providing aid in </w:t>
      </w:r>
      <w:r w:rsidR="00610BE8" w:rsidRPr="00201042">
        <w:rPr>
          <w:color w:val="0070C0"/>
          <w:sz w:val="36"/>
          <w:szCs w:val="36"/>
        </w:rPr>
        <w:t>sudden</w:t>
      </w:r>
      <w:r w:rsidRPr="00201042">
        <w:rPr>
          <w:color w:val="0070C0"/>
          <w:sz w:val="36"/>
          <w:szCs w:val="36"/>
        </w:rPr>
        <w:t xml:space="preserve"> accidents or situations may be presented in the form of a chain:</w:t>
      </w:r>
    </w:p>
    <w:p w14:paraId="5FD734E6" w14:textId="77777777" w:rsidR="005F70B9" w:rsidRPr="00201042" w:rsidRDefault="005F70B9">
      <w:pPr>
        <w:pStyle w:val="Tekstpodstawowy"/>
        <w:rPr>
          <w:rFonts w:ascii="Cambria"/>
          <w:sz w:val="20"/>
        </w:rPr>
      </w:pPr>
    </w:p>
    <w:p w14:paraId="5E153312" w14:textId="77777777" w:rsidR="005F70B9" w:rsidRPr="00201042" w:rsidRDefault="005F70B9">
      <w:pPr>
        <w:pStyle w:val="Tekstpodstawowy"/>
        <w:rPr>
          <w:rFonts w:ascii="Cambria"/>
          <w:sz w:val="20"/>
        </w:rPr>
      </w:pPr>
    </w:p>
    <w:p w14:paraId="6E55195F" w14:textId="77777777" w:rsidR="005F70B9" w:rsidRPr="00201042" w:rsidRDefault="00CB011D">
      <w:pPr>
        <w:pStyle w:val="Tekstpodstawowy"/>
        <w:spacing w:before="6"/>
        <w:rPr>
          <w:rFonts w:ascii="Cambria"/>
          <w:sz w:val="19"/>
        </w:rPr>
      </w:pPr>
      <w:r w:rsidRPr="00201042">
        <w:rPr>
          <w:noProof/>
          <w:lang w:eastAsia="pl-PL" w:bidi="ar-SA"/>
        </w:rPr>
        <w:drawing>
          <wp:anchor distT="0" distB="0" distL="0" distR="0" simplePos="0" relativeHeight="251617792" behindDoc="0" locked="0" layoutInCell="1" allowOverlap="1" wp14:anchorId="6C04769A" wp14:editId="725D7EE8">
            <wp:simplePos x="0" y="0"/>
            <wp:positionH relativeFrom="page">
              <wp:posOffset>523875</wp:posOffset>
            </wp:positionH>
            <wp:positionV relativeFrom="paragraph">
              <wp:posOffset>170180</wp:posOffset>
            </wp:positionV>
            <wp:extent cx="9618345" cy="2447290"/>
            <wp:effectExtent l="0" t="0" r="0" b="0"/>
            <wp:wrapTopAndBottom/>
            <wp:docPr id="517" name="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21.jpeg"/>
                    <pic:cNvPicPr/>
                  </pic:nvPicPr>
                  <pic:blipFill>
                    <a:blip r:embed="rId137" cstate="print"/>
                    <a:stretch>
                      <a:fillRect/>
                    </a:stretch>
                  </pic:blipFill>
                  <pic:spPr>
                    <a:xfrm>
                      <a:off x="0" y="0"/>
                      <a:ext cx="9618345" cy="2447290"/>
                    </a:xfrm>
                    <a:prstGeom prst="rect">
                      <a:avLst/>
                    </a:prstGeom>
                  </pic:spPr>
                </pic:pic>
              </a:graphicData>
            </a:graphic>
            <wp14:sizeRelH relativeFrom="margin">
              <wp14:pctWidth>0</wp14:pctWidth>
            </wp14:sizeRelH>
            <wp14:sizeRelV relativeFrom="margin">
              <wp14:pctHeight>0</wp14:pctHeight>
            </wp14:sizeRelV>
          </wp:anchor>
        </w:drawing>
      </w:r>
    </w:p>
    <w:p w14:paraId="51BB3790" w14:textId="77777777" w:rsidR="005F70B9" w:rsidRPr="00201042" w:rsidRDefault="005F70B9">
      <w:pPr>
        <w:pStyle w:val="Tekstpodstawowy"/>
        <w:spacing w:before="4" w:after="1"/>
        <w:rPr>
          <w:rFonts w:ascii="Cambria"/>
          <w:sz w:val="14"/>
        </w:rPr>
      </w:pPr>
    </w:p>
    <w:tbl>
      <w:tblPr>
        <w:tblStyle w:val="TableNormal"/>
        <w:tblW w:w="0" w:type="auto"/>
        <w:tblInd w:w="1036" w:type="dxa"/>
        <w:tblLayout w:type="fixed"/>
        <w:tblLook w:val="01E0" w:firstRow="1" w:lastRow="1" w:firstColumn="1" w:lastColumn="1" w:noHBand="0" w:noVBand="0"/>
      </w:tblPr>
      <w:tblGrid>
        <w:gridCol w:w="3173"/>
        <w:gridCol w:w="4243"/>
        <w:gridCol w:w="3324"/>
        <w:gridCol w:w="3634"/>
      </w:tblGrid>
      <w:tr w:rsidR="005F70B9" w:rsidRPr="00201042" w14:paraId="73038ED0" w14:textId="77777777">
        <w:trPr>
          <w:trHeight w:val="361"/>
        </w:trPr>
        <w:tc>
          <w:tcPr>
            <w:tcW w:w="3173" w:type="dxa"/>
          </w:tcPr>
          <w:p w14:paraId="164F7871" w14:textId="77777777" w:rsidR="005F70B9" w:rsidRPr="00201042" w:rsidRDefault="00CB011D">
            <w:pPr>
              <w:pStyle w:val="TableParagraph"/>
              <w:ind w:right="89"/>
              <w:rPr>
                <w:sz w:val="33"/>
              </w:rPr>
            </w:pPr>
            <w:r w:rsidRPr="00201042">
              <w:t>Early assessment of the situation,</w:t>
            </w:r>
          </w:p>
        </w:tc>
        <w:tc>
          <w:tcPr>
            <w:tcW w:w="4243" w:type="dxa"/>
          </w:tcPr>
          <w:p w14:paraId="01CC3476" w14:textId="77777777" w:rsidR="005F70B9" w:rsidRPr="00201042" w:rsidRDefault="00CB011D">
            <w:pPr>
              <w:pStyle w:val="TableParagraph"/>
              <w:ind w:right="76"/>
              <w:rPr>
                <w:sz w:val="33"/>
              </w:rPr>
            </w:pPr>
            <w:r w:rsidRPr="00201042">
              <w:t>Early resuscitation</w:t>
            </w:r>
          </w:p>
        </w:tc>
        <w:tc>
          <w:tcPr>
            <w:tcW w:w="3324" w:type="dxa"/>
          </w:tcPr>
          <w:p w14:paraId="12054931" w14:textId="07DA83D2" w:rsidR="005F70B9" w:rsidRPr="00201042" w:rsidRDefault="008549FE">
            <w:pPr>
              <w:pStyle w:val="TableParagraph"/>
              <w:ind w:left="198"/>
              <w:jc w:val="left"/>
              <w:rPr>
                <w:sz w:val="33"/>
              </w:rPr>
            </w:pPr>
            <w:r w:rsidRPr="00201042">
              <w:t xml:space="preserve">          </w:t>
            </w:r>
            <w:r w:rsidR="00CB011D" w:rsidRPr="00201042">
              <w:t xml:space="preserve">Early </w:t>
            </w:r>
            <w:r w:rsidR="00610BE8" w:rsidRPr="00201042">
              <w:t>defibrillation</w:t>
            </w:r>
          </w:p>
        </w:tc>
        <w:tc>
          <w:tcPr>
            <w:tcW w:w="3634" w:type="dxa"/>
          </w:tcPr>
          <w:p w14:paraId="6FD5AABA" w14:textId="77777777" w:rsidR="005F70B9" w:rsidRPr="00201042" w:rsidRDefault="00CB011D">
            <w:pPr>
              <w:pStyle w:val="TableParagraph"/>
              <w:ind w:left="406" w:right="68"/>
              <w:rPr>
                <w:sz w:val="33"/>
              </w:rPr>
            </w:pPr>
            <w:r w:rsidRPr="00201042">
              <w:t>Early specialist</w:t>
            </w:r>
          </w:p>
        </w:tc>
      </w:tr>
      <w:tr w:rsidR="005F70B9" w:rsidRPr="00201042" w14:paraId="409800EC" w14:textId="77777777">
        <w:trPr>
          <w:trHeight w:val="361"/>
        </w:trPr>
        <w:tc>
          <w:tcPr>
            <w:tcW w:w="3173" w:type="dxa"/>
          </w:tcPr>
          <w:p w14:paraId="6A8ABB78" w14:textId="77777777" w:rsidR="005F70B9" w:rsidRPr="00201042" w:rsidRDefault="00CB011D">
            <w:pPr>
              <w:pStyle w:val="TableParagraph"/>
              <w:spacing w:line="342" w:lineRule="exact"/>
              <w:ind w:right="89"/>
              <w:rPr>
                <w:sz w:val="33"/>
              </w:rPr>
            </w:pPr>
            <w:r w:rsidRPr="00201042">
              <w:t>call for help</w:t>
            </w:r>
          </w:p>
        </w:tc>
        <w:tc>
          <w:tcPr>
            <w:tcW w:w="4243" w:type="dxa"/>
          </w:tcPr>
          <w:p w14:paraId="6746D8D0" w14:textId="77777777" w:rsidR="005F70B9" w:rsidRPr="00201042" w:rsidRDefault="00CB011D">
            <w:pPr>
              <w:pStyle w:val="TableParagraph"/>
              <w:tabs>
                <w:tab w:val="left" w:pos="3392"/>
              </w:tabs>
              <w:spacing w:line="342" w:lineRule="exact"/>
              <w:ind w:right="57"/>
              <w:rPr>
                <w:sz w:val="33"/>
              </w:rPr>
            </w:pPr>
            <w:r w:rsidRPr="00201042">
              <w:t>cardiac-respiratory  CPR</w:t>
            </w:r>
          </w:p>
        </w:tc>
        <w:tc>
          <w:tcPr>
            <w:tcW w:w="3324" w:type="dxa"/>
          </w:tcPr>
          <w:p w14:paraId="23F884D2" w14:textId="77777777" w:rsidR="005F70B9" w:rsidRPr="00201042" w:rsidRDefault="005F70B9">
            <w:pPr>
              <w:pStyle w:val="TableParagraph"/>
              <w:spacing w:line="240" w:lineRule="auto"/>
              <w:jc w:val="left"/>
              <w:rPr>
                <w:rFonts w:ascii="Times New Roman"/>
                <w:sz w:val="26"/>
              </w:rPr>
            </w:pPr>
          </w:p>
        </w:tc>
        <w:tc>
          <w:tcPr>
            <w:tcW w:w="3634" w:type="dxa"/>
          </w:tcPr>
          <w:p w14:paraId="100C3D4A" w14:textId="77777777" w:rsidR="005F70B9" w:rsidRPr="00201042" w:rsidRDefault="00CB011D">
            <w:pPr>
              <w:pStyle w:val="TableParagraph"/>
              <w:spacing w:line="342" w:lineRule="exact"/>
              <w:ind w:left="386" w:right="68"/>
              <w:rPr>
                <w:sz w:val="33"/>
              </w:rPr>
            </w:pPr>
            <w:r w:rsidRPr="00201042">
              <w:t>Medical help</w:t>
            </w:r>
          </w:p>
        </w:tc>
      </w:tr>
    </w:tbl>
    <w:p w14:paraId="22682AB0" w14:textId="77777777" w:rsidR="005F70B9" w:rsidRPr="00201042" w:rsidRDefault="005F70B9">
      <w:pPr>
        <w:spacing w:line="342" w:lineRule="exact"/>
        <w:rPr>
          <w:sz w:val="33"/>
        </w:rPr>
        <w:sectPr w:rsidR="005F70B9" w:rsidRPr="00201042">
          <w:headerReference w:type="default" r:id="rId138"/>
          <w:footerReference w:type="default" r:id="rId139"/>
          <w:pgSz w:w="16840" w:h="11910" w:orient="landscape"/>
          <w:pgMar w:top="740" w:right="640" w:bottom="1840" w:left="380" w:header="0" w:footer="1652" w:gutter="0"/>
          <w:cols w:space="708"/>
        </w:sectPr>
      </w:pPr>
    </w:p>
    <w:p w14:paraId="090D911A" w14:textId="58C7D1C1" w:rsidR="005F70B9" w:rsidRPr="00201042" w:rsidRDefault="00000000" w:rsidP="00985293">
      <w:pPr>
        <w:spacing w:line="1003" w:lineRule="exact"/>
        <w:ind w:left="1134" w:right="1078"/>
        <w:jc w:val="center"/>
        <w:rPr>
          <w:rFonts w:asciiTheme="minorHAnsi" w:hAnsiTheme="minorHAnsi" w:cstheme="minorHAnsi"/>
          <w:color w:val="3A3A3A"/>
          <w:sz w:val="85"/>
          <w:szCs w:val="85"/>
        </w:rPr>
      </w:pPr>
      <w:r w:rsidRPr="00201042">
        <w:rPr>
          <w:rFonts w:asciiTheme="minorHAnsi" w:hAnsiTheme="minorHAnsi" w:cstheme="minorHAnsi"/>
          <w:sz w:val="85"/>
          <w:szCs w:val="85"/>
        </w:rPr>
        <w:lastRenderedPageBreak/>
        <w:pict w14:anchorId="76E40C33">
          <v:group id="_x0000_s2067" style="position:absolute;left:0;text-align:left;margin-left:24pt;margin-top:499.85pt;width:357.6pt;height:95.5pt;z-index:251691520;mso-position-horizontal-relative:page;mso-position-vertical-relative:page" coordorigin="480,9997" coordsize="7152,1910">
            <v:shape id="_x0000_s2069" type="#_x0000_t75" style="position:absolute;left:480;top:10053;width:7152;height:1853">
              <v:imagedata r:id="rId140" o:title=""/>
            </v:shape>
            <v:shape id="_x0000_s2068" type="#_x0000_t202" style="position:absolute;left:480;top:9996;width:7152;height:1910" filled="f" stroked="f">
              <v:textbox style="mso-next-textbox:#_x0000_s2068" inset="0,0,0,0">
                <w:txbxContent>
                  <w:p w14:paraId="19FC77BF" w14:textId="0AF87ECC" w:rsidR="00642EFF" w:rsidRDefault="00642EFF">
                    <w:pPr>
                      <w:spacing w:line="461" w:lineRule="exact"/>
                      <w:ind w:left="1511"/>
                      <w:rPr>
                        <w:rFonts w:ascii="Arial" w:hAnsi="Arial"/>
                        <w:sz w:val="36"/>
                      </w:rPr>
                    </w:pPr>
                  </w:p>
                </w:txbxContent>
              </v:textbox>
            </v:shape>
            <w10:wrap anchorx="page" anchory="page"/>
          </v:group>
        </w:pict>
      </w:r>
      <w:r w:rsidR="008549FE" w:rsidRPr="00201042">
        <w:rPr>
          <w:rFonts w:asciiTheme="minorHAnsi" w:hAnsiTheme="minorHAnsi" w:cstheme="minorHAnsi"/>
          <w:color w:val="3A3A3A"/>
          <w:sz w:val="85"/>
          <w:szCs w:val="85"/>
        </w:rPr>
        <w:t>FIRST PRE-MEDICAL AID</w:t>
      </w:r>
    </w:p>
    <w:p w14:paraId="04C6B97A" w14:textId="77777777" w:rsidR="00985293" w:rsidRPr="00201042" w:rsidRDefault="00985293" w:rsidP="00985293">
      <w:pPr>
        <w:spacing w:line="1003" w:lineRule="exact"/>
        <w:ind w:left="1134" w:right="1078"/>
        <w:jc w:val="center"/>
        <w:rPr>
          <w:rFonts w:asciiTheme="minorHAnsi" w:hAnsiTheme="minorHAnsi" w:cstheme="minorHAnsi"/>
          <w:color w:val="3A3A3A"/>
          <w:sz w:val="85"/>
          <w:szCs w:val="85"/>
        </w:rPr>
      </w:pPr>
    </w:p>
    <w:p w14:paraId="414956B6" w14:textId="77777777" w:rsidR="00985293" w:rsidRPr="00201042" w:rsidRDefault="00985293" w:rsidP="00985293">
      <w:pPr>
        <w:tabs>
          <w:tab w:val="left" w:pos="2092"/>
        </w:tabs>
        <w:rPr>
          <w:rFonts w:asciiTheme="minorHAnsi" w:hAnsiTheme="minorHAnsi" w:cstheme="minorHAnsi"/>
          <w:color w:val="000000" w:themeColor="text1"/>
          <w:sz w:val="36"/>
          <w:szCs w:val="36"/>
        </w:rPr>
      </w:pPr>
      <w:r w:rsidRPr="00201042">
        <w:rPr>
          <w:rFonts w:asciiTheme="minorHAnsi" w:hAnsiTheme="minorHAnsi" w:cstheme="minorHAnsi"/>
          <w:color w:val="000000" w:themeColor="text1"/>
          <w:sz w:val="36"/>
          <w:szCs w:val="36"/>
        </w:rPr>
        <w:tab/>
        <w:t xml:space="preserve">1. </w:t>
      </w:r>
      <w:r w:rsidRPr="00201042">
        <w:rPr>
          <w:rFonts w:asciiTheme="minorHAnsi" w:hAnsiTheme="minorHAnsi" w:cstheme="minorHAnsi"/>
          <w:color w:val="000000" w:themeColor="text1"/>
          <w:sz w:val="36"/>
          <w:szCs w:val="36"/>
        </w:rPr>
        <w:tab/>
      </w:r>
      <w:r w:rsidR="00CB011D" w:rsidRPr="00201042">
        <w:rPr>
          <w:rFonts w:asciiTheme="minorHAnsi" w:hAnsiTheme="minorHAnsi" w:cstheme="minorHAnsi"/>
          <w:color w:val="F79646" w:themeColor="accent6"/>
          <w:sz w:val="36"/>
          <w:szCs w:val="36"/>
        </w:rPr>
        <w:t xml:space="preserve">The victim is </w:t>
      </w:r>
      <w:r w:rsidR="00610BE8" w:rsidRPr="00201042">
        <w:rPr>
          <w:rFonts w:asciiTheme="minorHAnsi" w:hAnsiTheme="minorHAnsi" w:cstheme="minorHAnsi"/>
          <w:color w:val="F79646" w:themeColor="accent6"/>
          <w:sz w:val="36"/>
          <w:szCs w:val="36"/>
        </w:rPr>
        <w:t>unconscious</w:t>
      </w:r>
      <w:r w:rsidR="00CB011D" w:rsidRPr="00201042">
        <w:rPr>
          <w:rFonts w:asciiTheme="minorHAnsi" w:hAnsiTheme="minorHAnsi" w:cstheme="minorHAnsi"/>
          <w:color w:val="F79646" w:themeColor="accent6"/>
          <w:sz w:val="36"/>
          <w:szCs w:val="36"/>
        </w:rPr>
        <w:t xml:space="preserve">, breathing </w:t>
      </w:r>
      <w:r w:rsidR="008549FE" w:rsidRPr="00201042">
        <w:rPr>
          <w:rFonts w:asciiTheme="minorHAnsi" w:hAnsiTheme="minorHAnsi" w:cstheme="minorHAnsi"/>
          <w:color w:val="F79646" w:themeColor="accent6"/>
          <w:sz w:val="36"/>
          <w:szCs w:val="36"/>
        </w:rPr>
        <w:t>–</w:t>
      </w:r>
      <w:r w:rsidR="00CB011D" w:rsidRPr="00201042">
        <w:rPr>
          <w:rFonts w:asciiTheme="minorHAnsi" w:hAnsiTheme="minorHAnsi" w:cstheme="minorHAnsi"/>
          <w:color w:val="F79646" w:themeColor="accent6"/>
          <w:sz w:val="36"/>
          <w:szCs w:val="36"/>
        </w:rPr>
        <w:t xml:space="preserve"> safe</w:t>
      </w:r>
      <w:r w:rsidR="008549FE" w:rsidRPr="00201042">
        <w:rPr>
          <w:rFonts w:asciiTheme="minorHAnsi" w:hAnsiTheme="minorHAnsi" w:cstheme="minorHAnsi"/>
          <w:color w:val="F79646" w:themeColor="accent6"/>
          <w:sz w:val="36"/>
          <w:szCs w:val="36"/>
        </w:rPr>
        <w:t xml:space="preserve"> </w:t>
      </w:r>
      <w:r w:rsidR="00CB011D" w:rsidRPr="00201042">
        <w:rPr>
          <w:rFonts w:asciiTheme="minorHAnsi" w:hAnsiTheme="minorHAnsi" w:cstheme="minorHAnsi"/>
          <w:color w:val="F79646" w:themeColor="accent6"/>
          <w:w w:val="105"/>
          <w:sz w:val="36"/>
          <w:szCs w:val="36"/>
        </w:rPr>
        <w:t>position</w:t>
      </w:r>
    </w:p>
    <w:p w14:paraId="391A6D9F" w14:textId="77777777" w:rsidR="00985293" w:rsidRPr="00201042" w:rsidRDefault="00985293" w:rsidP="00985293">
      <w:pPr>
        <w:tabs>
          <w:tab w:val="left" w:pos="2092"/>
        </w:tabs>
        <w:rPr>
          <w:rFonts w:asciiTheme="minorHAnsi" w:hAnsiTheme="minorHAnsi" w:cstheme="minorHAnsi"/>
          <w:color w:val="000000" w:themeColor="text1"/>
          <w:sz w:val="36"/>
          <w:szCs w:val="36"/>
        </w:rPr>
      </w:pPr>
      <w:r w:rsidRPr="00201042">
        <w:rPr>
          <w:rFonts w:asciiTheme="minorHAnsi" w:hAnsiTheme="minorHAnsi" w:cstheme="minorHAnsi"/>
          <w:color w:val="000000" w:themeColor="text1"/>
          <w:sz w:val="36"/>
          <w:szCs w:val="36"/>
        </w:rPr>
        <w:tab/>
        <w:t>2.</w:t>
      </w:r>
      <w:r w:rsidRPr="00201042">
        <w:rPr>
          <w:rFonts w:asciiTheme="minorHAnsi" w:hAnsiTheme="minorHAnsi" w:cstheme="minorHAnsi"/>
          <w:color w:val="000000" w:themeColor="text1"/>
          <w:sz w:val="36"/>
          <w:szCs w:val="36"/>
        </w:rPr>
        <w:tab/>
      </w:r>
      <w:r w:rsidR="00CB011D" w:rsidRPr="00201042">
        <w:rPr>
          <w:rFonts w:asciiTheme="minorHAnsi" w:hAnsiTheme="minorHAnsi" w:cstheme="minorHAnsi"/>
          <w:color w:val="F79646" w:themeColor="accent6"/>
          <w:sz w:val="36"/>
          <w:szCs w:val="36"/>
        </w:rPr>
        <w:t xml:space="preserve">The victim is </w:t>
      </w:r>
      <w:r w:rsidR="00610BE8" w:rsidRPr="00201042">
        <w:rPr>
          <w:rFonts w:asciiTheme="minorHAnsi" w:hAnsiTheme="minorHAnsi" w:cstheme="minorHAnsi"/>
          <w:color w:val="F79646" w:themeColor="accent6"/>
          <w:sz w:val="36"/>
          <w:szCs w:val="36"/>
        </w:rPr>
        <w:t>unconscious</w:t>
      </w:r>
      <w:r w:rsidR="00CB011D" w:rsidRPr="00201042">
        <w:rPr>
          <w:rFonts w:asciiTheme="minorHAnsi" w:hAnsiTheme="minorHAnsi" w:cstheme="minorHAnsi"/>
          <w:color w:val="F79646" w:themeColor="accent6"/>
          <w:sz w:val="36"/>
          <w:szCs w:val="36"/>
        </w:rPr>
        <w:t>, not breathing - BLS + AED</w:t>
      </w:r>
    </w:p>
    <w:p w14:paraId="2DD657D8" w14:textId="77777777" w:rsidR="00985293" w:rsidRPr="00201042" w:rsidRDefault="00985293" w:rsidP="00985293">
      <w:pPr>
        <w:tabs>
          <w:tab w:val="left" w:pos="2092"/>
        </w:tabs>
        <w:rPr>
          <w:rFonts w:asciiTheme="minorHAnsi" w:hAnsiTheme="minorHAnsi" w:cstheme="minorHAnsi"/>
          <w:color w:val="000000" w:themeColor="text1"/>
          <w:sz w:val="36"/>
          <w:szCs w:val="36"/>
        </w:rPr>
      </w:pPr>
      <w:r w:rsidRPr="00201042">
        <w:rPr>
          <w:rFonts w:asciiTheme="minorHAnsi" w:hAnsiTheme="minorHAnsi" w:cstheme="minorHAnsi"/>
          <w:color w:val="000000" w:themeColor="text1"/>
          <w:sz w:val="36"/>
          <w:szCs w:val="36"/>
        </w:rPr>
        <w:tab/>
        <w:t>3.</w:t>
      </w:r>
      <w:r w:rsidRPr="00201042">
        <w:rPr>
          <w:rFonts w:asciiTheme="minorHAnsi" w:hAnsiTheme="minorHAnsi" w:cstheme="minorHAnsi"/>
          <w:color w:val="000000" w:themeColor="text1"/>
          <w:sz w:val="36"/>
          <w:szCs w:val="36"/>
        </w:rPr>
        <w:tab/>
      </w:r>
      <w:r w:rsidR="00CB011D" w:rsidRPr="00201042">
        <w:rPr>
          <w:rFonts w:asciiTheme="minorHAnsi" w:hAnsiTheme="minorHAnsi" w:cstheme="minorHAnsi"/>
          <w:color w:val="F79646" w:themeColor="accent6"/>
          <w:sz w:val="36"/>
          <w:szCs w:val="36"/>
        </w:rPr>
        <w:t>For</w:t>
      </w:r>
      <w:r w:rsidR="008549FE" w:rsidRPr="00201042">
        <w:rPr>
          <w:rFonts w:asciiTheme="minorHAnsi" w:hAnsiTheme="minorHAnsi" w:cstheme="minorHAnsi"/>
          <w:color w:val="F79646" w:themeColor="accent6"/>
          <w:sz w:val="36"/>
          <w:szCs w:val="36"/>
        </w:rPr>
        <w:t xml:space="preserve">eign body in respiratory tracts - </w:t>
      </w:r>
      <w:r w:rsidR="00CB011D" w:rsidRPr="00201042">
        <w:rPr>
          <w:rFonts w:asciiTheme="minorHAnsi" w:hAnsiTheme="minorHAnsi" w:cstheme="minorHAnsi"/>
          <w:color w:val="F79646" w:themeColor="accent6"/>
          <w:sz w:val="36"/>
          <w:szCs w:val="36"/>
        </w:rPr>
        <w:t xml:space="preserve">choking </w:t>
      </w:r>
    </w:p>
    <w:p w14:paraId="6530730F" w14:textId="77777777" w:rsidR="00985293" w:rsidRPr="00201042" w:rsidRDefault="00985293" w:rsidP="00985293">
      <w:pPr>
        <w:tabs>
          <w:tab w:val="left" w:pos="2092"/>
        </w:tabs>
        <w:rPr>
          <w:rFonts w:asciiTheme="minorHAnsi" w:hAnsiTheme="minorHAnsi" w:cstheme="minorHAnsi"/>
          <w:color w:val="000000" w:themeColor="text1"/>
          <w:sz w:val="36"/>
          <w:szCs w:val="36"/>
        </w:rPr>
      </w:pPr>
      <w:r w:rsidRPr="00201042">
        <w:rPr>
          <w:rFonts w:asciiTheme="minorHAnsi" w:hAnsiTheme="minorHAnsi" w:cstheme="minorHAnsi"/>
          <w:color w:val="000000" w:themeColor="text1"/>
          <w:sz w:val="36"/>
          <w:szCs w:val="36"/>
        </w:rPr>
        <w:tab/>
        <w:t>4.</w:t>
      </w:r>
      <w:r w:rsidRPr="00201042">
        <w:rPr>
          <w:rFonts w:asciiTheme="minorHAnsi" w:hAnsiTheme="minorHAnsi" w:cstheme="minorHAnsi"/>
          <w:color w:val="000000" w:themeColor="text1"/>
          <w:sz w:val="36"/>
          <w:szCs w:val="36"/>
        </w:rPr>
        <w:tab/>
      </w:r>
      <w:r w:rsidR="00CB011D" w:rsidRPr="00201042">
        <w:rPr>
          <w:rFonts w:asciiTheme="minorHAnsi" w:hAnsiTheme="minorHAnsi" w:cstheme="minorHAnsi"/>
          <w:color w:val="F79646" w:themeColor="accent6"/>
          <w:sz w:val="36"/>
          <w:szCs w:val="36"/>
        </w:rPr>
        <w:t>Problems with breathing, asthma</w:t>
      </w:r>
    </w:p>
    <w:p w14:paraId="202AE750" w14:textId="77777777" w:rsidR="00985293" w:rsidRPr="00201042" w:rsidRDefault="00985293" w:rsidP="00985293">
      <w:pPr>
        <w:tabs>
          <w:tab w:val="left" w:pos="2092"/>
        </w:tabs>
        <w:rPr>
          <w:rFonts w:asciiTheme="minorHAnsi" w:hAnsiTheme="minorHAnsi" w:cstheme="minorHAnsi"/>
          <w:color w:val="000000" w:themeColor="text1"/>
          <w:sz w:val="36"/>
          <w:szCs w:val="36"/>
        </w:rPr>
      </w:pPr>
      <w:r w:rsidRPr="00201042">
        <w:rPr>
          <w:rFonts w:asciiTheme="minorHAnsi" w:hAnsiTheme="minorHAnsi" w:cstheme="minorHAnsi"/>
          <w:color w:val="000000" w:themeColor="text1"/>
          <w:sz w:val="36"/>
          <w:szCs w:val="36"/>
        </w:rPr>
        <w:tab/>
        <w:t>5.</w:t>
      </w:r>
      <w:r w:rsidRPr="00201042">
        <w:rPr>
          <w:rFonts w:asciiTheme="minorHAnsi" w:hAnsiTheme="minorHAnsi" w:cstheme="minorHAnsi"/>
          <w:color w:val="000000" w:themeColor="text1"/>
          <w:sz w:val="36"/>
          <w:szCs w:val="36"/>
        </w:rPr>
        <w:tab/>
      </w:r>
      <w:r w:rsidR="00CB011D" w:rsidRPr="00201042">
        <w:rPr>
          <w:rFonts w:asciiTheme="minorHAnsi" w:hAnsiTheme="minorHAnsi" w:cstheme="minorHAnsi"/>
          <w:color w:val="F79646" w:themeColor="accent6"/>
          <w:sz w:val="36"/>
          <w:szCs w:val="36"/>
        </w:rPr>
        <w:t>Pain in one's chest</w:t>
      </w:r>
    </w:p>
    <w:p w14:paraId="21CE36CD" w14:textId="77777777" w:rsidR="00985293" w:rsidRPr="00201042" w:rsidRDefault="00985293" w:rsidP="00985293">
      <w:pPr>
        <w:tabs>
          <w:tab w:val="left" w:pos="2092"/>
        </w:tabs>
        <w:rPr>
          <w:rFonts w:asciiTheme="minorHAnsi" w:hAnsiTheme="minorHAnsi" w:cstheme="minorHAnsi"/>
          <w:color w:val="000000" w:themeColor="text1"/>
          <w:sz w:val="36"/>
          <w:szCs w:val="36"/>
        </w:rPr>
      </w:pPr>
      <w:r w:rsidRPr="00201042">
        <w:rPr>
          <w:rFonts w:asciiTheme="minorHAnsi" w:hAnsiTheme="minorHAnsi" w:cstheme="minorHAnsi"/>
          <w:color w:val="000000" w:themeColor="text1"/>
          <w:sz w:val="36"/>
          <w:szCs w:val="36"/>
        </w:rPr>
        <w:tab/>
        <w:t>6.</w:t>
      </w:r>
      <w:r w:rsidRPr="00201042">
        <w:rPr>
          <w:rFonts w:asciiTheme="minorHAnsi" w:hAnsiTheme="minorHAnsi" w:cstheme="minorHAnsi"/>
          <w:color w:val="000000" w:themeColor="text1"/>
          <w:sz w:val="36"/>
          <w:szCs w:val="36"/>
        </w:rPr>
        <w:tab/>
      </w:r>
      <w:r w:rsidR="00CB011D" w:rsidRPr="00201042">
        <w:rPr>
          <w:rFonts w:asciiTheme="minorHAnsi" w:hAnsiTheme="minorHAnsi" w:cstheme="minorHAnsi"/>
          <w:color w:val="F79646" w:themeColor="accent6"/>
          <w:sz w:val="36"/>
          <w:szCs w:val="36"/>
        </w:rPr>
        <w:t>Epilepsy</w:t>
      </w:r>
    </w:p>
    <w:p w14:paraId="7C2E3C1B" w14:textId="77777777" w:rsidR="00985293" w:rsidRPr="00201042" w:rsidRDefault="00985293" w:rsidP="00985293">
      <w:pPr>
        <w:tabs>
          <w:tab w:val="left" w:pos="2092"/>
        </w:tabs>
        <w:rPr>
          <w:rFonts w:asciiTheme="minorHAnsi" w:hAnsiTheme="minorHAnsi" w:cstheme="minorHAnsi"/>
          <w:color w:val="000000" w:themeColor="text1"/>
          <w:sz w:val="36"/>
          <w:szCs w:val="36"/>
        </w:rPr>
      </w:pPr>
      <w:r w:rsidRPr="00201042">
        <w:rPr>
          <w:rFonts w:asciiTheme="minorHAnsi" w:hAnsiTheme="minorHAnsi" w:cstheme="minorHAnsi"/>
          <w:color w:val="000000" w:themeColor="text1"/>
          <w:sz w:val="36"/>
          <w:szCs w:val="36"/>
        </w:rPr>
        <w:tab/>
        <w:t>7.</w:t>
      </w:r>
      <w:r w:rsidRPr="00201042">
        <w:rPr>
          <w:rFonts w:asciiTheme="minorHAnsi" w:hAnsiTheme="minorHAnsi" w:cstheme="minorHAnsi"/>
          <w:color w:val="000000" w:themeColor="text1"/>
          <w:sz w:val="36"/>
          <w:szCs w:val="36"/>
        </w:rPr>
        <w:tab/>
      </w:r>
      <w:r w:rsidR="008549FE" w:rsidRPr="00201042">
        <w:rPr>
          <w:rFonts w:asciiTheme="minorHAnsi" w:hAnsiTheme="minorHAnsi" w:cstheme="minorHAnsi"/>
          <w:color w:val="F79646" w:themeColor="accent6"/>
          <w:sz w:val="36"/>
          <w:szCs w:val="36"/>
        </w:rPr>
        <w:t>F</w:t>
      </w:r>
      <w:r w:rsidR="00CB011D" w:rsidRPr="00201042">
        <w:rPr>
          <w:rFonts w:asciiTheme="minorHAnsi" w:hAnsiTheme="minorHAnsi" w:cstheme="minorHAnsi"/>
          <w:color w:val="F79646" w:themeColor="accent6"/>
          <w:sz w:val="36"/>
          <w:szCs w:val="36"/>
        </w:rPr>
        <w:t>ainting</w:t>
      </w:r>
    </w:p>
    <w:p w14:paraId="7312624C" w14:textId="77777777" w:rsidR="00985293" w:rsidRPr="00201042" w:rsidRDefault="00985293" w:rsidP="00985293">
      <w:pPr>
        <w:tabs>
          <w:tab w:val="left" w:pos="2092"/>
        </w:tabs>
        <w:rPr>
          <w:rFonts w:asciiTheme="minorHAnsi" w:hAnsiTheme="minorHAnsi" w:cstheme="minorHAnsi"/>
          <w:color w:val="000000" w:themeColor="text1"/>
          <w:sz w:val="36"/>
          <w:szCs w:val="36"/>
        </w:rPr>
      </w:pPr>
      <w:r w:rsidRPr="00201042">
        <w:rPr>
          <w:rFonts w:asciiTheme="minorHAnsi" w:hAnsiTheme="minorHAnsi" w:cstheme="minorHAnsi"/>
          <w:color w:val="000000" w:themeColor="text1"/>
          <w:sz w:val="36"/>
          <w:szCs w:val="36"/>
        </w:rPr>
        <w:tab/>
        <w:t>8.</w:t>
      </w:r>
      <w:r w:rsidRPr="00201042">
        <w:rPr>
          <w:rFonts w:asciiTheme="minorHAnsi" w:hAnsiTheme="minorHAnsi" w:cstheme="minorHAnsi"/>
          <w:color w:val="000000" w:themeColor="text1"/>
          <w:sz w:val="36"/>
          <w:szCs w:val="36"/>
        </w:rPr>
        <w:tab/>
      </w:r>
      <w:r w:rsidR="00CB011D" w:rsidRPr="00201042">
        <w:rPr>
          <w:rFonts w:asciiTheme="minorHAnsi" w:hAnsiTheme="minorHAnsi" w:cstheme="minorHAnsi"/>
          <w:color w:val="F79646" w:themeColor="accent6"/>
          <w:sz w:val="36"/>
          <w:szCs w:val="36"/>
        </w:rPr>
        <w:t>Stopping the bleeding</w:t>
      </w:r>
    </w:p>
    <w:p w14:paraId="1553A28C" w14:textId="77777777" w:rsidR="00985293" w:rsidRPr="00201042" w:rsidRDefault="00985293" w:rsidP="00985293">
      <w:pPr>
        <w:tabs>
          <w:tab w:val="left" w:pos="2092"/>
        </w:tabs>
        <w:rPr>
          <w:rFonts w:asciiTheme="minorHAnsi" w:hAnsiTheme="minorHAnsi" w:cstheme="minorHAnsi"/>
          <w:color w:val="000000" w:themeColor="text1"/>
          <w:sz w:val="36"/>
          <w:szCs w:val="36"/>
        </w:rPr>
      </w:pPr>
      <w:r w:rsidRPr="00201042">
        <w:rPr>
          <w:rFonts w:asciiTheme="minorHAnsi" w:hAnsiTheme="minorHAnsi" w:cstheme="minorHAnsi"/>
          <w:color w:val="000000" w:themeColor="text1"/>
          <w:sz w:val="36"/>
          <w:szCs w:val="36"/>
        </w:rPr>
        <w:tab/>
        <w:t>9.</w:t>
      </w:r>
      <w:r w:rsidRPr="00201042">
        <w:rPr>
          <w:rFonts w:asciiTheme="minorHAnsi" w:hAnsiTheme="minorHAnsi" w:cstheme="minorHAnsi"/>
          <w:color w:val="000000" w:themeColor="text1"/>
          <w:sz w:val="36"/>
          <w:szCs w:val="36"/>
        </w:rPr>
        <w:tab/>
      </w:r>
      <w:r w:rsidR="00CB011D" w:rsidRPr="00201042">
        <w:rPr>
          <w:rFonts w:asciiTheme="minorHAnsi" w:hAnsiTheme="minorHAnsi" w:cstheme="minorHAnsi"/>
          <w:color w:val="F79646" w:themeColor="accent6"/>
          <w:sz w:val="36"/>
          <w:szCs w:val="36"/>
        </w:rPr>
        <w:t>Foreign body in a wound</w:t>
      </w:r>
    </w:p>
    <w:p w14:paraId="59E4BC51" w14:textId="77777777" w:rsidR="00985293" w:rsidRPr="00201042" w:rsidRDefault="00985293" w:rsidP="00985293">
      <w:pPr>
        <w:tabs>
          <w:tab w:val="left" w:pos="2092"/>
        </w:tabs>
        <w:rPr>
          <w:rFonts w:asciiTheme="minorHAnsi" w:hAnsiTheme="minorHAnsi" w:cstheme="minorHAnsi"/>
          <w:color w:val="000000" w:themeColor="text1"/>
          <w:sz w:val="36"/>
          <w:szCs w:val="36"/>
        </w:rPr>
      </w:pPr>
      <w:r w:rsidRPr="00201042">
        <w:rPr>
          <w:rFonts w:asciiTheme="minorHAnsi" w:hAnsiTheme="minorHAnsi" w:cstheme="minorHAnsi"/>
          <w:color w:val="000000" w:themeColor="text1"/>
          <w:sz w:val="36"/>
          <w:szCs w:val="36"/>
        </w:rPr>
        <w:tab/>
        <w:t>10.</w:t>
      </w:r>
      <w:r w:rsidRPr="00201042">
        <w:rPr>
          <w:rFonts w:asciiTheme="minorHAnsi" w:hAnsiTheme="minorHAnsi" w:cstheme="minorHAnsi"/>
          <w:color w:val="000000" w:themeColor="text1"/>
          <w:sz w:val="36"/>
          <w:szCs w:val="36"/>
        </w:rPr>
        <w:tab/>
      </w:r>
      <w:r w:rsidR="00CB011D" w:rsidRPr="00201042">
        <w:rPr>
          <w:rFonts w:asciiTheme="minorHAnsi" w:hAnsiTheme="minorHAnsi" w:cstheme="minorHAnsi"/>
          <w:color w:val="F79646" w:themeColor="accent6"/>
          <w:w w:val="105"/>
          <w:sz w:val="36"/>
          <w:szCs w:val="36"/>
        </w:rPr>
        <w:t>Foreign body in an eye</w:t>
      </w:r>
    </w:p>
    <w:p w14:paraId="4A220A3A" w14:textId="77777777" w:rsidR="00985293" w:rsidRPr="00201042" w:rsidRDefault="00985293" w:rsidP="00985293">
      <w:pPr>
        <w:tabs>
          <w:tab w:val="left" w:pos="2092"/>
        </w:tabs>
        <w:rPr>
          <w:rFonts w:asciiTheme="minorHAnsi" w:hAnsiTheme="minorHAnsi" w:cstheme="minorHAnsi"/>
          <w:color w:val="000000" w:themeColor="text1"/>
          <w:sz w:val="36"/>
          <w:szCs w:val="36"/>
        </w:rPr>
      </w:pPr>
      <w:r w:rsidRPr="00201042">
        <w:rPr>
          <w:rFonts w:asciiTheme="minorHAnsi" w:hAnsiTheme="minorHAnsi" w:cstheme="minorHAnsi"/>
          <w:color w:val="000000" w:themeColor="text1"/>
          <w:sz w:val="36"/>
          <w:szCs w:val="36"/>
        </w:rPr>
        <w:tab/>
        <w:t>11.</w:t>
      </w:r>
      <w:r w:rsidRPr="00201042">
        <w:rPr>
          <w:rFonts w:asciiTheme="minorHAnsi" w:hAnsiTheme="minorHAnsi" w:cstheme="minorHAnsi"/>
          <w:color w:val="000000" w:themeColor="text1"/>
          <w:sz w:val="36"/>
          <w:szCs w:val="36"/>
        </w:rPr>
        <w:tab/>
      </w:r>
      <w:r w:rsidR="00CB011D" w:rsidRPr="00201042">
        <w:rPr>
          <w:rFonts w:asciiTheme="minorHAnsi" w:hAnsiTheme="minorHAnsi" w:cstheme="minorHAnsi"/>
          <w:color w:val="F79646" w:themeColor="accent6"/>
          <w:sz w:val="36"/>
          <w:szCs w:val="36"/>
        </w:rPr>
        <w:t>Burns</w:t>
      </w:r>
    </w:p>
    <w:p w14:paraId="2C520E55" w14:textId="77777777" w:rsidR="00985293" w:rsidRPr="00201042" w:rsidRDefault="00985293" w:rsidP="00985293">
      <w:pPr>
        <w:tabs>
          <w:tab w:val="left" w:pos="2092"/>
        </w:tabs>
        <w:rPr>
          <w:rFonts w:asciiTheme="minorHAnsi" w:hAnsiTheme="minorHAnsi" w:cstheme="minorHAnsi"/>
          <w:color w:val="000000" w:themeColor="text1"/>
          <w:sz w:val="36"/>
          <w:szCs w:val="36"/>
        </w:rPr>
      </w:pPr>
      <w:r w:rsidRPr="00201042">
        <w:rPr>
          <w:rFonts w:asciiTheme="minorHAnsi" w:hAnsiTheme="minorHAnsi" w:cstheme="minorHAnsi"/>
          <w:color w:val="000000" w:themeColor="text1"/>
          <w:sz w:val="36"/>
          <w:szCs w:val="36"/>
        </w:rPr>
        <w:tab/>
        <w:t>12.</w:t>
      </w:r>
      <w:r w:rsidRPr="00201042">
        <w:rPr>
          <w:rFonts w:asciiTheme="minorHAnsi" w:hAnsiTheme="minorHAnsi" w:cstheme="minorHAnsi"/>
          <w:color w:val="000000" w:themeColor="text1"/>
          <w:sz w:val="36"/>
          <w:szCs w:val="36"/>
        </w:rPr>
        <w:tab/>
      </w:r>
      <w:r w:rsidR="00CB011D" w:rsidRPr="00201042">
        <w:rPr>
          <w:noProof/>
          <w:color w:val="F79646" w:themeColor="accent6"/>
          <w:lang w:eastAsia="pl-PL" w:bidi="ar-SA"/>
        </w:rPr>
        <w:drawing>
          <wp:anchor distT="0" distB="0" distL="0" distR="0" simplePos="0" relativeHeight="251660800" behindDoc="0" locked="0" layoutInCell="1" allowOverlap="1" wp14:anchorId="71BED3EB" wp14:editId="40D4D0A3">
            <wp:simplePos x="0" y="0"/>
            <wp:positionH relativeFrom="page">
              <wp:posOffset>8851392</wp:posOffset>
            </wp:positionH>
            <wp:positionV relativeFrom="paragraph">
              <wp:posOffset>181025</wp:posOffset>
            </wp:positionV>
            <wp:extent cx="1069847" cy="1069632"/>
            <wp:effectExtent l="0" t="0" r="0" b="0"/>
            <wp:wrapNone/>
            <wp:docPr id="523" name="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25.jpeg"/>
                    <pic:cNvPicPr/>
                  </pic:nvPicPr>
                  <pic:blipFill>
                    <a:blip r:embed="rId141" cstate="print"/>
                    <a:stretch>
                      <a:fillRect/>
                    </a:stretch>
                  </pic:blipFill>
                  <pic:spPr>
                    <a:xfrm>
                      <a:off x="0" y="0"/>
                      <a:ext cx="1069847" cy="1069632"/>
                    </a:xfrm>
                    <a:prstGeom prst="rect">
                      <a:avLst/>
                    </a:prstGeom>
                  </pic:spPr>
                </pic:pic>
              </a:graphicData>
            </a:graphic>
          </wp:anchor>
        </w:drawing>
      </w:r>
      <w:r w:rsidR="00CB011D" w:rsidRPr="00201042">
        <w:rPr>
          <w:rFonts w:asciiTheme="minorHAnsi" w:hAnsiTheme="minorHAnsi" w:cstheme="minorHAnsi"/>
          <w:color w:val="F79646" w:themeColor="accent6"/>
          <w:sz w:val="36"/>
          <w:szCs w:val="36"/>
        </w:rPr>
        <w:t>Nosebleed</w:t>
      </w:r>
    </w:p>
    <w:p w14:paraId="4E39B258" w14:textId="77777777" w:rsidR="00985293" w:rsidRPr="00201042" w:rsidRDefault="00985293" w:rsidP="00985293">
      <w:pPr>
        <w:tabs>
          <w:tab w:val="left" w:pos="2092"/>
        </w:tabs>
        <w:rPr>
          <w:rFonts w:asciiTheme="minorHAnsi" w:hAnsiTheme="minorHAnsi" w:cstheme="minorHAnsi"/>
          <w:color w:val="000000" w:themeColor="text1"/>
          <w:sz w:val="36"/>
          <w:szCs w:val="36"/>
        </w:rPr>
      </w:pPr>
      <w:r w:rsidRPr="00201042">
        <w:rPr>
          <w:rFonts w:asciiTheme="minorHAnsi" w:hAnsiTheme="minorHAnsi" w:cstheme="minorHAnsi"/>
          <w:color w:val="000000" w:themeColor="text1"/>
          <w:sz w:val="36"/>
          <w:szCs w:val="36"/>
        </w:rPr>
        <w:tab/>
        <w:t>13.</w:t>
      </w:r>
      <w:r w:rsidRPr="00201042">
        <w:rPr>
          <w:rFonts w:asciiTheme="minorHAnsi" w:hAnsiTheme="minorHAnsi" w:cstheme="minorHAnsi"/>
          <w:color w:val="000000" w:themeColor="text1"/>
          <w:sz w:val="36"/>
          <w:szCs w:val="36"/>
        </w:rPr>
        <w:tab/>
      </w:r>
      <w:r w:rsidR="00B03925" w:rsidRPr="00201042">
        <w:rPr>
          <w:rFonts w:asciiTheme="minorHAnsi" w:hAnsiTheme="minorHAnsi" w:cstheme="minorHAnsi"/>
          <w:color w:val="F79646" w:themeColor="accent6"/>
          <w:sz w:val="36"/>
          <w:szCs w:val="36"/>
        </w:rPr>
        <w:t>Injured hand – sling</w:t>
      </w:r>
    </w:p>
    <w:p w14:paraId="588F58E8" w14:textId="53AD7744" w:rsidR="005F70B9" w:rsidRPr="00201042" w:rsidRDefault="00985293" w:rsidP="00985293">
      <w:pPr>
        <w:tabs>
          <w:tab w:val="left" w:pos="2092"/>
        </w:tabs>
        <w:rPr>
          <w:rFonts w:asciiTheme="minorHAnsi" w:hAnsiTheme="minorHAnsi" w:cstheme="minorHAnsi"/>
          <w:color w:val="000000" w:themeColor="text1"/>
          <w:sz w:val="36"/>
          <w:szCs w:val="36"/>
        </w:rPr>
        <w:sectPr w:rsidR="005F70B9" w:rsidRPr="00201042">
          <w:headerReference w:type="default" r:id="rId142"/>
          <w:footerReference w:type="default" r:id="rId143"/>
          <w:pgSz w:w="16840" w:h="11910" w:orient="landscape"/>
          <w:pgMar w:top="960" w:right="640" w:bottom="420" w:left="380" w:header="0" w:footer="229" w:gutter="0"/>
          <w:cols w:space="708"/>
        </w:sectPr>
      </w:pPr>
      <w:r w:rsidRPr="00201042">
        <w:rPr>
          <w:rFonts w:asciiTheme="minorHAnsi" w:hAnsiTheme="minorHAnsi" w:cstheme="minorHAnsi"/>
          <w:color w:val="000000" w:themeColor="text1"/>
          <w:sz w:val="36"/>
          <w:szCs w:val="36"/>
        </w:rPr>
        <w:tab/>
        <w:t>14.</w:t>
      </w:r>
      <w:r w:rsidRPr="00201042">
        <w:rPr>
          <w:rFonts w:asciiTheme="minorHAnsi" w:hAnsiTheme="minorHAnsi" w:cstheme="minorHAnsi"/>
          <w:color w:val="000000" w:themeColor="text1"/>
          <w:sz w:val="36"/>
          <w:szCs w:val="36"/>
        </w:rPr>
        <w:tab/>
      </w:r>
      <w:r w:rsidR="00B03925" w:rsidRPr="00201042">
        <w:rPr>
          <w:rFonts w:asciiTheme="minorHAnsi" w:hAnsiTheme="minorHAnsi" w:cstheme="minorHAnsi"/>
          <w:color w:val="F79646" w:themeColor="accent6"/>
          <w:sz w:val="36"/>
          <w:szCs w:val="36"/>
        </w:rPr>
        <w:t>Evacuation - Rautek's manoeuvre</w:t>
      </w:r>
    </w:p>
    <w:p w14:paraId="14BCEDC0" w14:textId="791970D2" w:rsidR="005F70B9" w:rsidRPr="00201042" w:rsidRDefault="00CB011D" w:rsidP="00985293">
      <w:pPr>
        <w:tabs>
          <w:tab w:val="left" w:pos="4301"/>
        </w:tabs>
        <w:spacing w:before="42" w:line="998" w:lineRule="exact"/>
        <w:ind w:left="1134" w:right="1078"/>
        <w:jc w:val="center"/>
        <w:rPr>
          <w:rFonts w:asciiTheme="minorHAnsi" w:hAnsiTheme="minorHAnsi" w:cstheme="minorHAnsi"/>
          <w:color w:val="000000" w:themeColor="text1"/>
          <w:w w:val="90"/>
          <w:sz w:val="85"/>
          <w:szCs w:val="85"/>
        </w:rPr>
      </w:pPr>
      <w:r w:rsidRPr="00201042">
        <w:rPr>
          <w:rFonts w:asciiTheme="minorHAnsi" w:hAnsiTheme="minorHAnsi" w:cstheme="minorHAnsi"/>
          <w:color w:val="000000" w:themeColor="text1"/>
          <w:sz w:val="85"/>
          <w:szCs w:val="85"/>
        </w:rPr>
        <w:lastRenderedPageBreak/>
        <w:t>FIRST PRE-MEDICAL</w:t>
      </w:r>
      <w:r w:rsidR="00985293" w:rsidRPr="00201042">
        <w:rPr>
          <w:rFonts w:asciiTheme="minorHAnsi" w:hAnsiTheme="minorHAnsi" w:cstheme="minorHAnsi"/>
          <w:color w:val="000000" w:themeColor="text1"/>
          <w:sz w:val="85"/>
          <w:szCs w:val="85"/>
        </w:rPr>
        <w:t xml:space="preserve"> </w:t>
      </w:r>
      <w:r w:rsidRPr="00201042">
        <w:rPr>
          <w:rFonts w:asciiTheme="minorHAnsi" w:hAnsiTheme="minorHAnsi" w:cstheme="minorHAnsi"/>
          <w:color w:val="000000" w:themeColor="text1"/>
          <w:w w:val="90"/>
          <w:sz w:val="85"/>
          <w:szCs w:val="85"/>
        </w:rPr>
        <w:t>AID</w:t>
      </w:r>
    </w:p>
    <w:p w14:paraId="2C737B3D" w14:textId="77777777" w:rsidR="00A557D2" w:rsidRPr="00201042" w:rsidRDefault="00A557D2" w:rsidP="00A557D2">
      <w:pPr>
        <w:ind w:right="1078"/>
        <w:rPr>
          <w:rFonts w:ascii="Arial"/>
          <w:sz w:val="92"/>
        </w:rPr>
      </w:pPr>
    </w:p>
    <w:tbl>
      <w:tblPr>
        <w:tblStyle w:val="Tabela-Siatka"/>
        <w:tblW w:w="0" w:type="auto"/>
        <w:tblInd w:w="1134" w:type="dxa"/>
        <w:tblLook w:val="04A0" w:firstRow="1" w:lastRow="0" w:firstColumn="1" w:lastColumn="0" w:noHBand="0" w:noVBand="1"/>
      </w:tblPr>
      <w:tblGrid>
        <w:gridCol w:w="2958"/>
        <w:gridCol w:w="552"/>
        <w:gridCol w:w="5954"/>
        <w:gridCol w:w="2126"/>
        <w:gridCol w:w="1985"/>
      </w:tblGrid>
      <w:tr w:rsidR="00A557D2" w:rsidRPr="00201042" w14:paraId="02D86C1B" w14:textId="77777777" w:rsidTr="00642EFF">
        <w:tc>
          <w:tcPr>
            <w:tcW w:w="2958" w:type="dxa"/>
            <w:vMerge w:val="restart"/>
            <w:textDirection w:val="btLr"/>
          </w:tcPr>
          <w:p w14:paraId="63FEEC62" w14:textId="77777777" w:rsidR="00A557D2" w:rsidRPr="00201042" w:rsidRDefault="00A557D2" w:rsidP="00A557D2">
            <w:pPr>
              <w:ind w:left="113" w:right="1077"/>
              <w:rPr>
                <w:rFonts w:asciiTheme="minorHAnsi" w:hAnsiTheme="minorHAnsi" w:cstheme="minorHAnsi"/>
              </w:rPr>
            </w:pPr>
          </w:p>
          <w:p w14:paraId="45BF5181" w14:textId="77777777" w:rsidR="00A557D2" w:rsidRPr="00201042" w:rsidRDefault="00A557D2" w:rsidP="00A557D2">
            <w:pPr>
              <w:ind w:left="113" w:right="1077"/>
              <w:rPr>
                <w:rFonts w:asciiTheme="minorHAnsi" w:hAnsiTheme="minorHAnsi" w:cstheme="minorHAnsi"/>
              </w:rPr>
            </w:pPr>
          </w:p>
          <w:p w14:paraId="57A69CE6" w14:textId="77777777" w:rsidR="00A557D2" w:rsidRPr="00201042" w:rsidRDefault="00A557D2" w:rsidP="00A557D2">
            <w:pPr>
              <w:ind w:left="113" w:right="1077"/>
              <w:rPr>
                <w:rFonts w:asciiTheme="minorHAnsi" w:hAnsiTheme="minorHAnsi" w:cstheme="minorHAnsi"/>
              </w:rPr>
            </w:pPr>
          </w:p>
          <w:p w14:paraId="2DDE17FF" w14:textId="77777777" w:rsidR="00A557D2" w:rsidRPr="00201042" w:rsidRDefault="00A557D2" w:rsidP="00A557D2">
            <w:pPr>
              <w:ind w:left="113" w:right="1077"/>
              <w:rPr>
                <w:rFonts w:asciiTheme="minorHAnsi" w:hAnsiTheme="minorHAnsi" w:cstheme="minorHAnsi"/>
              </w:rPr>
            </w:pPr>
          </w:p>
          <w:p w14:paraId="516DEEAF" w14:textId="31D19169" w:rsidR="00A557D2" w:rsidRPr="00201042" w:rsidRDefault="00330E6E" w:rsidP="00A557D2">
            <w:pPr>
              <w:ind w:left="113" w:right="1077"/>
              <w:jc w:val="center"/>
              <w:rPr>
                <w:rFonts w:asciiTheme="minorHAnsi" w:hAnsiTheme="minorHAnsi" w:cstheme="minorHAnsi"/>
                <w:color w:val="00B050"/>
              </w:rPr>
            </w:pPr>
            <w:r>
              <w:rPr>
                <w:rFonts w:asciiTheme="minorHAnsi" w:hAnsiTheme="minorHAnsi" w:cstheme="minorHAnsi"/>
                <w:color w:val="00B050"/>
              </w:rPr>
              <w:t>CONTENT OFFIRST AID KIT</w:t>
            </w:r>
          </w:p>
        </w:tc>
        <w:tc>
          <w:tcPr>
            <w:tcW w:w="552" w:type="dxa"/>
            <w:shd w:val="clear" w:color="auto" w:fill="8DB3E2" w:themeFill="text2" w:themeFillTint="66"/>
          </w:tcPr>
          <w:p w14:paraId="016AA391" w14:textId="08BE4099" w:rsidR="00A557D2" w:rsidRPr="00201042" w:rsidRDefault="00330E6E" w:rsidP="00642EFF">
            <w:pPr>
              <w:spacing w:line="264" w:lineRule="auto"/>
              <w:jc w:val="center"/>
              <w:rPr>
                <w:rFonts w:asciiTheme="minorHAnsi" w:hAnsiTheme="minorHAnsi" w:cstheme="minorHAnsi"/>
                <w:sz w:val="18"/>
                <w:szCs w:val="18"/>
              </w:rPr>
            </w:pPr>
            <w:r>
              <w:rPr>
                <w:rFonts w:asciiTheme="minorHAnsi" w:hAnsiTheme="minorHAnsi" w:cstheme="minorHAnsi"/>
                <w:sz w:val="18"/>
                <w:szCs w:val="18"/>
              </w:rPr>
              <w:t>No.</w:t>
            </w:r>
          </w:p>
        </w:tc>
        <w:tc>
          <w:tcPr>
            <w:tcW w:w="5954" w:type="dxa"/>
            <w:shd w:val="clear" w:color="auto" w:fill="8DB3E2" w:themeFill="text2" w:themeFillTint="66"/>
          </w:tcPr>
          <w:p w14:paraId="7311AC0B" w14:textId="29B82C1A"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 xml:space="preserve">Element </w:t>
            </w:r>
            <w:r w:rsidR="00330E6E">
              <w:rPr>
                <w:rFonts w:asciiTheme="minorHAnsi" w:hAnsiTheme="minorHAnsi" w:cstheme="minorHAnsi"/>
                <w:sz w:val="18"/>
                <w:szCs w:val="18"/>
              </w:rPr>
              <w:t>of equipment</w:t>
            </w:r>
          </w:p>
        </w:tc>
        <w:tc>
          <w:tcPr>
            <w:tcW w:w="2126" w:type="dxa"/>
            <w:shd w:val="clear" w:color="auto" w:fill="8DB3E2" w:themeFill="text2" w:themeFillTint="66"/>
          </w:tcPr>
          <w:p w14:paraId="08020EF2" w14:textId="5185F9D8" w:rsidR="00A557D2" w:rsidRPr="00201042" w:rsidRDefault="00330E6E" w:rsidP="00642EFF">
            <w:pPr>
              <w:spacing w:line="264" w:lineRule="auto"/>
              <w:jc w:val="center"/>
              <w:rPr>
                <w:rFonts w:asciiTheme="minorHAnsi" w:hAnsiTheme="minorHAnsi" w:cstheme="minorHAnsi"/>
                <w:sz w:val="18"/>
                <w:szCs w:val="18"/>
              </w:rPr>
            </w:pPr>
            <w:r>
              <w:rPr>
                <w:rFonts w:asciiTheme="minorHAnsi" w:hAnsiTheme="minorHAnsi" w:cstheme="minorHAnsi"/>
                <w:sz w:val="18"/>
                <w:szCs w:val="18"/>
              </w:rPr>
              <w:t>Stationary first aid kit</w:t>
            </w:r>
          </w:p>
        </w:tc>
        <w:tc>
          <w:tcPr>
            <w:tcW w:w="1985" w:type="dxa"/>
            <w:shd w:val="clear" w:color="auto" w:fill="8DB3E2" w:themeFill="text2" w:themeFillTint="66"/>
          </w:tcPr>
          <w:p w14:paraId="52041CF9" w14:textId="18C48848" w:rsidR="00A557D2" w:rsidRPr="00201042" w:rsidRDefault="00330E6E" w:rsidP="00642EFF">
            <w:pPr>
              <w:spacing w:line="264" w:lineRule="auto"/>
              <w:jc w:val="center"/>
              <w:rPr>
                <w:rFonts w:asciiTheme="minorHAnsi" w:hAnsiTheme="minorHAnsi" w:cstheme="minorHAnsi"/>
                <w:sz w:val="18"/>
                <w:szCs w:val="18"/>
              </w:rPr>
            </w:pPr>
            <w:r>
              <w:rPr>
                <w:rFonts w:asciiTheme="minorHAnsi" w:hAnsiTheme="minorHAnsi" w:cstheme="minorHAnsi"/>
                <w:sz w:val="18"/>
                <w:szCs w:val="18"/>
              </w:rPr>
              <w:t>Portable first aid kit</w:t>
            </w:r>
            <w:r w:rsidR="00A557D2" w:rsidRPr="00201042">
              <w:rPr>
                <w:rFonts w:asciiTheme="minorHAnsi" w:hAnsiTheme="minorHAnsi" w:cstheme="minorHAnsi"/>
                <w:sz w:val="18"/>
                <w:szCs w:val="18"/>
              </w:rPr>
              <w:t xml:space="preserve"> DIN 13157 PLUS</w:t>
            </w:r>
          </w:p>
        </w:tc>
      </w:tr>
      <w:tr w:rsidR="00A557D2" w:rsidRPr="00201042" w14:paraId="7F1A4928" w14:textId="77777777" w:rsidTr="00642EFF">
        <w:tc>
          <w:tcPr>
            <w:tcW w:w="2958" w:type="dxa"/>
            <w:vMerge/>
          </w:tcPr>
          <w:p w14:paraId="43B7EDA6"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0224C8BC" w14:textId="6117051C"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1</w:t>
            </w:r>
          </w:p>
        </w:tc>
        <w:tc>
          <w:tcPr>
            <w:tcW w:w="5954" w:type="dxa"/>
            <w:shd w:val="clear" w:color="auto" w:fill="C6D9F1" w:themeFill="text2" w:themeFillTint="33"/>
          </w:tcPr>
          <w:p w14:paraId="58358D17" w14:textId="4A0C068C" w:rsidR="00A557D2" w:rsidRPr="00201042" w:rsidRDefault="00A557D2" w:rsidP="00642EFF">
            <w:pPr>
              <w:spacing w:line="264" w:lineRule="auto"/>
              <w:rPr>
                <w:rFonts w:asciiTheme="minorHAnsi" w:hAnsiTheme="minorHAnsi" w:cstheme="minorHAnsi"/>
                <w:sz w:val="18"/>
                <w:szCs w:val="18"/>
              </w:rPr>
            </w:pPr>
            <w:r w:rsidRPr="00201042">
              <w:rPr>
                <w:sz w:val="18"/>
                <w:szCs w:val="18"/>
              </w:rPr>
              <w:t>P</w:t>
            </w:r>
            <w:r w:rsidR="005D7D24">
              <w:rPr>
                <w:sz w:val="18"/>
                <w:szCs w:val="18"/>
              </w:rPr>
              <w:t>laster adhesive</w:t>
            </w:r>
            <w:r w:rsidRPr="00201042">
              <w:rPr>
                <w:sz w:val="18"/>
                <w:szCs w:val="18"/>
              </w:rPr>
              <w:t xml:space="preserve"> DIN 13019 - A (5m x 2,5 cm)</w:t>
            </w:r>
          </w:p>
        </w:tc>
        <w:tc>
          <w:tcPr>
            <w:tcW w:w="2126" w:type="dxa"/>
            <w:shd w:val="clear" w:color="auto" w:fill="C6D9F1" w:themeFill="text2" w:themeFillTint="33"/>
          </w:tcPr>
          <w:p w14:paraId="19729F6D" w14:textId="14046163"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1</w:t>
            </w:r>
          </w:p>
        </w:tc>
        <w:tc>
          <w:tcPr>
            <w:tcW w:w="1985" w:type="dxa"/>
            <w:shd w:val="clear" w:color="auto" w:fill="C6D9F1" w:themeFill="text2" w:themeFillTint="33"/>
          </w:tcPr>
          <w:p w14:paraId="5D5ACA93" w14:textId="074456EC"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2</w:t>
            </w:r>
          </w:p>
        </w:tc>
      </w:tr>
      <w:tr w:rsidR="00A557D2" w:rsidRPr="00201042" w14:paraId="45441CDF" w14:textId="77777777" w:rsidTr="00642EFF">
        <w:tc>
          <w:tcPr>
            <w:tcW w:w="2958" w:type="dxa"/>
            <w:vMerge/>
          </w:tcPr>
          <w:p w14:paraId="2E7588FB"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6E14CBFD" w14:textId="4B2BEB19"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2</w:t>
            </w:r>
          </w:p>
        </w:tc>
        <w:tc>
          <w:tcPr>
            <w:tcW w:w="5954" w:type="dxa"/>
            <w:shd w:val="clear" w:color="auto" w:fill="DAEEF3" w:themeFill="accent5" w:themeFillTint="33"/>
          </w:tcPr>
          <w:p w14:paraId="2EE29BB4" w14:textId="3FFCAC58" w:rsidR="00A557D2" w:rsidRPr="00201042" w:rsidRDefault="00A557D2" w:rsidP="00642EFF">
            <w:pPr>
              <w:spacing w:line="264" w:lineRule="auto"/>
              <w:rPr>
                <w:rFonts w:asciiTheme="minorHAnsi" w:hAnsiTheme="minorHAnsi" w:cstheme="minorHAnsi"/>
                <w:sz w:val="18"/>
                <w:szCs w:val="18"/>
              </w:rPr>
            </w:pPr>
            <w:r w:rsidRPr="00201042">
              <w:rPr>
                <w:sz w:val="18"/>
                <w:szCs w:val="18"/>
              </w:rPr>
              <w:t>Plaster DIN 13019 - E (10 x 6 cm)</w:t>
            </w:r>
          </w:p>
        </w:tc>
        <w:tc>
          <w:tcPr>
            <w:tcW w:w="2126" w:type="dxa"/>
            <w:shd w:val="clear" w:color="auto" w:fill="DAEEF3" w:themeFill="accent5" w:themeFillTint="33"/>
          </w:tcPr>
          <w:p w14:paraId="467C065B" w14:textId="5B6C8090"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4</w:t>
            </w:r>
          </w:p>
        </w:tc>
        <w:tc>
          <w:tcPr>
            <w:tcW w:w="1985" w:type="dxa"/>
            <w:shd w:val="clear" w:color="auto" w:fill="DAEEF3" w:themeFill="accent5" w:themeFillTint="33"/>
          </w:tcPr>
          <w:p w14:paraId="1F0CB338" w14:textId="6C8CF0EC"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16</w:t>
            </w:r>
          </w:p>
        </w:tc>
      </w:tr>
      <w:tr w:rsidR="00A557D2" w:rsidRPr="00201042" w14:paraId="238326BD" w14:textId="77777777" w:rsidTr="00642EFF">
        <w:tc>
          <w:tcPr>
            <w:tcW w:w="2958" w:type="dxa"/>
            <w:vMerge/>
          </w:tcPr>
          <w:p w14:paraId="61147352"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68990899" w14:textId="6EE700E9"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3</w:t>
            </w:r>
          </w:p>
        </w:tc>
        <w:tc>
          <w:tcPr>
            <w:tcW w:w="5954" w:type="dxa"/>
            <w:shd w:val="clear" w:color="auto" w:fill="C6D9F1" w:themeFill="text2" w:themeFillTint="33"/>
          </w:tcPr>
          <w:p w14:paraId="51EBC06E" w14:textId="2FD6D62F" w:rsidR="00A557D2" w:rsidRPr="005D7D24" w:rsidRDefault="005D7D24" w:rsidP="00642EFF">
            <w:pPr>
              <w:spacing w:line="264" w:lineRule="auto"/>
              <w:rPr>
                <w:rFonts w:asciiTheme="minorHAnsi" w:hAnsiTheme="minorHAnsi" w:cstheme="minorHAnsi"/>
                <w:sz w:val="18"/>
                <w:szCs w:val="18"/>
                <w:lang w:val="pl-PL"/>
              </w:rPr>
            </w:pPr>
            <w:r w:rsidRPr="005D7D24">
              <w:rPr>
                <w:sz w:val="18"/>
                <w:szCs w:val="18"/>
                <w:lang w:val="pl-PL"/>
              </w:rPr>
              <w:t>Dre</w:t>
            </w:r>
            <w:r>
              <w:rPr>
                <w:sz w:val="18"/>
                <w:szCs w:val="18"/>
                <w:lang w:val="pl-PL"/>
              </w:rPr>
              <w:t>ssing for fingertips</w:t>
            </w:r>
          </w:p>
        </w:tc>
        <w:tc>
          <w:tcPr>
            <w:tcW w:w="2126" w:type="dxa"/>
            <w:shd w:val="clear" w:color="auto" w:fill="C6D9F1" w:themeFill="text2" w:themeFillTint="33"/>
          </w:tcPr>
          <w:p w14:paraId="5C42168C" w14:textId="5B3CB70A"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4</w:t>
            </w:r>
          </w:p>
        </w:tc>
        <w:tc>
          <w:tcPr>
            <w:tcW w:w="1985" w:type="dxa"/>
            <w:shd w:val="clear" w:color="auto" w:fill="C6D9F1" w:themeFill="text2" w:themeFillTint="33"/>
          </w:tcPr>
          <w:p w14:paraId="6E67E9D9" w14:textId="4346EA34"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8</w:t>
            </w:r>
          </w:p>
        </w:tc>
      </w:tr>
      <w:tr w:rsidR="00A557D2" w:rsidRPr="00201042" w14:paraId="5FEA0F61" w14:textId="77777777" w:rsidTr="00642EFF">
        <w:tc>
          <w:tcPr>
            <w:tcW w:w="2958" w:type="dxa"/>
            <w:vMerge/>
          </w:tcPr>
          <w:p w14:paraId="7971F2B4"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2378DFA0" w14:textId="2F1ADAE3"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4</w:t>
            </w:r>
          </w:p>
        </w:tc>
        <w:tc>
          <w:tcPr>
            <w:tcW w:w="5954" w:type="dxa"/>
            <w:shd w:val="clear" w:color="auto" w:fill="DAEEF3" w:themeFill="accent5" w:themeFillTint="33"/>
          </w:tcPr>
          <w:p w14:paraId="6F27B6E4" w14:textId="3937D5DB" w:rsidR="00A557D2" w:rsidRPr="005D7D24" w:rsidRDefault="005D7D24" w:rsidP="00642EFF">
            <w:pPr>
              <w:spacing w:line="264" w:lineRule="auto"/>
              <w:rPr>
                <w:rFonts w:asciiTheme="minorHAnsi" w:hAnsiTheme="minorHAnsi" w:cstheme="minorHAnsi"/>
                <w:sz w:val="18"/>
                <w:szCs w:val="18"/>
                <w:lang w:val="pl-PL"/>
              </w:rPr>
            </w:pPr>
            <w:r w:rsidRPr="005D7D24">
              <w:rPr>
                <w:sz w:val="18"/>
                <w:szCs w:val="18"/>
                <w:lang w:val="pl-PL"/>
              </w:rPr>
              <w:t xml:space="preserve">Finger dressing </w:t>
            </w:r>
            <w:r w:rsidR="00A557D2" w:rsidRPr="005D7D24">
              <w:rPr>
                <w:sz w:val="18"/>
                <w:szCs w:val="18"/>
                <w:lang w:val="pl-PL"/>
              </w:rPr>
              <w:t>(12 x 2 cm)</w:t>
            </w:r>
          </w:p>
        </w:tc>
        <w:tc>
          <w:tcPr>
            <w:tcW w:w="2126" w:type="dxa"/>
            <w:shd w:val="clear" w:color="auto" w:fill="DAEEF3" w:themeFill="accent5" w:themeFillTint="33"/>
          </w:tcPr>
          <w:p w14:paraId="61A04AC1" w14:textId="0718C8B1"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4</w:t>
            </w:r>
          </w:p>
        </w:tc>
        <w:tc>
          <w:tcPr>
            <w:tcW w:w="1985" w:type="dxa"/>
            <w:shd w:val="clear" w:color="auto" w:fill="DAEEF3" w:themeFill="accent5" w:themeFillTint="33"/>
          </w:tcPr>
          <w:p w14:paraId="5D60A6C1" w14:textId="1D277F8B"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8</w:t>
            </w:r>
          </w:p>
        </w:tc>
      </w:tr>
      <w:tr w:rsidR="00A557D2" w:rsidRPr="00201042" w14:paraId="33B771A7" w14:textId="77777777" w:rsidTr="00642EFF">
        <w:tc>
          <w:tcPr>
            <w:tcW w:w="2958" w:type="dxa"/>
            <w:vMerge/>
          </w:tcPr>
          <w:p w14:paraId="315CF134"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559E201F" w14:textId="344C1434"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5</w:t>
            </w:r>
          </w:p>
        </w:tc>
        <w:tc>
          <w:tcPr>
            <w:tcW w:w="5954" w:type="dxa"/>
            <w:shd w:val="clear" w:color="auto" w:fill="C6D9F1" w:themeFill="text2" w:themeFillTint="33"/>
          </w:tcPr>
          <w:p w14:paraId="2E432300" w14:textId="387674CB" w:rsidR="00A557D2" w:rsidRPr="005D7D24" w:rsidRDefault="005D7D24" w:rsidP="00642EFF">
            <w:pPr>
              <w:spacing w:line="264" w:lineRule="auto"/>
              <w:rPr>
                <w:rFonts w:asciiTheme="minorHAnsi" w:hAnsiTheme="minorHAnsi" w:cstheme="minorHAnsi"/>
                <w:sz w:val="18"/>
                <w:szCs w:val="18"/>
              </w:rPr>
            </w:pPr>
            <w:r w:rsidRPr="005D7D24">
              <w:rPr>
                <w:sz w:val="18"/>
                <w:szCs w:val="18"/>
              </w:rPr>
              <w:t xml:space="preserve">Plaster with a dressing </w:t>
            </w:r>
            <w:r w:rsidR="00A557D2" w:rsidRPr="005D7D24">
              <w:rPr>
                <w:sz w:val="18"/>
                <w:szCs w:val="18"/>
              </w:rPr>
              <w:t xml:space="preserve"> (1,9 x 7,2 cm)</w:t>
            </w:r>
          </w:p>
        </w:tc>
        <w:tc>
          <w:tcPr>
            <w:tcW w:w="2126" w:type="dxa"/>
            <w:shd w:val="clear" w:color="auto" w:fill="C6D9F1" w:themeFill="text2" w:themeFillTint="33"/>
          </w:tcPr>
          <w:p w14:paraId="60A27364" w14:textId="0EF75D27"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4</w:t>
            </w:r>
          </w:p>
        </w:tc>
        <w:tc>
          <w:tcPr>
            <w:tcW w:w="1985" w:type="dxa"/>
            <w:shd w:val="clear" w:color="auto" w:fill="C6D9F1" w:themeFill="text2" w:themeFillTint="33"/>
          </w:tcPr>
          <w:p w14:paraId="5331AC9A" w14:textId="42BD5DEF"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8</w:t>
            </w:r>
          </w:p>
        </w:tc>
      </w:tr>
      <w:tr w:rsidR="00A557D2" w:rsidRPr="00201042" w14:paraId="49E5E6FC" w14:textId="77777777" w:rsidTr="00642EFF">
        <w:tc>
          <w:tcPr>
            <w:tcW w:w="2958" w:type="dxa"/>
            <w:vMerge/>
          </w:tcPr>
          <w:p w14:paraId="1F8FE81D"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6EC86F35" w14:textId="65AFCB48"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6</w:t>
            </w:r>
          </w:p>
        </w:tc>
        <w:tc>
          <w:tcPr>
            <w:tcW w:w="5954" w:type="dxa"/>
            <w:shd w:val="clear" w:color="auto" w:fill="DAEEF3" w:themeFill="accent5" w:themeFillTint="33"/>
          </w:tcPr>
          <w:p w14:paraId="1A5F39D2" w14:textId="2EC14F57" w:rsidR="00A557D2" w:rsidRPr="005D7D24" w:rsidRDefault="005D7D24" w:rsidP="00642EFF">
            <w:pPr>
              <w:spacing w:line="264" w:lineRule="auto"/>
              <w:rPr>
                <w:rFonts w:asciiTheme="minorHAnsi" w:hAnsiTheme="minorHAnsi" w:cstheme="minorHAnsi"/>
                <w:sz w:val="18"/>
                <w:szCs w:val="18"/>
              </w:rPr>
            </w:pPr>
            <w:r w:rsidRPr="005D7D24">
              <w:rPr>
                <w:sz w:val="18"/>
                <w:szCs w:val="18"/>
              </w:rPr>
              <w:t xml:space="preserve">Plaster with a dressing </w:t>
            </w:r>
            <w:r w:rsidR="00A557D2" w:rsidRPr="005D7D24">
              <w:rPr>
                <w:sz w:val="18"/>
                <w:szCs w:val="18"/>
              </w:rPr>
              <w:t>(2,5 x 7,2 cm)</w:t>
            </w:r>
          </w:p>
        </w:tc>
        <w:tc>
          <w:tcPr>
            <w:tcW w:w="2126" w:type="dxa"/>
            <w:shd w:val="clear" w:color="auto" w:fill="DAEEF3" w:themeFill="accent5" w:themeFillTint="33"/>
          </w:tcPr>
          <w:p w14:paraId="5239E09D" w14:textId="73D5E1AA"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4</w:t>
            </w:r>
          </w:p>
        </w:tc>
        <w:tc>
          <w:tcPr>
            <w:tcW w:w="1985" w:type="dxa"/>
            <w:shd w:val="clear" w:color="auto" w:fill="DAEEF3" w:themeFill="accent5" w:themeFillTint="33"/>
          </w:tcPr>
          <w:p w14:paraId="116AD123" w14:textId="6F3F2234"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16</w:t>
            </w:r>
          </w:p>
        </w:tc>
      </w:tr>
      <w:tr w:rsidR="00A557D2" w:rsidRPr="00201042" w14:paraId="298393F7" w14:textId="77777777" w:rsidTr="00642EFF">
        <w:tc>
          <w:tcPr>
            <w:tcW w:w="2958" w:type="dxa"/>
            <w:vMerge/>
          </w:tcPr>
          <w:p w14:paraId="13DB1F07"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5841FBF9" w14:textId="2416726F"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7</w:t>
            </w:r>
          </w:p>
        </w:tc>
        <w:tc>
          <w:tcPr>
            <w:tcW w:w="5954" w:type="dxa"/>
            <w:shd w:val="clear" w:color="auto" w:fill="C6D9F1" w:themeFill="text2" w:themeFillTint="33"/>
          </w:tcPr>
          <w:p w14:paraId="766C74A4" w14:textId="35BEE7DC" w:rsidR="00A557D2" w:rsidRPr="00201042" w:rsidRDefault="005D7D24" w:rsidP="00642EFF">
            <w:pPr>
              <w:spacing w:line="264" w:lineRule="auto"/>
              <w:rPr>
                <w:rFonts w:asciiTheme="minorHAnsi" w:hAnsiTheme="minorHAnsi" w:cstheme="minorHAnsi"/>
                <w:sz w:val="18"/>
                <w:szCs w:val="18"/>
              </w:rPr>
            </w:pPr>
            <w:r>
              <w:rPr>
                <w:sz w:val="18"/>
                <w:szCs w:val="18"/>
              </w:rPr>
              <w:t xml:space="preserve">Individual dressing </w:t>
            </w:r>
            <w:r w:rsidR="00A557D2" w:rsidRPr="00201042">
              <w:rPr>
                <w:sz w:val="18"/>
                <w:szCs w:val="18"/>
              </w:rPr>
              <w:t xml:space="preserve"> DIN 13151 - K (6 x 8 cm) </w:t>
            </w:r>
          </w:p>
        </w:tc>
        <w:tc>
          <w:tcPr>
            <w:tcW w:w="2126" w:type="dxa"/>
            <w:shd w:val="clear" w:color="auto" w:fill="C6D9F1" w:themeFill="text2" w:themeFillTint="33"/>
          </w:tcPr>
          <w:p w14:paraId="39C3BB14" w14:textId="0BD6D34E"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1</w:t>
            </w:r>
          </w:p>
        </w:tc>
        <w:tc>
          <w:tcPr>
            <w:tcW w:w="1985" w:type="dxa"/>
            <w:shd w:val="clear" w:color="auto" w:fill="C6D9F1" w:themeFill="text2" w:themeFillTint="33"/>
          </w:tcPr>
          <w:p w14:paraId="24ECBFB7" w14:textId="4B7500D9"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2</w:t>
            </w:r>
          </w:p>
        </w:tc>
      </w:tr>
      <w:tr w:rsidR="00A557D2" w:rsidRPr="00201042" w14:paraId="306BAE71" w14:textId="77777777" w:rsidTr="00642EFF">
        <w:tc>
          <w:tcPr>
            <w:tcW w:w="2958" w:type="dxa"/>
            <w:vMerge/>
          </w:tcPr>
          <w:p w14:paraId="022EF6FF"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5EC6591F" w14:textId="0C30C7AC"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8</w:t>
            </w:r>
          </w:p>
        </w:tc>
        <w:tc>
          <w:tcPr>
            <w:tcW w:w="5954" w:type="dxa"/>
            <w:shd w:val="clear" w:color="auto" w:fill="DAEEF3" w:themeFill="accent5" w:themeFillTint="33"/>
          </w:tcPr>
          <w:p w14:paraId="7A55D4D9" w14:textId="0F5E5876" w:rsidR="00A557D2" w:rsidRPr="00201042" w:rsidRDefault="005D7D24" w:rsidP="00642EFF">
            <w:pPr>
              <w:spacing w:line="264" w:lineRule="auto"/>
              <w:rPr>
                <w:rFonts w:asciiTheme="minorHAnsi" w:hAnsiTheme="minorHAnsi" w:cstheme="minorHAnsi"/>
                <w:sz w:val="18"/>
                <w:szCs w:val="18"/>
              </w:rPr>
            </w:pPr>
            <w:r>
              <w:rPr>
                <w:sz w:val="18"/>
                <w:szCs w:val="18"/>
              </w:rPr>
              <w:t xml:space="preserve">Individual dressing </w:t>
            </w:r>
            <w:r w:rsidRPr="00201042">
              <w:rPr>
                <w:sz w:val="18"/>
                <w:szCs w:val="18"/>
              </w:rPr>
              <w:t xml:space="preserve"> </w:t>
            </w:r>
            <w:r w:rsidR="00A557D2" w:rsidRPr="00201042">
              <w:rPr>
                <w:sz w:val="18"/>
                <w:szCs w:val="18"/>
              </w:rPr>
              <w:t>DIN 13151 - M (8 x 10 cm)</w:t>
            </w:r>
          </w:p>
        </w:tc>
        <w:tc>
          <w:tcPr>
            <w:tcW w:w="2126" w:type="dxa"/>
            <w:shd w:val="clear" w:color="auto" w:fill="DAEEF3" w:themeFill="accent5" w:themeFillTint="33"/>
          </w:tcPr>
          <w:p w14:paraId="49D390D4" w14:textId="28164982"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2</w:t>
            </w:r>
          </w:p>
        </w:tc>
        <w:tc>
          <w:tcPr>
            <w:tcW w:w="1985" w:type="dxa"/>
            <w:shd w:val="clear" w:color="auto" w:fill="DAEEF3" w:themeFill="accent5" w:themeFillTint="33"/>
          </w:tcPr>
          <w:p w14:paraId="5467E291" w14:textId="7A0EB57F"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6</w:t>
            </w:r>
          </w:p>
        </w:tc>
      </w:tr>
      <w:tr w:rsidR="00A557D2" w:rsidRPr="00201042" w14:paraId="43A752B9" w14:textId="77777777" w:rsidTr="00642EFF">
        <w:tc>
          <w:tcPr>
            <w:tcW w:w="2958" w:type="dxa"/>
            <w:vMerge/>
          </w:tcPr>
          <w:p w14:paraId="2E0FEFC1"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346D9CA0" w14:textId="4668BF91"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9</w:t>
            </w:r>
          </w:p>
        </w:tc>
        <w:tc>
          <w:tcPr>
            <w:tcW w:w="5954" w:type="dxa"/>
            <w:shd w:val="clear" w:color="auto" w:fill="C6D9F1" w:themeFill="text2" w:themeFillTint="33"/>
          </w:tcPr>
          <w:p w14:paraId="6C1E73F9" w14:textId="5B1ECC95" w:rsidR="00A557D2" w:rsidRPr="00201042" w:rsidRDefault="005D7D24" w:rsidP="00642EFF">
            <w:pPr>
              <w:spacing w:line="264" w:lineRule="auto"/>
              <w:rPr>
                <w:rFonts w:asciiTheme="minorHAnsi" w:hAnsiTheme="minorHAnsi" w:cstheme="minorHAnsi"/>
                <w:sz w:val="18"/>
                <w:szCs w:val="18"/>
              </w:rPr>
            </w:pPr>
            <w:r>
              <w:rPr>
                <w:sz w:val="18"/>
                <w:szCs w:val="18"/>
              </w:rPr>
              <w:t xml:space="preserve">Individual dressing </w:t>
            </w:r>
            <w:r w:rsidRPr="00201042">
              <w:rPr>
                <w:sz w:val="18"/>
                <w:szCs w:val="18"/>
              </w:rPr>
              <w:t xml:space="preserve"> </w:t>
            </w:r>
            <w:r w:rsidR="00A557D2" w:rsidRPr="00201042">
              <w:rPr>
                <w:sz w:val="18"/>
                <w:szCs w:val="18"/>
              </w:rPr>
              <w:t xml:space="preserve">DIN 13151 - G (10 x 12 cm) </w:t>
            </w:r>
          </w:p>
        </w:tc>
        <w:tc>
          <w:tcPr>
            <w:tcW w:w="2126" w:type="dxa"/>
            <w:shd w:val="clear" w:color="auto" w:fill="C6D9F1" w:themeFill="text2" w:themeFillTint="33"/>
          </w:tcPr>
          <w:p w14:paraId="67540D18" w14:textId="167B8809"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1</w:t>
            </w:r>
          </w:p>
        </w:tc>
        <w:tc>
          <w:tcPr>
            <w:tcW w:w="1985" w:type="dxa"/>
            <w:shd w:val="clear" w:color="auto" w:fill="C6D9F1" w:themeFill="text2" w:themeFillTint="33"/>
          </w:tcPr>
          <w:p w14:paraId="1E873274" w14:textId="1C1E7E57"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2</w:t>
            </w:r>
          </w:p>
        </w:tc>
      </w:tr>
      <w:tr w:rsidR="00A557D2" w:rsidRPr="00201042" w14:paraId="399FC5CE" w14:textId="77777777" w:rsidTr="00642EFF">
        <w:tc>
          <w:tcPr>
            <w:tcW w:w="2958" w:type="dxa"/>
            <w:vMerge/>
          </w:tcPr>
          <w:p w14:paraId="051D6119"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5322A00C" w14:textId="3B89EC5A"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10</w:t>
            </w:r>
          </w:p>
        </w:tc>
        <w:tc>
          <w:tcPr>
            <w:tcW w:w="5954" w:type="dxa"/>
            <w:shd w:val="clear" w:color="auto" w:fill="DAEEF3" w:themeFill="accent5" w:themeFillTint="33"/>
          </w:tcPr>
          <w:p w14:paraId="7262CD64" w14:textId="32790F2A" w:rsidR="00A557D2" w:rsidRPr="00201042" w:rsidRDefault="005D7D24" w:rsidP="00642EFF">
            <w:pPr>
              <w:spacing w:line="264" w:lineRule="auto"/>
              <w:rPr>
                <w:rFonts w:asciiTheme="minorHAnsi" w:hAnsiTheme="minorHAnsi" w:cstheme="minorHAnsi"/>
                <w:sz w:val="18"/>
                <w:szCs w:val="18"/>
              </w:rPr>
            </w:pPr>
            <w:r>
              <w:rPr>
                <w:sz w:val="18"/>
                <w:szCs w:val="18"/>
              </w:rPr>
              <w:t>Dressing veil</w:t>
            </w:r>
            <w:r w:rsidR="00A557D2" w:rsidRPr="00201042">
              <w:rPr>
                <w:sz w:val="18"/>
                <w:szCs w:val="18"/>
              </w:rPr>
              <w:t xml:space="preserve"> DIN 13152 - A (60 x 80 cm) </w:t>
            </w:r>
          </w:p>
        </w:tc>
        <w:tc>
          <w:tcPr>
            <w:tcW w:w="2126" w:type="dxa"/>
            <w:shd w:val="clear" w:color="auto" w:fill="DAEEF3" w:themeFill="accent5" w:themeFillTint="33"/>
          </w:tcPr>
          <w:p w14:paraId="536E57C8" w14:textId="189C6E43"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1</w:t>
            </w:r>
          </w:p>
        </w:tc>
        <w:tc>
          <w:tcPr>
            <w:tcW w:w="1985" w:type="dxa"/>
            <w:shd w:val="clear" w:color="auto" w:fill="DAEEF3" w:themeFill="accent5" w:themeFillTint="33"/>
          </w:tcPr>
          <w:p w14:paraId="4B2A8792" w14:textId="443EB22B"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2</w:t>
            </w:r>
          </w:p>
        </w:tc>
      </w:tr>
      <w:tr w:rsidR="00A557D2" w:rsidRPr="00201042" w14:paraId="3C046B10" w14:textId="77777777" w:rsidTr="00642EFF">
        <w:tc>
          <w:tcPr>
            <w:tcW w:w="2958" w:type="dxa"/>
            <w:vMerge/>
          </w:tcPr>
          <w:p w14:paraId="41743A8A"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22F69DA5" w14:textId="353D07E5"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11</w:t>
            </w:r>
          </w:p>
        </w:tc>
        <w:tc>
          <w:tcPr>
            <w:tcW w:w="5954" w:type="dxa"/>
            <w:shd w:val="clear" w:color="auto" w:fill="C6D9F1" w:themeFill="text2" w:themeFillTint="33"/>
          </w:tcPr>
          <w:p w14:paraId="6A0A90CA" w14:textId="60649F2B" w:rsidR="00A557D2" w:rsidRPr="00201042" w:rsidRDefault="005D7D24" w:rsidP="00642EFF">
            <w:pPr>
              <w:spacing w:line="264" w:lineRule="auto"/>
              <w:rPr>
                <w:rFonts w:asciiTheme="minorHAnsi" w:hAnsiTheme="minorHAnsi" w:cstheme="minorHAnsi"/>
                <w:sz w:val="18"/>
                <w:szCs w:val="18"/>
              </w:rPr>
            </w:pPr>
            <w:r>
              <w:rPr>
                <w:sz w:val="18"/>
                <w:szCs w:val="18"/>
              </w:rPr>
              <w:t>Compress</w:t>
            </w:r>
            <w:r w:rsidR="00A557D2" w:rsidRPr="00201042">
              <w:rPr>
                <w:sz w:val="18"/>
                <w:szCs w:val="18"/>
              </w:rPr>
              <w:t xml:space="preserve"> (10 x 10 cm)</w:t>
            </w:r>
          </w:p>
        </w:tc>
        <w:tc>
          <w:tcPr>
            <w:tcW w:w="2126" w:type="dxa"/>
            <w:shd w:val="clear" w:color="auto" w:fill="C6D9F1" w:themeFill="text2" w:themeFillTint="33"/>
          </w:tcPr>
          <w:p w14:paraId="32618B05" w14:textId="200E7E21"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3</w:t>
            </w:r>
          </w:p>
        </w:tc>
        <w:tc>
          <w:tcPr>
            <w:tcW w:w="1985" w:type="dxa"/>
            <w:shd w:val="clear" w:color="auto" w:fill="C6D9F1" w:themeFill="text2" w:themeFillTint="33"/>
          </w:tcPr>
          <w:p w14:paraId="631F1F66" w14:textId="67097BDF"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12</w:t>
            </w:r>
          </w:p>
        </w:tc>
      </w:tr>
      <w:tr w:rsidR="00A557D2" w:rsidRPr="00201042" w14:paraId="21E24029" w14:textId="77777777" w:rsidTr="00642EFF">
        <w:tc>
          <w:tcPr>
            <w:tcW w:w="2958" w:type="dxa"/>
            <w:vMerge/>
          </w:tcPr>
          <w:p w14:paraId="108C2AF1"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6C582921" w14:textId="0164B5CF"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12</w:t>
            </w:r>
          </w:p>
        </w:tc>
        <w:tc>
          <w:tcPr>
            <w:tcW w:w="5954" w:type="dxa"/>
            <w:shd w:val="clear" w:color="auto" w:fill="DAEEF3" w:themeFill="accent5" w:themeFillTint="33"/>
          </w:tcPr>
          <w:p w14:paraId="0D2EBF11" w14:textId="59935311" w:rsidR="00A557D2" w:rsidRPr="00201042" w:rsidRDefault="005D7D24" w:rsidP="00642EFF">
            <w:pPr>
              <w:spacing w:line="264" w:lineRule="auto"/>
              <w:rPr>
                <w:rFonts w:asciiTheme="minorHAnsi" w:hAnsiTheme="minorHAnsi" w:cstheme="minorHAnsi"/>
                <w:sz w:val="18"/>
                <w:szCs w:val="18"/>
              </w:rPr>
            </w:pPr>
            <w:r>
              <w:rPr>
                <w:sz w:val="18"/>
                <w:szCs w:val="18"/>
              </w:rPr>
              <w:t xml:space="preserve">Eye compress </w:t>
            </w:r>
            <w:r w:rsidR="00A557D2" w:rsidRPr="00201042">
              <w:rPr>
                <w:sz w:val="18"/>
                <w:szCs w:val="18"/>
              </w:rPr>
              <w:t>(min. 5 x 7 cm)</w:t>
            </w:r>
          </w:p>
        </w:tc>
        <w:tc>
          <w:tcPr>
            <w:tcW w:w="2126" w:type="dxa"/>
            <w:shd w:val="clear" w:color="auto" w:fill="DAEEF3" w:themeFill="accent5" w:themeFillTint="33"/>
          </w:tcPr>
          <w:p w14:paraId="5564AE31" w14:textId="66A7BFAB"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2</w:t>
            </w:r>
          </w:p>
        </w:tc>
        <w:tc>
          <w:tcPr>
            <w:tcW w:w="1985" w:type="dxa"/>
            <w:shd w:val="clear" w:color="auto" w:fill="DAEEF3" w:themeFill="accent5" w:themeFillTint="33"/>
          </w:tcPr>
          <w:p w14:paraId="127B5E6D" w14:textId="4C70F277"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4</w:t>
            </w:r>
          </w:p>
        </w:tc>
      </w:tr>
      <w:tr w:rsidR="00A557D2" w:rsidRPr="00201042" w14:paraId="7BCF8484" w14:textId="77777777" w:rsidTr="00642EFF">
        <w:tc>
          <w:tcPr>
            <w:tcW w:w="2958" w:type="dxa"/>
            <w:vMerge/>
          </w:tcPr>
          <w:p w14:paraId="7FC42016"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220FD8DD" w14:textId="0F9F82F8"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13</w:t>
            </w:r>
          </w:p>
        </w:tc>
        <w:tc>
          <w:tcPr>
            <w:tcW w:w="5954" w:type="dxa"/>
            <w:shd w:val="clear" w:color="auto" w:fill="C6D9F1" w:themeFill="text2" w:themeFillTint="33"/>
          </w:tcPr>
          <w:p w14:paraId="54FF6D47" w14:textId="3E9F0A27" w:rsidR="00A557D2" w:rsidRPr="00201042" w:rsidRDefault="005D7D24" w:rsidP="00642EFF">
            <w:pPr>
              <w:spacing w:line="264" w:lineRule="auto"/>
              <w:rPr>
                <w:rFonts w:asciiTheme="minorHAnsi" w:hAnsiTheme="minorHAnsi" w:cstheme="minorHAnsi"/>
                <w:sz w:val="18"/>
                <w:szCs w:val="18"/>
              </w:rPr>
            </w:pPr>
            <w:r>
              <w:rPr>
                <w:sz w:val="18"/>
                <w:szCs w:val="18"/>
              </w:rPr>
              <w:t xml:space="preserve">Cold compress </w:t>
            </w:r>
            <w:r w:rsidR="00A557D2" w:rsidRPr="00201042">
              <w:rPr>
                <w:sz w:val="18"/>
                <w:szCs w:val="18"/>
              </w:rPr>
              <w:t>(min. 20 cm2)</w:t>
            </w:r>
          </w:p>
        </w:tc>
        <w:tc>
          <w:tcPr>
            <w:tcW w:w="2126" w:type="dxa"/>
            <w:shd w:val="clear" w:color="auto" w:fill="C6D9F1" w:themeFill="text2" w:themeFillTint="33"/>
          </w:tcPr>
          <w:p w14:paraId="66101236" w14:textId="1F6F4C0F"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1</w:t>
            </w:r>
          </w:p>
        </w:tc>
        <w:tc>
          <w:tcPr>
            <w:tcW w:w="1985" w:type="dxa"/>
            <w:shd w:val="clear" w:color="auto" w:fill="C6D9F1" w:themeFill="text2" w:themeFillTint="33"/>
          </w:tcPr>
          <w:p w14:paraId="11977E28" w14:textId="0BC5AA34"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2</w:t>
            </w:r>
          </w:p>
        </w:tc>
      </w:tr>
      <w:tr w:rsidR="00A557D2" w:rsidRPr="00201042" w14:paraId="16CE717A" w14:textId="77777777" w:rsidTr="00642EFF">
        <w:tc>
          <w:tcPr>
            <w:tcW w:w="2958" w:type="dxa"/>
            <w:vMerge/>
          </w:tcPr>
          <w:p w14:paraId="631BC0CD"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3AC05443" w14:textId="7570237B"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14</w:t>
            </w:r>
          </w:p>
        </w:tc>
        <w:tc>
          <w:tcPr>
            <w:tcW w:w="5954" w:type="dxa"/>
            <w:shd w:val="clear" w:color="auto" w:fill="DAEEF3" w:themeFill="accent5" w:themeFillTint="33"/>
          </w:tcPr>
          <w:p w14:paraId="7F6D555E" w14:textId="49F39774" w:rsidR="00A557D2" w:rsidRPr="005D7D24" w:rsidRDefault="005D7D24" w:rsidP="00642EFF">
            <w:pPr>
              <w:spacing w:line="264" w:lineRule="auto"/>
              <w:rPr>
                <w:rFonts w:asciiTheme="minorHAnsi" w:hAnsiTheme="minorHAnsi" w:cstheme="minorHAnsi"/>
                <w:sz w:val="18"/>
                <w:szCs w:val="18"/>
              </w:rPr>
            </w:pPr>
            <w:r w:rsidRPr="005D7D24">
              <w:rPr>
                <w:sz w:val="18"/>
                <w:szCs w:val="18"/>
              </w:rPr>
              <w:t xml:space="preserve">Scrubber for eye rinsing </w:t>
            </w:r>
            <w:r w:rsidR="00A557D2" w:rsidRPr="005D7D24">
              <w:rPr>
                <w:sz w:val="18"/>
                <w:szCs w:val="18"/>
              </w:rPr>
              <w:t>(</w:t>
            </w:r>
            <w:r w:rsidRPr="005D7D24">
              <w:rPr>
                <w:sz w:val="18"/>
                <w:szCs w:val="18"/>
              </w:rPr>
              <w:t>workshops, labs</w:t>
            </w:r>
            <w:r w:rsidR="00A557D2" w:rsidRPr="005D7D24">
              <w:rPr>
                <w:sz w:val="18"/>
                <w:szCs w:val="18"/>
              </w:rPr>
              <w:t>)</w:t>
            </w:r>
          </w:p>
        </w:tc>
        <w:tc>
          <w:tcPr>
            <w:tcW w:w="2126" w:type="dxa"/>
            <w:shd w:val="clear" w:color="auto" w:fill="DAEEF3" w:themeFill="accent5" w:themeFillTint="33"/>
          </w:tcPr>
          <w:p w14:paraId="2070FED9" w14:textId="34508522"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1</w:t>
            </w:r>
          </w:p>
        </w:tc>
        <w:tc>
          <w:tcPr>
            <w:tcW w:w="1985" w:type="dxa"/>
            <w:shd w:val="clear" w:color="auto" w:fill="DAEEF3" w:themeFill="accent5" w:themeFillTint="33"/>
          </w:tcPr>
          <w:p w14:paraId="29ED7C83" w14:textId="1010285F"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w:t>
            </w:r>
          </w:p>
        </w:tc>
      </w:tr>
      <w:tr w:rsidR="00A557D2" w:rsidRPr="00201042" w14:paraId="596DB4BB" w14:textId="77777777" w:rsidTr="00642EFF">
        <w:tc>
          <w:tcPr>
            <w:tcW w:w="2958" w:type="dxa"/>
            <w:vMerge/>
          </w:tcPr>
          <w:p w14:paraId="08E41E87"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3273E647" w14:textId="6A0E24A6"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15</w:t>
            </w:r>
          </w:p>
        </w:tc>
        <w:tc>
          <w:tcPr>
            <w:tcW w:w="5954" w:type="dxa"/>
            <w:shd w:val="clear" w:color="auto" w:fill="C6D9F1" w:themeFill="text2" w:themeFillTint="33"/>
          </w:tcPr>
          <w:p w14:paraId="23560557" w14:textId="5B0E4319" w:rsidR="00A557D2" w:rsidRPr="00201042" w:rsidRDefault="005D7D24" w:rsidP="00642EFF">
            <w:pPr>
              <w:spacing w:line="264" w:lineRule="auto"/>
              <w:rPr>
                <w:rFonts w:asciiTheme="minorHAnsi" w:hAnsiTheme="minorHAnsi" w:cstheme="minorHAnsi"/>
                <w:sz w:val="18"/>
                <w:szCs w:val="18"/>
              </w:rPr>
            </w:pPr>
            <w:r>
              <w:rPr>
                <w:sz w:val="18"/>
                <w:szCs w:val="18"/>
              </w:rPr>
              <w:t>Rescue blanket</w:t>
            </w:r>
            <w:r w:rsidR="00A557D2" w:rsidRPr="00201042">
              <w:rPr>
                <w:sz w:val="18"/>
                <w:szCs w:val="18"/>
              </w:rPr>
              <w:t xml:space="preserve"> 160 x 210 cm</w:t>
            </w:r>
          </w:p>
        </w:tc>
        <w:tc>
          <w:tcPr>
            <w:tcW w:w="2126" w:type="dxa"/>
            <w:shd w:val="clear" w:color="auto" w:fill="C6D9F1" w:themeFill="text2" w:themeFillTint="33"/>
          </w:tcPr>
          <w:p w14:paraId="3617A263" w14:textId="032E5203"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1</w:t>
            </w:r>
          </w:p>
        </w:tc>
        <w:tc>
          <w:tcPr>
            <w:tcW w:w="1985" w:type="dxa"/>
            <w:shd w:val="clear" w:color="auto" w:fill="C6D9F1" w:themeFill="text2" w:themeFillTint="33"/>
          </w:tcPr>
          <w:p w14:paraId="43BD8A41" w14:textId="230CFF07"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2</w:t>
            </w:r>
          </w:p>
        </w:tc>
      </w:tr>
      <w:tr w:rsidR="00A557D2" w:rsidRPr="00201042" w14:paraId="54AB5468" w14:textId="77777777" w:rsidTr="00642EFF">
        <w:tc>
          <w:tcPr>
            <w:tcW w:w="2958" w:type="dxa"/>
            <w:vMerge/>
          </w:tcPr>
          <w:p w14:paraId="0D611AEC"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615281B6" w14:textId="3BA0D962"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16</w:t>
            </w:r>
          </w:p>
        </w:tc>
        <w:tc>
          <w:tcPr>
            <w:tcW w:w="5954" w:type="dxa"/>
            <w:shd w:val="clear" w:color="auto" w:fill="DAEEF3" w:themeFill="accent5" w:themeFillTint="33"/>
          </w:tcPr>
          <w:p w14:paraId="354702E0" w14:textId="07681D6B" w:rsidR="00A557D2" w:rsidRPr="00201042" w:rsidRDefault="005D7D24" w:rsidP="00642EFF">
            <w:pPr>
              <w:spacing w:line="264" w:lineRule="auto"/>
              <w:rPr>
                <w:rFonts w:asciiTheme="minorHAnsi" w:hAnsiTheme="minorHAnsi" w:cstheme="minorHAnsi"/>
                <w:sz w:val="18"/>
                <w:szCs w:val="18"/>
              </w:rPr>
            </w:pPr>
            <w:r>
              <w:rPr>
                <w:sz w:val="18"/>
                <w:szCs w:val="18"/>
              </w:rPr>
              <w:t xml:space="preserve">Elastic band </w:t>
            </w:r>
            <w:r w:rsidR="00A557D2" w:rsidRPr="00201042">
              <w:rPr>
                <w:sz w:val="18"/>
                <w:szCs w:val="18"/>
              </w:rPr>
              <w:t>DIN 61634 - FB 6 (4m x 6cm)</w:t>
            </w:r>
          </w:p>
        </w:tc>
        <w:tc>
          <w:tcPr>
            <w:tcW w:w="2126" w:type="dxa"/>
            <w:shd w:val="clear" w:color="auto" w:fill="DAEEF3" w:themeFill="accent5" w:themeFillTint="33"/>
          </w:tcPr>
          <w:p w14:paraId="00462A77" w14:textId="2795866E"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w:t>
            </w:r>
          </w:p>
        </w:tc>
        <w:tc>
          <w:tcPr>
            <w:tcW w:w="1985" w:type="dxa"/>
            <w:shd w:val="clear" w:color="auto" w:fill="DAEEF3" w:themeFill="accent5" w:themeFillTint="33"/>
          </w:tcPr>
          <w:p w14:paraId="1ED7B79A" w14:textId="2E52F8F0"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4</w:t>
            </w:r>
          </w:p>
        </w:tc>
      </w:tr>
      <w:tr w:rsidR="00A557D2" w:rsidRPr="00201042" w14:paraId="58C6980C" w14:textId="77777777" w:rsidTr="00642EFF">
        <w:tc>
          <w:tcPr>
            <w:tcW w:w="2958" w:type="dxa"/>
            <w:vMerge/>
          </w:tcPr>
          <w:p w14:paraId="4BD1EA41"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4F149C99" w14:textId="24C05FB7"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17</w:t>
            </w:r>
          </w:p>
        </w:tc>
        <w:tc>
          <w:tcPr>
            <w:tcW w:w="5954" w:type="dxa"/>
            <w:shd w:val="clear" w:color="auto" w:fill="C6D9F1" w:themeFill="text2" w:themeFillTint="33"/>
          </w:tcPr>
          <w:p w14:paraId="64C88361" w14:textId="7344728C" w:rsidR="00A557D2" w:rsidRPr="00201042" w:rsidRDefault="005D7D24" w:rsidP="00642EFF">
            <w:pPr>
              <w:spacing w:line="264" w:lineRule="auto"/>
              <w:rPr>
                <w:rFonts w:asciiTheme="minorHAnsi" w:hAnsiTheme="minorHAnsi" w:cstheme="minorHAnsi"/>
                <w:sz w:val="18"/>
                <w:szCs w:val="18"/>
              </w:rPr>
            </w:pPr>
            <w:r>
              <w:rPr>
                <w:sz w:val="18"/>
                <w:szCs w:val="18"/>
              </w:rPr>
              <w:t xml:space="preserve">Elastic band </w:t>
            </w:r>
            <w:r w:rsidR="00A557D2" w:rsidRPr="00201042">
              <w:rPr>
                <w:sz w:val="18"/>
                <w:szCs w:val="18"/>
              </w:rPr>
              <w:t>DIN 61634 - FB 8 (4m x 8cm)</w:t>
            </w:r>
          </w:p>
        </w:tc>
        <w:tc>
          <w:tcPr>
            <w:tcW w:w="2126" w:type="dxa"/>
            <w:shd w:val="clear" w:color="auto" w:fill="C6D9F1" w:themeFill="text2" w:themeFillTint="33"/>
          </w:tcPr>
          <w:p w14:paraId="7B650C5B" w14:textId="27360A60"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1</w:t>
            </w:r>
          </w:p>
        </w:tc>
        <w:tc>
          <w:tcPr>
            <w:tcW w:w="1985" w:type="dxa"/>
            <w:shd w:val="clear" w:color="auto" w:fill="C6D9F1" w:themeFill="text2" w:themeFillTint="33"/>
          </w:tcPr>
          <w:p w14:paraId="6E980361" w14:textId="5F38C8D5"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4</w:t>
            </w:r>
          </w:p>
        </w:tc>
      </w:tr>
      <w:tr w:rsidR="00A557D2" w:rsidRPr="00201042" w14:paraId="0F9BB4E4" w14:textId="77777777" w:rsidTr="00642EFF">
        <w:tc>
          <w:tcPr>
            <w:tcW w:w="2958" w:type="dxa"/>
            <w:vMerge/>
          </w:tcPr>
          <w:p w14:paraId="55C3EF48"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58BF7EB6" w14:textId="0324C487"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18</w:t>
            </w:r>
          </w:p>
        </w:tc>
        <w:tc>
          <w:tcPr>
            <w:tcW w:w="5954" w:type="dxa"/>
            <w:shd w:val="clear" w:color="auto" w:fill="DAEEF3" w:themeFill="accent5" w:themeFillTint="33"/>
          </w:tcPr>
          <w:p w14:paraId="456CF8FD" w14:textId="37260DD4" w:rsidR="00A557D2" w:rsidRPr="00201042" w:rsidRDefault="005D7D24" w:rsidP="00642EFF">
            <w:pPr>
              <w:spacing w:line="264" w:lineRule="auto"/>
              <w:rPr>
                <w:rFonts w:asciiTheme="minorHAnsi" w:hAnsiTheme="minorHAnsi" w:cstheme="minorHAnsi"/>
                <w:sz w:val="18"/>
                <w:szCs w:val="18"/>
              </w:rPr>
            </w:pPr>
            <w:r>
              <w:rPr>
                <w:sz w:val="18"/>
                <w:szCs w:val="18"/>
              </w:rPr>
              <w:t xml:space="preserve">Triangular veil </w:t>
            </w:r>
            <w:r w:rsidR="00A557D2" w:rsidRPr="00201042">
              <w:rPr>
                <w:sz w:val="18"/>
                <w:szCs w:val="18"/>
              </w:rPr>
              <w:t xml:space="preserve"> DIN 13168 - D</w:t>
            </w:r>
          </w:p>
        </w:tc>
        <w:tc>
          <w:tcPr>
            <w:tcW w:w="2126" w:type="dxa"/>
            <w:shd w:val="clear" w:color="auto" w:fill="DAEEF3" w:themeFill="accent5" w:themeFillTint="33"/>
          </w:tcPr>
          <w:p w14:paraId="0098D8D5" w14:textId="6F3565D1"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1</w:t>
            </w:r>
          </w:p>
        </w:tc>
        <w:tc>
          <w:tcPr>
            <w:tcW w:w="1985" w:type="dxa"/>
            <w:shd w:val="clear" w:color="auto" w:fill="DAEEF3" w:themeFill="accent5" w:themeFillTint="33"/>
          </w:tcPr>
          <w:p w14:paraId="02C30B78" w14:textId="6E900719"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4</w:t>
            </w:r>
          </w:p>
        </w:tc>
      </w:tr>
      <w:tr w:rsidR="00A557D2" w:rsidRPr="00201042" w14:paraId="4BD1C9CC" w14:textId="77777777" w:rsidTr="00642EFF">
        <w:tc>
          <w:tcPr>
            <w:tcW w:w="2958" w:type="dxa"/>
            <w:vMerge/>
          </w:tcPr>
          <w:p w14:paraId="637759F1"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74C24C33" w14:textId="349428BD"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19</w:t>
            </w:r>
          </w:p>
        </w:tc>
        <w:tc>
          <w:tcPr>
            <w:tcW w:w="5954" w:type="dxa"/>
            <w:shd w:val="clear" w:color="auto" w:fill="C6D9F1" w:themeFill="text2" w:themeFillTint="33"/>
          </w:tcPr>
          <w:p w14:paraId="5CF23A5C" w14:textId="034AC87C" w:rsidR="00A557D2" w:rsidRPr="00201042" w:rsidRDefault="005D7D24" w:rsidP="00642EFF">
            <w:pPr>
              <w:spacing w:line="264" w:lineRule="auto"/>
              <w:rPr>
                <w:rFonts w:asciiTheme="minorHAnsi" w:hAnsiTheme="minorHAnsi" w:cstheme="minorHAnsi"/>
                <w:sz w:val="18"/>
                <w:szCs w:val="18"/>
              </w:rPr>
            </w:pPr>
            <w:r>
              <w:rPr>
                <w:sz w:val="18"/>
                <w:szCs w:val="18"/>
              </w:rPr>
              <w:t>Scissors</w:t>
            </w:r>
            <w:r w:rsidR="00A557D2" w:rsidRPr="00201042">
              <w:rPr>
                <w:sz w:val="18"/>
                <w:szCs w:val="18"/>
              </w:rPr>
              <w:t xml:space="preserve"> DIN58279 - B (19 cm)</w:t>
            </w:r>
          </w:p>
        </w:tc>
        <w:tc>
          <w:tcPr>
            <w:tcW w:w="2126" w:type="dxa"/>
            <w:shd w:val="clear" w:color="auto" w:fill="C6D9F1" w:themeFill="text2" w:themeFillTint="33"/>
          </w:tcPr>
          <w:p w14:paraId="53B5C2BF" w14:textId="6C07CAD0"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1</w:t>
            </w:r>
          </w:p>
        </w:tc>
        <w:tc>
          <w:tcPr>
            <w:tcW w:w="1985" w:type="dxa"/>
            <w:shd w:val="clear" w:color="auto" w:fill="C6D9F1" w:themeFill="text2" w:themeFillTint="33"/>
          </w:tcPr>
          <w:p w14:paraId="7EFD05BB" w14:textId="01FC82D4"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1</w:t>
            </w:r>
          </w:p>
        </w:tc>
      </w:tr>
      <w:tr w:rsidR="00A557D2" w:rsidRPr="00201042" w14:paraId="6F452213" w14:textId="77777777" w:rsidTr="00642EFF">
        <w:tc>
          <w:tcPr>
            <w:tcW w:w="2958" w:type="dxa"/>
            <w:vMerge/>
          </w:tcPr>
          <w:p w14:paraId="4A37827B"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4E958DB0" w14:textId="32EBAF42"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20</w:t>
            </w:r>
          </w:p>
        </w:tc>
        <w:tc>
          <w:tcPr>
            <w:tcW w:w="5954" w:type="dxa"/>
            <w:shd w:val="clear" w:color="auto" w:fill="DAEEF3" w:themeFill="accent5" w:themeFillTint="33"/>
          </w:tcPr>
          <w:p w14:paraId="5A696D15" w14:textId="2B236858" w:rsidR="00A557D2" w:rsidRPr="00201042" w:rsidRDefault="005D7D24" w:rsidP="00642EFF">
            <w:pPr>
              <w:spacing w:line="264" w:lineRule="auto"/>
              <w:rPr>
                <w:rFonts w:asciiTheme="minorHAnsi" w:hAnsiTheme="minorHAnsi" w:cstheme="minorHAnsi"/>
                <w:sz w:val="18"/>
                <w:szCs w:val="18"/>
              </w:rPr>
            </w:pPr>
            <w:r>
              <w:rPr>
                <w:sz w:val="18"/>
                <w:szCs w:val="18"/>
              </w:rPr>
              <w:t xml:space="preserve">Foil bag </w:t>
            </w:r>
            <w:r w:rsidR="00A557D2" w:rsidRPr="00201042">
              <w:rPr>
                <w:sz w:val="18"/>
                <w:szCs w:val="18"/>
              </w:rPr>
              <w:t>(min. 30 x 40 cm)</w:t>
            </w:r>
          </w:p>
        </w:tc>
        <w:tc>
          <w:tcPr>
            <w:tcW w:w="2126" w:type="dxa"/>
            <w:shd w:val="clear" w:color="auto" w:fill="DAEEF3" w:themeFill="accent5" w:themeFillTint="33"/>
          </w:tcPr>
          <w:p w14:paraId="198A97CC" w14:textId="19F10207"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1</w:t>
            </w:r>
          </w:p>
        </w:tc>
        <w:tc>
          <w:tcPr>
            <w:tcW w:w="1985" w:type="dxa"/>
            <w:shd w:val="clear" w:color="auto" w:fill="DAEEF3" w:themeFill="accent5" w:themeFillTint="33"/>
          </w:tcPr>
          <w:p w14:paraId="74EE266D" w14:textId="4DE77A2B"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4</w:t>
            </w:r>
          </w:p>
        </w:tc>
      </w:tr>
      <w:tr w:rsidR="00A557D2" w:rsidRPr="00201042" w14:paraId="23EEAB15" w14:textId="77777777" w:rsidTr="00642EFF">
        <w:tc>
          <w:tcPr>
            <w:tcW w:w="2958" w:type="dxa"/>
            <w:vMerge/>
          </w:tcPr>
          <w:p w14:paraId="4A39241E"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0D2B7E6D" w14:textId="16AF443B"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21</w:t>
            </w:r>
          </w:p>
        </w:tc>
        <w:tc>
          <w:tcPr>
            <w:tcW w:w="5954" w:type="dxa"/>
            <w:shd w:val="clear" w:color="auto" w:fill="C6D9F1" w:themeFill="text2" w:themeFillTint="33"/>
          </w:tcPr>
          <w:p w14:paraId="589DC1CF" w14:textId="324F7D15" w:rsidR="00A557D2" w:rsidRPr="00201042" w:rsidRDefault="005D7D24" w:rsidP="00642EFF">
            <w:pPr>
              <w:spacing w:line="264" w:lineRule="auto"/>
              <w:rPr>
                <w:rFonts w:asciiTheme="minorHAnsi" w:hAnsiTheme="minorHAnsi" w:cstheme="minorHAnsi"/>
                <w:sz w:val="18"/>
                <w:szCs w:val="18"/>
              </w:rPr>
            </w:pPr>
            <w:r>
              <w:rPr>
                <w:sz w:val="18"/>
                <w:szCs w:val="18"/>
              </w:rPr>
              <w:t xml:space="preserve">Fiseline veil </w:t>
            </w:r>
            <w:r w:rsidR="00A557D2" w:rsidRPr="00201042">
              <w:rPr>
                <w:sz w:val="18"/>
                <w:szCs w:val="18"/>
              </w:rPr>
              <w:t xml:space="preserve">(min. 20 x 30 dm) </w:t>
            </w:r>
          </w:p>
        </w:tc>
        <w:tc>
          <w:tcPr>
            <w:tcW w:w="2126" w:type="dxa"/>
            <w:shd w:val="clear" w:color="auto" w:fill="C6D9F1" w:themeFill="text2" w:themeFillTint="33"/>
          </w:tcPr>
          <w:p w14:paraId="37211477" w14:textId="5AD196C3"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w:t>
            </w:r>
          </w:p>
        </w:tc>
        <w:tc>
          <w:tcPr>
            <w:tcW w:w="1985" w:type="dxa"/>
            <w:shd w:val="clear" w:color="auto" w:fill="C6D9F1" w:themeFill="text2" w:themeFillTint="33"/>
          </w:tcPr>
          <w:p w14:paraId="0B1AF326" w14:textId="35919660"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10</w:t>
            </w:r>
          </w:p>
        </w:tc>
      </w:tr>
      <w:tr w:rsidR="00A557D2" w:rsidRPr="00201042" w14:paraId="4A3858CE" w14:textId="77777777" w:rsidTr="00642EFF">
        <w:tc>
          <w:tcPr>
            <w:tcW w:w="2958" w:type="dxa"/>
            <w:vMerge/>
          </w:tcPr>
          <w:p w14:paraId="162619E6"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4EBC5B27" w14:textId="5CD94953"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22</w:t>
            </w:r>
          </w:p>
        </w:tc>
        <w:tc>
          <w:tcPr>
            <w:tcW w:w="5954" w:type="dxa"/>
            <w:shd w:val="clear" w:color="auto" w:fill="DAEEF3" w:themeFill="accent5" w:themeFillTint="33"/>
          </w:tcPr>
          <w:p w14:paraId="2B01D5C4" w14:textId="34DC467D" w:rsidR="00A557D2" w:rsidRPr="00201042" w:rsidRDefault="005D7D24" w:rsidP="00642EFF">
            <w:pPr>
              <w:spacing w:line="264" w:lineRule="auto"/>
              <w:rPr>
                <w:rFonts w:asciiTheme="minorHAnsi" w:hAnsiTheme="minorHAnsi" w:cstheme="minorHAnsi"/>
                <w:sz w:val="18"/>
                <w:szCs w:val="18"/>
              </w:rPr>
            </w:pPr>
            <w:r>
              <w:rPr>
                <w:sz w:val="18"/>
                <w:szCs w:val="18"/>
              </w:rPr>
              <w:t>Single-use gloves</w:t>
            </w:r>
            <w:r w:rsidR="00A557D2" w:rsidRPr="00201042">
              <w:rPr>
                <w:sz w:val="18"/>
                <w:szCs w:val="18"/>
              </w:rPr>
              <w:t xml:space="preserve"> EN 455 (</w:t>
            </w:r>
            <w:r>
              <w:rPr>
                <w:sz w:val="18"/>
                <w:szCs w:val="18"/>
              </w:rPr>
              <w:t>pc.</w:t>
            </w:r>
            <w:r w:rsidR="00A557D2" w:rsidRPr="00201042">
              <w:rPr>
                <w:sz w:val="18"/>
                <w:szCs w:val="18"/>
              </w:rPr>
              <w:t>)</w:t>
            </w:r>
          </w:p>
        </w:tc>
        <w:tc>
          <w:tcPr>
            <w:tcW w:w="2126" w:type="dxa"/>
            <w:shd w:val="clear" w:color="auto" w:fill="DAEEF3" w:themeFill="accent5" w:themeFillTint="33"/>
          </w:tcPr>
          <w:p w14:paraId="00727794" w14:textId="426F0B33"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4</w:t>
            </w:r>
          </w:p>
        </w:tc>
        <w:tc>
          <w:tcPr>
            <w:tcW w:w="1985" w:type="dxa"/>
            <w:shd w:val="clear" w:color="auto" w:fill="DAEEF3" w:themeFill="accent5" w:themeFillTint="33"/>
          </w:tcPr>
          <w:p w14:paraId="42622528" w14:textId="390D6B16"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8</w:t>
            </w:r>
          </w:p>
        </w:tc>
      </w:tr>
      <w:tr w:rsidR="00A557D2" w:rsidRPr="00201042" w14:paraId="4AD2CB64" w14:textId="77777777" w:rsidTr="00642EFF">
        <w:tc>
          <w:tcPr>
            <w:tcW w:w="2958" w:type="dxa"/>
            <w:vMerge/>
          </w:tcPr>
          <w:p w14:paraId="6EB3C401"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01734D28" w14:textId="16DED058"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23</w:t>
            </w:r>
          </w:p>
        </w:tc>
        <w:tc>
          <w:tcPr>
            <w:tcW w:w="5954" w:type="dxa"/>
            <w:shd w:val="clear" w:color="auto" w:fill="C6D9F1" w:themeFill="text2" w:themeFillTint="33"/>
          </w:tcPr>
          <w:p w14:paraId="3F63B57F" w14:textId="534A1BE4" w:rsidR="00A557D2" w:rsidRPr="005D7D24" w:rsidRDefault="005D7D24" w:rsidP="00642EFF">
            <w:pPr>
              <w:spacing w:line="264" w:lineRule="auto"/>
              <w:rPr>
                <w:rFonts w:asciiTheme="minorHAnsi" w:hAnsiTheme="minorHAnsi" w:cstheme="minorHAnsi"/>
                <w:sz w:val="18"/>
                <w:szCs w:val="18"/>
                <w:lang w:val="pl-PL"/>
              </w:rPr>
            </w:pPr>
            <w:r w:rsidRPr="005D7D24">
              <w:rPr>
                <w:sz w:val="18"/>
                <w:szCs w:val="18"/>
                <w:lang w:val="pl-PL"/>
              </w:rPr>
              <w:t>Fi</w:t>
            </w:r>
            <w:r>
              <w:rPr>
                <w:sz w:val="18"/>
                <w:szCs w:val="18"/>
                <w:lang w:val="pl-PL"/>
              </w:rPr>
              <w:t>rst aid instructions</w:t>
            </w:r>
          </w:p>
        </w:tc>
        <w:tc>
          <w:tcPr>
            <w:tcW w:w="2126" w:type="dxa"/>
            <w:shd w:val="clear" w:color="auto" w:fill="C6D9F1" w:themeFill="text2" w:themeFillTint="33"/>
          </w:tcPr>
          <w:p w14:paraId="6F36AB4B" w14:textId="291E49F8"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1</w:t>
            </w:r>
          </w:p>
        </w:tc>
        <w:tc>
          <w:tcPr>
            <w:tcW w:w="1985" w:type="dxa"/>
            <w:shd w:val="clear" w:color="auto" w:fill="C6D9F1" w:themeFill="text2" w:themeFillTint="33"/>
          </w:tcPr>
          <w:p w14:paraId="1F563F9A" w14:textId="0A0865A5"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1</w:t>
            </w:r>
          </w:p>
        </w:tc>
      </w:tr>
      <w:tr w:rsidR="00A557D2" w:rsidRPr="00201042" w14:paraId="4AA3B0C1" w14:textId="77777777" w:rsidTr="00642EFF">
        <w:tc>
          <w:tcPr>
            <w:tcW w:w="2958" w:type="dxa"/>
            <w:vMerge/>
          </w:tcPr>
          <w:p w14:paraId="13D18A01" w14:textId="77777777" w:rsidR="00A557D2" w:rsidRPr="00201042" w:rsidRDefault="00A557D2" w:rsidP="00A557D2">
            <w:pPr>
              <w:ind w:right="1077"/>
              <w:rPr>
                <w:rFonts w:asciiTheme="minorHAnsi" w:hAnsiTheme="minorHAnsi" w:cstheme="minorHAnsi"/>
              </w:rPr>
            </w:pPr>
          </w:p>
        </w:tc>
        <w:tc>
          <w:tcPr>
            <w:tcW w:w="552" w:type="dxa"/>
            <w:shd w:val="clear" w:color="auto" w:fill="8DB3E2" w:themeFill="text2" w:themeFillTint="66"/>
          </w:tcPr>
          <w:p w14:paraId="68A8178F" w14:textId="7CEB759D" w:rsidR="00A557D2" w:rsidRPr="00201042" w:rsidRDefault="00A557D2"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24</w:t>
            </w:r>
          </w:p>
        </w:tc>
        <w:tc>
          <w:tcPr>
            <w:tcW w:w="5954" w:type="dxa"/>
            <w:shd w:val="clear" w:color="auto" w:fill="DAEEF3" w:themeFill="accent5" w:themeFillTint="33"/>
          </w:tcPr>
          <w:p w14:paraId="139CC8EE" w14:textId="2121C9C4" w:rsidR="00A557D2" w:rsidRPr="005D7D24" w:rsidRDefault="005D7D24" w:rsidP="00642EFF">
            <w:pPr>
              <w:spacing w:line="264" w:lineRule="auto"/>
              <w:rPr>
                <w:rFonts w:asciiTheme="minorHAnsi" w:hAnsiTheme="minorHAnsi" w:cstheme="minorHAnsi"/>
                <w:sz w:val="18"/>
                <w:szCs w:val="18"/>
                <w:lang w:val="pl-PL"/>
              </w:rPr>
            </w:pPr>
            <w:r w:rsidRPr="005D7D24">
              <w:rPr>
                <w:sz w:val="18"/>
                <w:szCs w:val="18"/>
                <w:lang w:val="pl-PL"/>
              </w:rPr>
              <w:t>Table of c</w:t>
            </w:r>
            <w:r>
              <w:rPr>
                <w:sz w:val="18"/>
                <w:szCs w:val="18"/>
                <w:lang w:val="pl-PL"/>
              </w:rPr>
              <w:t>ontent</w:t>
            </w:r>
          </w:p>
        </w:tc>
        <w:tc>
          <w:tcPr>
            <w:tcW w:w="2126" w:type="dxa"/>
            <w:shd w:val="clear" w:color="auto" w:fill="DAEEF3" w:themeFill="accent5" w:themeFillTint="33"/>
          </w:tcPr>
          <w:p w14:paraId="00D50F3B" w14:textId="3ED888C9" w:rsidR="00A557D2" w:rsidRPr="00201042" w:rsidRDefault="00642EFF" w:rsidP="00642EFF">
            <w:pPr>
              <w:spacing w:line="264" w:lineRule="auto"/>
              <w:jc w:val="center"/>
              <w:rPr>
                <w:rFonts w:asciiTheme="minorHAnsi" w:hAnsiTheme="minorHAnsi" w:cstheme="minorHAnsi"/>
                <w:sz w:val="18"/>
                <w:szCs w:val="18"/>
              </w:rPr>
            </w:pPr>
            <w:r w:rsidRPr="00201042">
              <w:rPr>
                <w:rFonts w:asciiTheme="minorHAnsi" w:hAnsiTheme="minorHAnsi" w:cstheme="minorHAnsi"/>
                <w:sz w:val="18"/>
                <w:szCs w:val="18"/>
              </w:rPr>
              <w:t>1</w:t>
            </w:r>
          </w:p>
        </w:tc>
        <w:tc>
          <w:tcPr>
            <w:tcW w:w="1985" w:type="dxa"/>
            <w:shd w:val="clear" w:color="auto" w:fill="DAEEF3" w:themeFill="accent5" w:themeFillTint="33"/>
          </w:tcPr>
          <w:p w14:paraId="08B609D4" w14:textId="4DB3424D" w:rsidR="00A557D2" w:rsidRPr="00201042" w:rsidRDefault="00A557D2" w:rsidP="00642EFF">
            <w:pPr>
              <w:spacing w:line="264" w:lineRule="auto"/>
              <w:jc w:val="center"/>
              <w:rPr>
                <w:rFonts w:asciiTheme="minorHAnsi" w:hAnsiTheme="minorHAnsi" w:cstheme="minorHAnsi"/>
                <w:sz w:val="18"/>
                <w:szCs w:val="18"/>
              </w:rPr>
            </w:pPr>
            <w:r w:rsidRPr="00201042">
              <w:rPr>
                <w:sz w:val="18"/>
                <w:szCs w:val="18"/>
              </w:rPr>
              <w:t>1</w:t>
            </w:r>
          </w:p>
        </w:tc>
      </w:tr>
    </w:tbl>
    <w:p w14:paraId="654B94A6" w14:textId="43A03ADB" w:rsidR="00A557D2" w:rsidRPr="00201042" w:rsidRDefault="00A557D2" w:rsidP="00A557D2">
      <w:pPr>
        <w:ind w:left="1134" w:right="1078"/>
        <w:rPr>
          <w:rFonts w:ascii="Arial"/>
          <w:sz w:val="92"/>
        </w:rPr>
        <w:sectPr w:rsidR="00A557D2" w:rsidRPr="00201042">
          <w:headerReference w:type="default" r:id="rId144"/>
          <w:footerReference w:type="default" r:id="rId145"/>
          <w:pgSz w:w="16840" w:h="11910" w:orient="landscape"/>
          <w:pgMar w:top="360" w:right="640" w:bottom="660" w:left="380" w:header="0" w:footer="460" w:gutter="0"/>
          <w:cols w:space="708"/>
        </w:sectPr>
      </w:pPr>
    </w:p>
    <w:p w14:paraId="39F24FA5" w14:textId="20ABB391" w:rsidR="005F70B9" w:rsidRPr="00201042" w:rsidRDefault="00330E6E" w:rsidP="00642EFF">
      <w:pPr>
        <w:pStyle w:val="Tekstpodstawowy"/>
        <w:ind w:left="1134" w:right="1078"/>
        <w:jc w:val="center"/>
        <w:rPr>
          <w:rFonts w:asciiTheme="minorHAnsi" w:hAnsiTheme="minorHAnsi" w:cstheme="minorHAnsi"/>
          <w:sz w:val="85"/>
          <w:szCs w:val="85"/>
        </w:rPr>
      </w:pPr>
      <w:r>
        <w:rPr>
          <w:rFonts w:asciiTheme="minorHAnsi" w:hAnsiTheme="minorHAnsi" w:cstheme="minorHAnsi"/>
          <w:sz w:val="85"/>
          <w:szCs w:val="85"/>
        </w:rPr>
        <w:lastRenderedPageBreak/>
        <w:t>PRE-MEDICAL FIRST AID</w:t>
      </w:r>
    </w:p>
    <w:p w14:paraId="1FE63FD0" w14:textId="77777777" w:rsidR="005F70B9" w:rsidRPr="00201042" w:rsidRDefault="005F70B9">
      <w:pPr>
        <w:pStyle w:val="Tekstpodstawowy"/>
        <w:rPr>
          <w:rFonts w:ascii="Arial"/>
          <w:sz w:val="20"/>
        </w:rPr>
      </w:pPr>
    </w:p>
    <w:p w14:paraId="5F2AE45B" w14:textId="77777777" w:rsidR="005F70B9" w:rsidRPr="00201042" w:rsidRDefault="005F70B9">
      <w:pPr>
        <w:pStyle w:val="Tekstpodstawowy"/>
        <w:rPr>
          <w:rFonts w:ascii="Arial"/>
          <w:sz w:val="20"/>
        </w:rPr>
      </w:pPr>
    </w:p>
    <w:p w14:paraId="0B875014" w14:textId="77777777" w:rsidR="005F70B9" w:rsidRPr="00201042" w:rsidRDefault="005F70B9">
      <w:pPr>
        <w:pStyle w:val="Tekstpodstawowy"/>
        <w:rPr>
          <w:rFonts w:ascii="Arial"/>
          <w:sz w:val="20"/>
        </w:rPr>
      </w:pPr>
    </w:p>
    <w:p w14:paraId="6117BAA6" w14:textId="77777777" w:rsidR="005F70B9" w:rsidRPr="00201042" w:rsidRDefault="005F70B9">
      <w:pPr>
        <w:pStyle w:val="Tekstpodstawowy"/>
        <w:spacing w:before="3"/>
        <w:rPr>
          <w:rFonts w:ascii="Arial"/>
          <w:sz w:val="17"/>
        </w:rPr>
      </w:pPr>
    </w:p>
    <w:p w14:paraId="666052A9" w14:textId="77777777" w:rsidR="005F70B9" w:rsidRPr="00201042" w:rsidRDefault="00CB011D" w:rsidP="00642EFF">
      <w:pPr>
        <w:spacing w:before="100"/>
        <w:ind w:left="1134" w:right="7315"/>
        <w:jc w:val="center"/>
        <w:rPr>
          <w:rFonts w:asciiTheme="minorHAnsi" w:hAnsiTheme="minorHAnsi" w:cstheme="minorHAnsi"/>
          <w:b/>
          <w:sz w:val="44"/>
          <w:szCs w:val="36"/>
        </w:rPr>
      </w:pPr>
      <w:r w:rsidRPr="00201042">
        <w:rPr>
          <w:rFonts w:asciiTheme="minorHAnsi" w:hAnsiTheme="minorHAnsi" w:cstheme="minorHAnsi"/>
          <w:b/>
          <w:noProof/>
          <w:sz w:val="44"/>
          <w:szCs w:val="36"/>
          <w:lang w:eastAsia="pl-PL" w:bidi="ar-SA"/>
        </w:rPr>
        <w:drawing>
          <wp:anchor distT="0" distB="0" distL="0" distR="0" simplePos="0" relativeHeight="251642880" behindDoc="0" locked="0" layoutInCell="1" allowOverlap="1" wp14:anchorId="3D2031DE" wp14:editId="1725DAC8">
            <wp:simplePos x="0" y="0"/>
            <wp:positionH relativeFrom="page">
              <wp:posOffset>6726937</wp:posOffset>
            </wp:positionH>
            <wp:positionV relativeFrom="paragraph">
              <wp:posOffset>14881</wp:posOffset>
            </wp:positionV>
            <wp:extent cx="2764535" cy="3141854"/>
            <wp:effectExtent l="0" t="0" r="0" b="0"/>
            <wp:wrapNone/>
            <wp:docPr id="535" name="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31.jpeg"/>
                    <pic:cNvPicPr/>
                  </pic:nvPicPr>
                  <pic:blipFill>
                    <a:blip r:embed="rId146" cstate="print"/>
                    <a:stretch>
                      <a:fillRect/>
                    </a:stretch>
                  </pic:blipFill>
                  <pic:spPr>
                    <a:xfrm>
                      <a:off x="0" y="0"/>
                      <a:ext cx="2764535" cy="3141854"/>
                    </a:xfrm>
                    <a:prstGeom prst="rect">
                      <a:avLst/>
                    </a:prstGeom>
                  </pic:spPr>
                </pic:pic>
              </a:graphicData>
            </a:graphic>
          </wp:anchor>
        </w:drawing>
      </w:r>
      <w:r w:rsidRPr="00201042">
        <w:rPr>
          <w:rFonts w:asciiTheme="minorHAnsi" w:hAnsiTheme="minorHAnsi" w:cstheme="minorHAnsi"/>
          <w:b/>
          <w:sz w:val="44"/>
          <w:szCs w:val="36"/>
        </w:rPr>
        <w:t>Automatic External</w:t>
      </w:r>
    </w:p>
    <w:p w14:paraId="18500DDD" w14:textId="11562AC3" w:rsidR="005F70B9" w:rsidRPr="00201042" w:rsidRDefault="00610BE8" w:rsidP="00642EFF">
      <w:pPr>
        <w:pStyle w:val="Tekstpodstawowy"/>
        <w:spacing w:before="14"/>
        <w:ind w:left="1134" w:right="7315"/>
        <w:jc w:val="center"/>
        <w:rPr>
          <w:rFonts w:asciiTheme="minorHAnsi" w:hAnsiTheme="minorHAnsi" w:cstheme="minorHAnsi"/>
          <w:b/>
          <w:sz w:val="44"/>
          <w:szCs w:val="36"/>
        </w:rPr>
      </w:pPr>
      <w:r w:rsidRPr="00201042">
        <w:rPr>
          <w:rFonts w:asciiTheme="minorHAnsi" w:hAnsiTheme="minorHAnsi" w:cstheme="minorHAnsi"/>
          <w:b/>
          <w:sz w:val="44"/>
          <w:szCs w:val="36"/>
        </w:rPr>
        <w:t>Defibrillator (AED)</w:t>
      </w:r>
    </w:p>
    <w:p w14:paraId="5230A369" w14:textId="77777777" w:rsidR="005F70B9" w:rsidRPr="00201042" w:rsidRDefault="005F70B9">
      <w:pPr>
        <w:pStyle w:val="Tekstpodstawowy"/>
        <w:spacing w:before="3"/>
        <w:rPr>
          <w:sz w:val="51"/>
        </w:rPr>
      </w:pPr>
    </w:p>
    <w:p w14:paraId="2EF9E1F7" w14:textId="66FA801E" w:rsidR="005F70B9" w:rsidRPr="00201042" w:rsidRDefault="00CB011D" w:rsidP="00642EFF">
      <w:pPr>
        <w:spacing w:before="1" w:line="223" w:lineRule="auto"/>
        <w:ind w:left="1479" w:right="7349" w:firstLine="10"/>
        <w:jc w:val="both"/>
        <w:rPr>
          <w:sz w:val="36"/>
          <w:szCs w:val="36"/>
        </w:rPr>
      </w:pPr>
      <w:r w:rsidRPr="00201042">
        <w:rPr>
          <w:sz w:val="36"/>
          <w:szCs w:val="36"/>
        </w:rPr>
        <w:t xml:space="preserve">Is a specialized computerized device which, through voice orders, guides a person providing first aid </w:t>
      </w:r>
      <w:r w:rsidR="00610BE8" w:rsidRPr="00201042">
        <w:rPr>
          <w:sz w:val="36"/>
          <w:szCs w:val="36"/>
        </w:rPr>
        <w:t>through</w:t>
      </w:r>
      <w:r w:rsidRPr="00201042">
        <w:rPr>
          <w:sz w:val="36"/>
          <w:szCs w:val="36"/>
        </w:rPr>
        <w:t xml:space="preserve"> the procedure of safe </w:t>
      </w:r>
      <w:r w:rsidR="00610BE8" w:rsidRPr="00201042">
        <w:rPr>
          <w:sz w:val="36"/>
          <w:szCs w:val="36"/>
        </w:rPr>
        <w:t>defibrillation</w:t>
      </w:r>
      <w:r w:rsidRPr="00201042">
        <w:rPr>
          <w:sz w:val="36"/>
          <w:szCs w:val="36"/>
        </w:rPr>
        <w:t xml:space="preserve"> of the person with ceased </w:t>
      </w:r>
      <w:r w:rsidR="00610BE8" w:rsidRPr="00201042">
        <w:rPr>
          <w:sz w:val="36"/>
          <w:szCs w:val="36"/>
        </w:rPr>
        <w:t>circulation</w:t>
      </w:r>
      <w:r w:rsidRPr="00201042">
        <w:rPr>
          <w:sz w:val="36"/>
          <w:szCs w:val="36"/>
        </w:rPr>
        <w:t>.</w:t>
      </w:r>
    </w:p>
    <w:p w14:paraId="203AFB7B" w14:textId="77777777" w:rsidR="00642EFF" w:rsidRPr="00201042" w:rsidRDefault="00642EFF" w:rsidP="00642EFF">
      <w:pPr>
        <w:spacing w:before="1" w:line="223" w:lineRule="auto"/>
        <w:ind w:right="7349"/>
        <w:jc w:val="both"/>
        <w:rPr>
          <w:sz w:val="36"/>
          <w:szCs w:val="36"/>
        </w:rPr>
      </w:pPr>
    </w:p>
    <w:p w14:paraId="11CE531C" w14:textId="415022BF" w:rsidR="00642EFF" w:rsidRPr="00201042" w:rsidRDefault="00642EFF" w:rsidP="00642EFF">
      <w:pPr>
        <w:spacing w:before="1" w:line="223" w:lineRule="auto"/>
        <w:ind w:left="1479" w:right="1078" w:firstLine="10"/>
        <w:jc w:val="both"/>
        <w:rPr>
          <w:sz w:val="36"/>
          <w:szCs w:val="36"/>
        </w:rPr>
      </w:pPr>
      <w:r w:rsidRPr="00201042">
        <w:rPr>
          <w:noProof/>
          <w:sz w:val="36"/>
          <w:szCs w:val="36"/>
          <w:lang w:eastAsia="pl-PL" w:bidi="ar-SA"/>
        </w:rPr>
        <w:drawing>
          <wp:inline distT="0" distB="0" distL="0" distR="0" wp14:anchorId="451C68EA" wp14:editId="40A7CEEE">
            <wp:extent cx="1257300" cy="124777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inline>
        </w:drawing>
      </w:r>
      <w:r w:rsidRPr="00201042">
        <w:rPr>
          <w:sz w:val="36"/>
          <w:szCs w:val="36"/>
        </w:rPr>
        <w:tab/>
      </w:r>
      <w:r w:rsidRPr="00201042">
        <w:rPr>
          <w:sz w:val="36"/>
          <w:szCs w:val="36"/>
        </w:rPr>
        <w:tab/>
      </w:r>
      <w:r w:rsidRPr="00201042">
        <w:rPr>
          <w:sz w:val="36"/>
          <w:szCs w:val="36"/>
        </w:rPr>
        <w:tab/>
      </w:r>
      <w:r w:rsidRPr="00201042">
        <w:rPr>
          <w:sz w:val="36"/>
          <w:szCs w:val="36"/>
        </w:rPr>
        <w:tab/>
      </w:r>
      <w:r w:rsidRPr="00201042">
        <w:rPr>
          <w:sz w:val="36"/>
          <w:szCs w:val="36"/>
        </w:rPr>
        <w:tab/>
      </w:r>
      <w:r w:rsidRPr="00201042">
        <w:rPr>
          <w:sz w:val="36"/>
          <w:szCs w:val="36"/>
        </w:rPr>
        <w:tab/>
      </w:r>
      <w:r w:rsidRPr="00201042">
        <w:rPr>
          <w:b/>
          <w:color w:val="F79646" w:themeColor="accent6"/>
          <w:sz w:val="36"/>
          <w:szCs w:val="36"/>
        </w:rPr>
        <w:t>Proced</w:t>
      </w:r>
      <w:r w:rsidR="00330E6E">
        <w:rPr>
          <w:b/>
          <w:color w:val="F79646" w:themeColor="accent6"/>
          <w:sz w:val="36"/>
          <w:szCs w:val="36"/>
        </w:rPr>
        <w:t>ure of granting first aid</w:t>
      </w:r>
    </w:p>
    <w:p w14:paraId="435E8D02" w14:textId="77777777" w:rsidR="005F70B9" w:rsidRPr="00201042" w:rsidRDefault="005F70B9">
      <w:pPr>
        <w:pStyle w:val="Tekstpodstawowy"/>
        <w:rPr>
          <w:sz w:val="42"/>
        </w:rPr>
      </w:pPr>
    </w:p>
    <w:p w14:paraId="1D545C1F" w14:textId="77777777" w:rsidR="005F70B9" w:rsidRPr="00201042" w:rsidRDefault="005F70B9">
      <w:pPr>
        <w:pStyle w:val="Tekstpodstawowy"/>
        <w:rPr>
          <w:sz w:val="42"/>
        </w:rPr>
      </w:pPr>
    </w:p>
    <w:p w14:paraId="485ED54C" w14:textId="77777777" w:rsidR="005F70B9" w:rsidRPr="00201042" w:rsidRDefault="005F70B9">
      <w:pPr>
        <w:pStyle w:val="Tekstpodstawowy"/>
        <w:rPr>
          <w:sz w:val="42"/>
        </w:rPr>
      </w:pPr>
    </w:p>
    <w:p w14:paraId="79299BBF" w14:textId="77777777" w:rsidR="005F70B9" w:rsidRPr="00201042" w:rsidRDefault="005F70B9">
      <w:pPr>
        <w:pStyle w:val="Tekstpodstawowy"/>
        <w:rPr>
          <w:sz w:val="42"/>
        </w:rPr>
      </w:pPr>
    </w:p>
    <w:p w14:paraId="07DD7A16" w14:textId="77777777" w:rsidR="005F70B9" w:rsidRPr="00201042" w:rsidRDefault="005F70B9" w:rsidP="00642EFF">
      <w:pPr>
        <w:rPr>
          <w:rFonts w:ascii="Courier New"/>
          <w:sz w:val="25"/>
        </w:rPr>
        <w:sectPr w:rsidR="005F70B9" w:rsidRPr="00201042" w:rsidSect="00642EFF">
          <w:headerReference w:type="default" r:id="rId148"/>
          <w:footerReference w:type="default" r:id="rId149"/>
          <w:pgSz w:w="16840" w:h="11910" w:orient="landscape"/>
          <w:pgMar w:top="1134" w:right="640" w:bottom="0" w:left="380" w:header="576" w:footer="0" w:gutter="0"/>
          <w:cols w:space="708"/>
        </w:sectPr>
      </w:pPr>
    </w:p>
    <w:p w14:paraId="56A1513E" w14:textId="703CC29C" w:rsidR="005F70B9" w:rsidRPr="00201042" w:rsidRDefault="00330E6E" w:rsidP="00642EFF">
      <w:pPr>
        <w:pStyle w:val="Tekstpodstawowy"/>
        <w:ind w:left="1134" w:right="1078"/>
        <w:jc w:val="center"/>
        <w:rPr>
          <w:rFonts w:asciiTheme="minorHAnsi" w:hAnsiTheme="minorHAnsi" w:cstheme="minorHAnsi"/>
          <w:sz w:val="85"/>
          <w:szCs w:val="85"/>
        </w:rPr>
      </w:pPr>
      <w:r>
        <w:rPr>
          <w:rFonts w:asciiTheme="minorHAnsi" w:hAnsiTheme="minorHAnsi" w:cstheme="minorHAnsi"/>
          <w:sz w:val="85"/>
          <w:szCs w:val="85"/>
        </w:rPr>
        <w:lastRenderedPageBreak/>
        <w:t>PRE-MEDICAL FIRST AID</w:t>
      </w:r>
    </w:p>
    <w:p w14:paraId="05B69AA8" w14:textId="48E15692" w:rsidR="005F70B9" w:rsidRPr="00201042" w:rsidRDefault="00610BE8">
      <w:pPr>
        <w:pStyle w:val="Tekstpodstawowy"/>
        <w:spacing w:before="127"/>
        <w:ind w:left="1860" w:right="1168"/>
        <w:jc w:val="center"/>
        <w:rPr>
          <w:b/>
          <w:sz w:val="40"/>
        </w:rPr>
      </w:pPr>
      <w:r w:rsidRPr="00201042">
        <w:rPr>
          <w:b/>
          <w:sz w:val="40"/>
        </w:rPr>
        <w:t>Defibrillators at PK</w:t>
      </w:r>
    </w:p>
    <w:p w14:paraId="6DBF7078" w14:textId="210629CA" w:rsidR="00642EFF" w:rsidRPr="00201042" w:rsidRDefault="00CB011D" w:rsidP="00247045">
      <w:pPr>
        <w:pStyle w:val="Akapitzlist"/>
        <w:numPr>
          <w:ilvl w:val="0"/>
          <w:numId w:val="36"/>
        </w:numPr>
        <w:spacing w:before="120" w:line="199" w:lineRule="auto"/>
        <w:ind w:left="1860" w:right="1077" w:hanging="357"/>
        <w:jc w:val="both"/>
        <w:rPr>
          <w:sz w:val="36"/>
          <w:szCs w:val="36"/>
        </w:rPr>
      </w:pPr>
      <w:r w:rsidRPr="00201042">
        <w:rPr>
          <w:sz w:val="36"/>
          <w:szCs w:val="36"/>
        </w:rPr>
        <w:t>in the building of the Faculty of Civil Engineering by the main entrance from ul. Warszawska 24 (next to the lodges)</w:t>
      </w:r>
      <w:r w:rsidR="00642EFF" w:rsidRPr="00201042">
        <w:rPr>
          <w:sz w:val="36"/>
          <w:szCs w:val="36"/>
        </w:rPr>
        <w:t xml:space="preserve"> </w:t>
      </w:r>
      <w:r w:rsidR="00642EFF" w:rsidRPr="00201042">
        <w:rPr>
          <w:color w:val="F79646" w:themeColor="accent6"/>
          <w:sz w:val="36"/>
          <w:szCs w:val="36"/>
          <w:vertAlign w:val="superscript"/>
        </w:rPr>
        <w:t>map 1</w:t>
      </w:r>
    </w:p>
    <w:p w14:paraId="3CF2AD6F" w14:textId="77777777" w:rsidR="00247045" w:rsidRPr="00201042" w:rsidRDefault="00CB011D" w:rsidP="00247045">
      <w:pPr>
        <w:pStyle w:val="Akapitzlist"/>
        <w:numPr>
          <w:ilvl w:val="0"/>
          <w:numId w:val="36"/>
        </w:numPr>
        <w:spacing w:before="120" w:line="199" w:lineRule="auto"/>
        <w:ind w:left="1860" w:right="1077" w:hanging="357"/>
        <w:jc w:val="both"/>
        <w:rPr>
          <w:sz w:val="36"/>
          <w:szCs w:val="36"/>
        </w:rPr>
      </w:pPr>
      <w:r w:rsidRPr="00201042">
        <w:rPr>
          <w:sz w:val="36"/>
          <w:szCs w:val="36"/>
        </w:rPr>
        <w:t>in the building of the Faculty of  Engineering and Chemical Technology by the main entrance from the side of ul.</w:t>
      </w:r>
      <w:r w:rsidR="00247045" w:rsidRPr="00201042">
        <w:rPr>
          <w:sz w:val="36"/>
          <w:szCs w:val="36"/>
        </w:rPr>
        <w:t xml:space="preserve"> </w:t>
      </w:r>
      <w:r w:rsidRPr="00201042">
        <w:rPr>
          <w:w w:val="105"/>
          <w:sz w:val="36"/>
          <w:szCs w:val="36"/>
        </w:rPr>
        <w:t>Szlak (by the lodges)</w:t>
      </w:r>
      <w:r w:rsidR="00247045" w:rsidRPr="00201042">
        <w:rPr>
          <w:w w:val="105"/>
          <w:sz w:val="36"/>
          <w:szCs w:val="36"/>
        </w:rPr>
        <w:t xml:space="preserve"> </w:t>
      </w:r>
    </w:p>
    <w:p w14:paraId="33FEAC6C" w14:textId="047DEC66" w:rsidR="00247045" w:rsidRPr="00201042" w:rsidRDefault="00CB011D" w:rsidP="00247045">
      <w:pPr>
        <w:pStyle w:val="Akapitzlist"/>
        <w:numPr>
          <w:ilvl w:val="0"/>
          <w:numId w:val="36"/>
        </w:numPr>
        <w:spacing w:before="120" w:line="199" w:lineRule="auto"/>
        <w:ind w:left="1860" w:right="1077" w:hanging="357"/>
        <w:jc w:val="both"/>
        <w:rPr>
          <w:sz w:val="36"/>
          <w:szCs w:val="36"/>
        </w:rPr>
      </w:pPr>
      <w:r w:rsidRPr="00201042">
        <w:rPr>
          <w:sz w:val="36"/>
          <w:szCs w:val="36"/>
        </w:rPr>
        <w:t>in the building of the Faculty of Architecture and the Faculty of Physics, Mathematics and Computer Sciences at ul. Podchorążych 1 (next to the lodges)</w:t>
      </w:r>
      <w:r w:rsidR="00247045" w:rsidRPr="00201042">
        <w:rPr>
          <w:sz w:val="36"/>
          <w:szCs w:val="36"/>
        </w:rPr>
        <w:t xml:space="preserve"> </w:t>
      </w:r>
      <w:r w:rsidR="00247045" w:rsidRPr="00201042">
        <w:rPr>
          <w:color w:val="F79646" w:themeColor="accent6"/>
          <w:sz w:val="36"/>
          <w:szCs w:val="36"/>
          <w:vertAlign w:val="superscript"/>
        </w:rPr>
        <w:t>map 2</w:t>
      </w:r>
    </w:p>
    <w:p w14:paraId="333DAEAF" w14:textId="6E1F384E" w:rsidR="00247045" w:rsidRPr="00201042" w:rsidRDefault="00CB011D" w:rsidP="00247045">
      <w:pPr>
        <w:pStyle w:val="Akapitzlist"/>
        <w:numPr>
          <w:ilvl w:val="0"/>
          <w:numId w:val="36"/>
        </w:numPr>
        <w:spacing w:before="120" w:line="199" w:lineRule="auto"/>
        <w:ind w:left="1860" w:right="1077" w:hanging="357"/>
        <w:jc w:val="both"/>
        <w:rPr>
          <w:sz w:val="36"/>
          <w:szCs w:val="36"/>
        </w:rPr>
      </w:pPr>
      <w:r w:rsidRPr="00201042">
        <w:rPr>
          <w:sz w:val="36"/>
          <w:szCs w:val="36"/>
        </w:rPr>
        <w:t xml:space="preserve">in the building of the Faculty of Architecture at </w:t>
      </w:r>
      <w:r w:rsidR="00247045" w:rsidRPr="00201042">
        <w:rPr>
          <w:sz w:val="36"/>
          <w:szCs w:val="36"/>
        </w:rPr>
        <w:t xml:space="preserve">ul. Kanoniczna 1 (in the lodges) </w:t>
      </w:r>
      <w:r w:rsidR="00247045" w:rsidRPr="00201042">
        <w:rPr>
          <w:color w:val="F79646" w:themeColor="accent6"/>
          <w:sz w:val="36"/>
          <w:szCs w:val="36"/>
          <w:vertAlign w:val="superscript"/>
        </w:rPr>
        <w:t>map</w:t>
      </w:r>
      <w:r w:rsidR="005D7D24">
        <w:rPr>
          <w:color w:val="F79646" w:themeColor="accent6"/>
          <w:sz w:val="36"/>
          <w:szCs w:val="36"/>
          <w:vertAlign w:val="superscript"/>
        </w:rPr>
        <w:t xml:space="preserve"> </w:t>
      </w:r>
      <w:r w:rsidR="00247045" w:rsidRPr="00201042">
        <w:rPr>
          <w:color w:val="F79646" w:themeColor="accent6"/>
          <w:sz w:val="36"/>
          <w:szCs w:val="36"/>
          <w:vertAlign w:val="superscript"/>
        </w:rPr>
        <w:t>3</w:t>
      </w:r>
    </w:p>
    <w:p w14:paraId="4DDDE33C" w14:textId="3EC008C3" w:rsidR="00247045" w:rsidRPr="00201042" w:rsidRDefault="00CB011D" w:rsidP="00247045">
      <w:pPr>
        <w:pStyle w:val="Akapitzlist"/>
        <w:numPr>
          <w:ilvl w:val="0"/>
          <w:numId w:val="36"/>
        </w:numPr>
        <w:spacing w:before="120" w:line="199" w:lineRule="auto"/>
        <w:ind w:left="1860" w:right="1077" w:hanging="357"/>
        <w:jc w:val="both"/>
        <w:rPr>
          <w:sz w:val="36"/>
          <w:szCs w:val="36"/>
        </w:rPr>
      </w:pPr>
      <w:r w:rsidRPr="00201042">
        <w:rPr>
          <w:sz w:val="36"/>
          <w:szCs w:val="36"/>
        </w:rPr>
        <w:t>In the student residential area of PK</w:t>
      </w:r>
      <w:r w:rsidRPr="00201042">
        <w:rPr>
          <w:w w:val="105"/>
          <w:sz w:val="36"/>
          <w:szCs w:val="36"/>
        </w:rPr>
        <w:t xml:space="preserve"> In Czyżyny in the Student House no. 2 “Leon” (at</w:t>
      </w:r>
      <w:r w:rsidR="00247045" w:rsidRPr="00201042">
        <w:rPr>
          <w:w w:val="105"/>
          <w:sz w:val="36"/>
          <w:szCs w:val="36"/>
        </w:rPr>
        <w:t xml:space="preserve"> </w:t>
      </w:r>
      <w:r w:rsidRPr="00201042">
        <w:rPr>
          <w:sz w:val="36"/>
          <w:szCs w:val="36"/>
        </w:rPr>
        <w:t>the lodges) and in the Student Club “Kwadrat” (by the lodges)</w:t>
      </w:r>
      <w:r w:rsidR="00247045" w:rsidRPr="00201042">
        <w:rPr>
          <w:sz w:val="36"/>
          <w:szCs w:val="36"/>
        </w:rPr>
        <w:t xml:space="preserve"> </w:t>
      </w:r>
      <w:r w:rsidR="00247045" w:rsidRPr="00201042">
        <w:rPr>
          <w:color w:val="F79646" w:themeColor="accent6"/>
          <w:sz w:val="36"/>
          <w:szCs w:val="36"/>
          <w:vertAlign w:val="superscript"/>
        </w:rPr>
        <w:t>map 4</w:t>
      </w:r>
    </w:p>
    <w:p w14:paraId="17A3198D" w14:textId="7F45F3DF" w:rsidR="00247045" w:rsidRPr="00201042" w:rsidRDefault="00CB011D" w:rsidP="00247045">
      <w:pPr>
        <w:pStyle w:val="Akapitzlist"/>
        <w:numPr>
          <w:ilvl w:val="0"/>
          <w:numId w:val="36"/>
        </w:numPr>
        <w:spacing w:before="120" w:line="199" w:lineRule="auto"/>
        <w:ind w:left="1860" w:right="1077" w:hanging="357"/>
        <w:jc w:val="both"/>
        <w:rPr>
          <w:sz w:val="36"/>
          <w:szCs w:val="36"/>
        </w:rPr>
      </w:pPr>
      <w:r w:rsidRPr="00201042">
        <w:rPr>
          <w:sz w:val="36"/>
          <w:szCs w:val="36"/>
        </w:rPr>
        <w:t>in the area of the campus Czyżyny PK in: the building of the Centre for Organizing Trainings and Quality Systems (entrance to the building opposite the lodges), in building A (lodges) and D (by the entrance) of the Faculty of Mechanics at ul. Ja</w:t>
      </w:r>
      <w:r w:rsidR="00247045" w:rsidRPr="00201042">
        <w:rPr>
          <w:sz w:val="36"/>
          <w:szCs w:val="36"/>
        </w:rPr>
        <w:t xml:space="preserve">na Pawła II 37 </w:t>
      </w:r>
      <w:r w:rsidR="00247045" w:rsidRPr="00201042">
        <w:rPr>
          <w:color w:val="F79646" w:themeColor="accent6"/>
          <w:sz w:val="36"/>
          <w:szCs w:val="36"/>
          <w:vertAlign w:val="superscript"/>
        </w:rPr>
        <w:t>map</w:t>
      </w:r>
      <w:r w:rsidR="005D7D24">
        <w:rPr>
          <w:color w:val="F79646" w:themeColor="accent6"/>
          <w:sz w:val="36"/>
          <w:szCs w:val="36"/>
          <w:vertAlign w:val="superscript"/>
        </w:rPr>
        <w:t xml:space="preserve"> </w:t>
      </w:r>
      <w:r w:rsidR="00247045" w:rsidRPr="00201042">
        <w:rPr>
          <w:color w:val="F79646" w:themeColor="accent6"/>
          <w:sz w:val="36"/>
          <w:szCs w:val="36"/>
          <w:vertAlign w:val="superscript"/>
        </w:rPr>
        <w:t>5</w:t>
      </w:r>
    </w:p>
    <w:p w14:paraId="1C789DAD" w14:textId="681D0790" w:rsidR="00247045" w:rsidRPr="00201042" w:rsidRDefault="00CB011D" w:rsidP="00247045">
      <w:pPr>
        <w:pStyle w:val="Akapitzlist"/>
        <w:numPr>
          <w:ilvl w:val="0"/>
          <w:numId w:val="36"/>
        </w:numPr>
        <w:spacing w:before="120" w:line="199" w:lineRule="auto"/>
        <w:ind w:left="1860" w:right="1077" w:hanging="357"/>
        <w:jc w:val="both"/>
        <w:rPr>
          <w:sz w:val="36"/>
          <w:szCs w:val="36"/>
        </w:rPr>
      </w:pPr>
      <w:r w:rsidRPr="00201042">
        <w:rPr>
          <w:sz w:val="36"/>
          <w:szCs w:val="36"/>
        </w:rPr>
        <w:t>in the Centre for Sport and Recreatio</w:t>
      </w:r>
      <w:r w:rsidR="00642EFF" w:rsidRPr="00201042">
        <w:rPr>
          <w:sz w:val="36"/>
          <w:szCs w:val="36"/>
        </w:rPr>
        <w:t xml:space="preserve">n of PK at ul. Kamienna (by the </w:t>
      </w:r>
      <w:r w:rsidRPr="00201042">
        <w:rPr>
          <w:sz w:val="36"/>
          <w:szCs w:val="36"/>
        </w:rPr>
        <w:t xml:space="preserve">lodges) </w:t>
      </w:r>
      <w:r w:rsidR="00247045" w:rsidRPr="00201042">
        <w:rPr>
          <w:color w:val="F79646" w:themeColor="accent6"/>
          <w:sz w:val="36"/>
          <w:szCs w:val="36"/>
          <w:vertAlign w:val="superscript"/>
        </w:rPr>
        <w:t>map 6</w:t>
      </w:r>
    </w:p>
    <w:p w14:paraId="47974DBE" w14:textId="39A9AC38" w:rsidR="005F70B9" w:rsidRPr="00201042" w:rsidRDefault="00CB011D" w:rsidP="00247045">
      <w:pPr>
        <w:pStyle w:val="Akapitzlist"/>
        <w:numPr>
          <w:ilvl w:val="0"/>
          <w:numId w:val="36"/>
        </w:numPr>
        <w:spacing w:before="120" w:line="199" w:lineRule="auto"/>
        <w:ind w:left="1860" w:right="1077" w:hanging="357"/>
        <w:rPr>
          <w:sz w:val="36"/>
          <w:szCs w:val="36"/>
        </w:rPr>
        <w:sectPr w:rsidR="005F70B9" w:rsidRPr="00201042" w:rsidSect="00642EFF">
          <w:headerReference w:type="default" r:id="rId150"/>
          <w:footerReference w:type="default" r:id="rId151"/>
          <w:pgSz w:w="16840" w:h="11910" w:orient="landscape"/>
          <w:pgMar w:top="1276" w:right="640" w:bottom="440" w:left="380" w:header="576" w:footer="244" w:gutter="0"/>
          <w:pgNumType w:start="60"/>
          <w:cols w:space="708"/>
        </w:sectPr>
      </w:pPr>
      <w:r w:rsidRPr="00201042">
        <w:rPr>
          <w:sz w:val="36"/>
          <w:szCs w:val="36"/>
        </w:rPr>
        <w:t>in the Student</w:t>
      </w:r>
      <w:r w:rsidR="00247045" w:rsidRPr="00201042">
        <w:rPr>
          <w:sz w:val="36"/>
          <w:szCs w:val="36"/>
        </w:rPr>
        <w:t xml:space="preserve"> House B-1 PK at uI. Bydgoska 19</w:t>
      </w:r>
      <w:r w:rsidRPr="00201042">
        <w:rPr>
          <w:sz w:val="36"/>
          <w:szCs w:val="36"/>
        </w:rPr>
        <w:t>A (by the lodges)</w:t>
      </w:r>
      <w:r w:rsidR="00247045" w:rsidRPr="00201042">
        <w:rPr>
          <w:sz w:val="36"/>
          <w:szCs w:val="36"/>
        </w:rPr>
        <w:t xml:space="preserve"> </w:t>
      </w:r>
      <w:r w:rsidR="00247045" w:rsidRPr="00201042">
        <w:rPr>
          <w:color w:val="F79646" w:themeColor="accent6"/>
          <w:sz w:val="36"/>
          <w:szCs w:val="36"/>
          <w:vertAlign w:val="superscript"/>
        </w:rPr>
        <w:t>map 7</w:t>
      </w:r>
    </w:p>
    <w:p w14:paraId="01087A45" w14:textId="79DDD55E" w:rsidR="00DD42D4" w:rsidRPr="00201042" w:rsidRDefault="00CB011D" w:rsidP="00DD42D4">
      <w:pPr>
        <w:tabs>
          <w:tab w:val="left" w:pos="4158"/>
        </w:tabs>
        <w:spacing w:line="919" w:lineRule="exact"/>
        <w:ind w:left="1134" w:right="1078"/>
        <w:jc w:val="center"/>
        <w:rPr>
          <w:rFonts w:asciiTheme="minorHAnsi" w:hAnsiTheme="minorHAnsi" w:cstheme="minorHAnsi"/>
          <w:color w:val="000000" w:themeColor="text1"/>
          <w:sz w:val="85"/>
          <w:szCs w:val="85"/>
        </w:rPr>
      </w:pPr>
      <w:r w:rsidRPr="00201042">
        <w:rPr>
          <w:rFonts w:asciiTheme="minorHAnsi" w:hAnsiTheme="minorHAnsi" w:cstheme="minorHAnsi"/>
          <w:color w:val="000000" w:themeColor="text1"/>
          <w:sz w:val="85"/>
          <w:szCs w:val="85"/>
        </w:rPr>
        <w:lastRenderedPageBreak/>
        <w:t>SELECTED</w:t>
      </w:r>
      <w:r w:rsidR="00247045" w:rsidRPr="00201042">
        <w:rPr>
          <w:rFonts w:asciiTheme="minorHAnsi" w:hAnsiTheme="minorHAnsi" w:cstheme="minorHAnsi"/>
          <w:color w:val="000000" w:themeColor="text1"/>
          <w:sz w:val="85"/>
          <w:szCs w:val="85"/>
        </w:rPr>
        <w:t xml:space="preserve"> INTERNAL </w:t>
      </w:r>
      <w:r w:rsidRPr="00201042">
        <w:rPr>
          <w:rFonts w:asciiTheme="minorHAnsi" w:hAnsiTheme="minorHAnsi" w:cstheme="minorHAnsi"/>
          <w:color w:val="000000" w:themeColor="text1"/>
          <w:sz w:val="85"/>
          <w:szCs w:val="85"/>
        </w:rPr>
        <w:t>REGULATIONS</w:t>
      </w:r>
    </w:p>
    <w:p w14:paraId="216E5159" w14:textId="77777777" w:rsidR="00DD42D4" w:rsidRPr="00201042" w:rsidRDefault="00DD42D4" w:rsidP="00DD42D4">
      <w:pPr>
        <w:pStyle w:val="Akapitzlist"/>
        <w:numPr>
          <w:ilvl w:val="0"/>
          <w:numId w:val="37"/>
        </w:numPr>
        <w:tabs>
          <w:tab w:val="left" w:pos="1134"/>
        </w:tabs>
        <w:spacing w:before="120" w:after="120"/>
        <w:ind w:right="1077"/>
        <w:jc w:val="both"/>
        <w:rPr>
          <w:rFonts w:asciiTheme="minorHAnsi" w:hAnsiTheme="minorHAnsi" w:cstheme="minorHAnsi"/>
          <w:color w:val="000000" w:themeColor="text1"/>
          <w:sz w:val="34"/>
          <w:szCs w:val="34"/>
        </w:rPr>
      </w:pPr>
      <w:r w:rsidRPr="00201042">
        <w:rPr>
          <w:rFonts w:asciiTheme="minorHAnsi" w:hAnsiTheme="minorHAnsi" w:cstheme="minorHAnsi"/>
          <w:color w:val="000000" w:themeColor="text1"/>
          <w:sz w:val="34"/>
          <w:szCs w:val="34"/>
        </w:rPr>
        <w:t xml:space="preserve">Ordinance no. 23 of the Rector of the Tadeusz Kościuszko Cracow University of Technology from 23 July 2007 ref. UR.O2O1-68/07 on training of employees in the scope of safety and hygiene at work </w:t>
      </w:r>
      <w:r w:rsidRPr="00201042">
        <w:rPr>
          <w:rFonts w:asciiTheme="minorHAnsi" w:hAnsiTheme="minorHAnsi" w:cstheme="minorHAnsi"/>
          <w:color w:val="000000" w:themeColor="text1"/>
          <w:sz w:val="34"/>
          <w:szCs w:val="34"/>
          <w:vertAlign w:val="superscript"/>
        </w:rPr>
        <w:t>[1]</w:t>
      </w:r>
    </w:p>
    <w:p w14:paraId="03136389" w14:textId="547B4434" w:rsidR="00DD42D4" w:rsidRPr="00201042" w:rsidRDefault="00DD42D4" w:rsidP="00DD42D4">
      <w:pPr>
        <w:pStyle w:val="Akapitzlist"/>
        <w:numPr>
          <w:ilvl w:val="0"/>
          <w:numId w:val="37"/>
        </w:numPr>
        <w:tabs>
          <w:tab w:val="left" w:pos="1134"/>
        </w:tabs>
        <w:spacing w:before="120" w:after="120"/>
        <w:ind w:right="1077"/>
        <w:jc w:val="both"/>
        <w:rPr>
          <w:rFonts w:asciiTheme="minorHAnsi" w:hAnsiTheme="minorHAnsi" w:cstheme="minorHAnsi"/>
          <w:color w:val="FF0000"/>
          <w:sz w:val="34"/>
          <w:szCs w:val="34"/>
        </w:rPr>
      </w:pPr>
      <w:r w:rsidRPr="00201042">
        <w:rPr>
          <w:rFonts w:asciiTheme="minorHAnsi" w:hAnsiTheme="minorHAnsi" w:cstheme="minorHAnsi"/>
          <w:color w:val="FF0000"/>
          <w:sz w:val="34"/>
          <w:szCs w:val="34"/>
        </w:rPr>
        <w:t>Ordinance no. 19 of the Rector of the Tadeusz Kościuszko Cracow University of Technology from 16 April 2015 ref. R.0201-23/15 on the principles of preventive organiza</w:t>
      </w:r>
      <w:r w:rsidR="005D7D24">
        <w:rPr>
          <w:rFonts w:asciiTheme="minorHAnsi" w:hAnsiTheme="minorHAnsi" w:cstheme="minorHAnsi"/>
          <w:color w:val="FF0000"/>
          <w:sz w:val="34"/>
          <w:szCs w:val="34"/>
        </w:rPr>
        <w:t>tional</w:t>
      </w:r>
      <w:r w:rsidRPr="00201042">
        <w:rPr>
          <w:rFonts w:asciiTheme="minorHAnsi" w:hAnsiTheme="minorHAnsi" w:cstheme="minorHAnsi"/>
          <w:color w:val="FF0000"/>
          <w:sz w:val="34"/>
          <w:szCs w:val="34"/>
        </w:rPr>
        <w:t xml:space="preserve"> medical tests of the employees of the Cracow University of Technology </w:t>
      </w:r>
      <w:r w:rsidRPr="00201042">
        <w:rPr>
          <w:rFonts w:asciiTheme="minorHAnsi" w:hAnsiTheme="minorHAnsi" w:cstheme="minorHAnsi"/>
          <w:color w:val="FF0000"/>
          <w:sz w:val="34"/>
          <w:szCs w:val="34"/>
          <w:vertAlign w:val="superscript"/>
        </w:rPr>
        <w:t>[2]</w:t>
      </w:r>
    </w:p>
    <w:p w14:paraId="575EBF5E" w14:textId="00C1B9D7" w:rsidR="00DD42D4" w:rsidRPr="00201042" w:rsidRDefault="00DD42D4" w:rsidP="00DD42D4">
      <w:pPr>
        <w:pStyle w:val="Akapitzlist"/>
        <w:numPr>
          <w:ilvl w:val="0"/>
          <w:numId w:val="37"/>
        </w:numPr>
        <w:tabs>
          <w:tab w:val="left" w:pos="1134"/>
        </w:tabs>
        <w:spacing w:before="120" w:after="120"/>
        <w:ind w:right="1077"/>
        <w:jc w:val="both"/>
        <w:rPr>
          <w:rFonts w:asciiTheme="minorHAnsi" w:hAnsiTheme="minorHAnsi" w:cstheme="minorHAnsi"/>
          <w:color w:val="FF0000"/>
          <w:sz w:val="34"/>
          <w:szCs w:val="34"/>
        </w:rPr>
      </w:pPr>
      <w:r w:rsidRPr="00201042">
        <w:rPr>
          <w:rFonts w:asciiTheme="minorHAnsi" w:hAnsiTheme="minorHAnsi" w:cstheme="minorHAnsi"/>
          <w:color w:val="FF0000"/>
          <w:sz w:val="34"/>
          <w:szCs w:val="34"/>
        </w:rPr>
        <w:t xml:space="preserve">Ordinance no. 20 of the Rector of the Tadeusz Kościuszko Cracow University of Technology on assessment of professional risk in work positions at the Cracow University of Technology </w:t>
      </w:r>
      <w:r w:rsidRPr="00201042">
        <w:rPr>
          <w:rFonts w:asciiTheme="minorHAnsi" w:hAnsiTheme="minorHAnsi" w:cstheme="minorHAnsi"/>
          <w:color w:val="FF0000"/>
          <w:sz w:val="34"/>
          <w:szCs w:val="34"/>
          <w:vertAlign w:val="superscript"/>
        </w:rPr>
        <w:t>[6]</w:t>
      </w:r>
      <w:r w:rsidRPr="00201042">
        <w:rPr>
          <w:rFonts w:asciiTheme="minorHAnsi" w:hAnsiTheme="minorHAnsi" w:cstheme="minorHAnsi"/>
          <w:color w:val="FF0000"/>
          <w:sz w:val="34"/>
          <w:szCs w:val="34"/>
        </w:rPr>
        <w:t xml:space="preserve"> as amended</w:t>
      </w:r>
    </w:p>
    <w:p w14:paraId="2B655CCD" w14:textId="77777777" w:rsidR="00DD42D4" w:rsidRPr="00201042" w:rsidRDefault="00DD42D4" w:rsidP="00DD42D4">
      <w:pPr>
        <w:pStyle w:val="Akapitzlist"/>
        <w:numPr>
          <w:ilvl w:val="0"/>
          <w:numId w:val="37"/>
        </w:numPr>
        <w:tabs>
          <w:tab w:val="left" w:pos="1134"/>
        </w:tabs>
        <w:spacing w:before="120" w:after="120"/>
        <w:ind w:right="1077"/>
        <w:jc w:val="both"/>
        <w:rPr>
          <w:rFonts w:asciiTheme="minorHAnsi" w:hAnsiTheme="minorHAnsi" w:cstheme="minorHAnsi"/>
          <w:color w:val="000000" w:themeColor="text1"/>
          <w:sz w:val="34"/>
          <w:szCs w:val="34"/>
        </w:rPr>
      </w:pPr>
      <w:r w:rsidRPr="00201042">
        <w:rPr>
          <w:rFonts w:asciiTheme="minorHAnsi" w:hAnsiTheme="minorHAnsi" w:cstheme="minorHAnsi"/>
          <w:color w:val="000000" w:themeColor="text1"/>
          <w:sz w:val="34"/>
          <w:szCs w:val="34"/>
        </w:rPr>
        <w:t xml:space="preserve">Ordinance no. 21 of the Rector of the Tadeusz Kościuszko Cracow University of Technology from 25 April 2018 ref. R0201.27.2018 on the principles of notifying about accidents related to work at the Cracow University of Technology and establishing their circumstances and causes </w:t>
      </w:r>
      <w:r w:rsidRPr="00201042">
        <w:rPr>
          <w:rFonts w:asciiTheme="minorHAnsi" w:hAnsiTheme="minorHAnsi" w:cstheme="minorHAnsi"/>
          <w:color w:val="000000" w:themeColor="text1"/>
          <w:sz w:val="34"/>
          <w:szCs w:val="34"/>
          <w:vertAlign w:val="superscript"/>
        </w:rPr>
        <w:t>[7]</w:t>
      </w:r>
    </w:p>
    <w:p w14:paraId="772A4166" w14:textId="77777777" w:rsidR="00DD42D4" w:rsidRPr="00201042" w:rsidRDefault="00DD42D4" w:rsidP="00DD42D4">
      <w:pPr>
        <w:pStyle w:val="Akapitzlist"/>
        <w:numPr>
          <w:ilvl w:val="0"/>
          <w:numId w:val="37"/>
        </w:numPr>
        <w:tabs>
          <w:tab w:val="left" w:pos="1134"/>
        </w:tabs>
        <w:spacing w:before="120" w:after="120"/>
        <w:ind w:right="1077"/>
        <w:jc w:val="both"/>
        <w:rPr>
          <w:rFonts w:asciiTheme="minorHAnsi" w:hAnsiTheme="minorHAnsi" w:cstheme="minorHAnsi"/>
          <w:color w:val="000000" w:themeColor="text1"/>
          <w:sz w:val="34"/>
          <w:szCs w:val="34"/>
        </w:rPr>
      </w:pPr>
      <w:r w:rsidRPr="00201042">
        <w:rPr>
          <w:rFonts w:asciiTheme="minorHAnsi" w:hAnsiTheme="minorHAnsi" w:cstheme="minorHAnsi"/>
          <w:color w:val="000000" w:themeColor="text1"/>
          <w:sz w:val="34"/>
          <w:szCs w:val="34"/>
        </w:rPr>
        <w:t>Ordinance no. 12 of the Rector of the Tadeusz Kościuszko Cracow University of Technology from 3 April 2013 ref. 0201-17/13 on the principles of applying hazardous substances and mixtures</w:t>
      </w:r>
    </w:p>
    <w:p w14:paraId="752887BD" w14:textId="2B1BEE33" w:rsidR="00DD42D4" w:rsidRPr="00201042" w:rsidRDefault="00DD42D4" w:rsidP="00DD42D4">
      <w:pPr>
        <w:pStyle w:val="Akapitzlist"/>
        <w:numPr>
          <w:ilvl w:val="0"/>
          <w:numId w:val="37"/>
        </w:numPr>
        <w:tabs>
          <w:tab w:val="left" w:pos="1134"/>
        </w:tabs>
        <w:spacing w:before="120" w:after="120"/>
        <w:ind w:right="1077"/>
        <w:jc w:val="both"/>
        <w:rPr>
          <w:rFonts w:asciiTheme="minorHAnsi" w:hAnsiTheme="minorHAnsi" w:cstheme="minorHAnsi"/>
          <w:color w:val="FF0000"/>
          <w:sz w:val="34"/>
          <w:szCs w:val="34"/>
        </w:rPr>
        <w:sectPr w:rsidR="00DD42D4" w:rsidRPr="00201042">
          <w:headerReference w:type="default" r:id="rId152"/>
          <w:footerReference w:type="default" r:id="rId153"/>
          <w:pgSz w:w="16840" w:h="11910" w:orient="landscape"/>
          <w:pgMar w:top="500" w:right="640" w:bottom="460" w:left="380" w:header="0" w:footer="263" w:gutter="0"/>
          <w:pgNumType w:start="61"/>
          <w:cols w:space="708"/>
        </w:sectPr>
      </w:pPr>
      <w:r w:rsidRPr="00201042">
        <w:rPr>
          <w:rFonts w:asciiTheme="minorHAnsi" w:hAnsiTheme="minorHAnsi" w:cstheme="minorHAnsi"/>
          <w:color w:val="FF0000"/>
          <w:sz w:val="34"/>
          <w:szCs w:val="34"/>
        </w:rPr>
        <w:t>Official order. 7 of the Rector of the Tadeusz Kościuszko Cracow University of Technology from 3 July 2009 ref. R.0201-55/09 on providing cooling beverages to employees</w:t>
      </w:r>
    </w:p>
    <w:p w14:paraId="0E29DE1B" w14:textId="77777777" w:rsidR="005F70B9" w:rsidRPr="00201042" w:rsidRDefault="005F70B9">
      <w:pPr>
        <w:spacing w:line="482" w:lineRule="exact"/>
        <w:rPr>
          <w:sz w:val="35"/>
        </w:rPr>
        <w:sectPr w:rsidR="005F70B9" w:rsidRPr="00201042">
          <w:type w:val="continuous"/>
          <w:pgSz w:w="16840" w:h="11910" w:orient="landscape"/>
          <w:pgMar w:top="1100" w:right="640" w:bottom="0" w:left="380" w:header="708" w:footer="708" w:gutter="0"/>
          <w:cols w:num="2" w:space="708" w:equalWidth="0">
            <w:col w:w="2825" w:space="40"/>
            <w:col w:w="12955"/>
          </w:cols>
        </w:sectPr>
      </w:pPr>
    </w:p>
    <w:p w14:paraId="773A7398" w14:textId="5C4C267F" w:rsidR="005F70B9" w:rsidRPr="00330E6E" w:rsidRDefault="00330E6E" w:rsidP="00DD42D4">
      <w:pPr>
        <w:tabs>
          <w:tab w:val="left" w:pos="14742"/>
        </w:tabs>
        <w:spacing w:line="1119" w:lineRule="exact"/>
        <w:ind w:left="1134" w:right="1078"/>
        <w:jc w:val="center"/>
        <w:rPr>
          <w:b/>
          <w:color w:val="3A3A3A"/>
          <w:w w:val="105"/>
          <w:sz w:val="85"/>
          <w:szCs w:val="85"/>
          <w:lang w:val="pl-PL"/>
        </w:rPr>
      </w:pPr>
      <w:r w:rsidRPr="00330E6E">
        <w:rPr>
          <w:b/>
          <w:color w:val="3A3A3A"/>
          <w:w w:val="105"/>
          <w:sz w:val="85"/>
          <w:szCs w:val="85"/>
          <w:lang w:val="pl-PL"/>
        </w:rPr>
        <w:lastRenderedPageBreak/>
        <w:t>WORK BYLAWS</w:t>
      </w:r>
    </w:p>
    <w:p w14:paraId="18717A7E" w14:textId="77777777" w:rsidR="005F70B9" w:rsidRPr="00330E6E" w:rsidRDefault="005F70B9">
      <w:pPr>
        <w:pStyle w:val="Tekstpodstawowy"/>
        <w:rPr>
          <w:sz w:val="20"/>
          <w:lang w:val="pl-PL"/>
        </w:rPr>
      </w:pPr>
    </w:p>
    <w:p w14:paraId="5474F962" w14:textId="77777777" w:rsidR="005F70B9" w:rsidRPr="00330E6E" w:rsidRDefault="005F70B9">
      <w:pPr>
        <w:pStyle w:val="Tekstpodstawowy"/>
        <w:rPr>
          <w:sz w:val="20"/>
          <w:lang w:val="pl-PL"/>
        </w:rPr>
      </w:pPr>
    </w:p>
    <w:p w14:paraId="6FE2ED0F" w14:textId="326F11B3" w:rsidR="00AE400E" w:rsidRPr="00330E6E" w:rsidRDefault="00330E6E" w:rsidP="00AE400E">
      <w:pPr>
        <w:pStyle w:val="Tekstpodstawowy"/>
        <w:ind w:left="1134" w:right="1078"/>
        <w:jc w:val="center"/>
        <w:rPr>
          <w:b/>
          <w:color w:val="F79646" w:themeColor="accent6"/>
          <w:sz w:val="36"/>
          <w:szCs w:val="40"/>
          <w:lang w:val="pl-PL"/>
        </w:rPr>
      </w:pPr>
      <w:r w:rsidRPr="00330E6E">
        <w:rPr>
          <w:b/>
          <w:color w:val="F79646" w:themeColor="accent6"/>
          <w:sz w:val="36"/>
          <w:szCs w:val="40"/>
          <w:lang w:val="pl-PL"/>
        </w:rPr>
        <w:t>W</w:t>
      </w:r>
      <w:r>
        <w:rPr>
          <w:b/>
          <w:color w:val="F79646" w:themeColor="accent6"/>
          <w:sz w:val="36"/>
          <w:szCs w:val="40"/>
          <w:lang w:val="pl-PL"/>
        </w:rPr>
        <w:t>ORK BYLAWS AT</w:t>
      </w:r>
    </w:p>
    <w:p w14:paraId="268FF4A0" w14:textId="1D95EC15" w:rsidR="005F70B9" w:rsidRPr="00201042" w:rsidRDefault="00330E6E" w:rsidP="00AE400E">
      <w:pPr>
        <w:pStyle w:val="Tekstpodstawowy"/>
        <w:ind w:left="1134" w:right="1078"/>
        <w:jc w:val="center"/>
        <w:rPr>
          <w:b/>
          <w:color w:val="F79646" w:themeColor="accent6"/>
          <w:sz w:val="36"/>
          <w:szCs w:val="40"/>
        </w:rPr>
      </w:pPr>
      <w:r w:rsidRPr="00330E6E">
        <w:rPr>
          <w:b/>
          <w:color w:val="F79646" w:themeColor="accent6"/>
          <w:sz w:val="36"/>
          <w:szCs w:val="40"/>
        </w:rPr>
        <w:t>The Tadeusz Kościuszko Cracow University of Technology</w:t>
      </w:r>
      <w:r w:rsidR="00AE400E" w:rsidRPr="00201042">
        <w:rPr>
          <w:b/>
          <w:color w:val="F79646" w:themeColor="accent6"/>
          <w:sz w:val="36"/>
          <w:szCs w:val="40"/>
        </w:rPr>
        <w:t xml:space="preserve"> [3]</w:t>
      </w:r>
    </w:p>
    <w:p w14:paraId="7BA877A9" w14:textId="77777777" w:rsidR="005F70B9" w:rsidRPr="00201042" w:rsidRDefault="005F70B9">
      <w:pPr>
        <w:pStyle w:val="Tekstpodstawowy"/>
        <w:rPr>
          <w:sz w:val="20"/>
        </w:rPr>
      </w:pPr>
    </w:p>
    <w:p w14:paraId="364DFD74" w14:textId="77777777" w:rsidR="005F70B9" w:rsidRPr="00201042" w:rsidRDefault="005F70B9">
      <w:pPr>
        <w:pStyle w:val="Tekstpodstawowy"/>
        <w:spacing w:before="8"/>
        <w:rPr>
          <w:sz w:val="26"/>
        </w:rPr>
      </w:pPr>
    </w:p>
    <w:p w14:paraId="69011D7C" w14:textId="77777777" w:rsidR="005F70B9" w:rsidRPr="00201042" w:rsidRDefault="00CB011D" w:rsidP="00AE400E">
      <w:pPr>
        <w:pStyle w:val="Tekstpodstawowy"/>
        <w:spacing w:before="13"/>
        <w:ind w:left="1276" w:right="1078"/>
        <w:rPr>
          <w:sz w:val="36"/>
          <w:szCs w:val="36"/>
        </w:rPr>
      </w:pPr>
      <w:r w:rsidRPr="00201042">
        <w:rPr>
          <w:sz w:val="36"/>
          <w:szCs w:val="36"/>
        </w:rPr>
        <w:t>Chapter I. General Provisions</w:t>
      </w:r>
    </w:p>
    <w:p w14:paraId="070D3F43" w14:textId="77777777" w:rsidR="00AE400E" w:rsidRPr="00201042" w:rsidRDefault="00CB011D" w:rsidP="00AE400E">
      <w:pPr>
        <w:spacing w:before="46" w:line="266" w:lineRule="auto"/>
        <w:ind w:left="1276" w:right="1078"/>
        <w:rPr>
          <w:sz w:val="36"/>
          <w:szCs w:val="36"/>
        </w:rPr>
      </w:pPr>
      <w:r w:rsidRPr="00201042">
        <w:rPr>
          <w:sz w:val="36"/>
          <w:szCs w:val="36"/>
        </w:rPr>
        <w:t xml:space="preserve">Chapter II. Rights and obligations of the employer and employee </w:t>
      </w:r>
    </w:p>
    <w:p w14:paraId="6AD50FC9" w14:textId="22409F52" w:rsidR="005F70B9" w:rsidRPr="00201042" w:rsidRDefault="00CB011D" w:rsidP="00AE400E">
      <w:pPr>
        <w:spacing w:before="46" w:line="266" w:lineRule="auto"/>
        <w:ind w:left="1276" w:right="1078"/>
        <w:rPr>
          <w:sz w:val="36"/>
          <w:szCs w:val="36"/>
        </w:rPr>
      </w:pPr>
      <w:r w:rsidRPr="00201042">
        <w:rPr>
          <w:sz w:val="36"/>
          <w:szCs w:val="36"/>
        </w:rPr>
        <w:t>Chapter III. Working time</w:t>
      </w:r>
    </w:p>
    <w:p w14:paraId="242CC630" w14:textId="77777777" w:rsidR="00AE400E" w:rsidRPr="00201042" w:rsidRDefault="00CB011D" w:rsidP="00AE400E">
      <w:pPr>
        <w:spacing w:line="264" w:lineRule="auto"/>
        <w:ind w:left="1276" w:right="1078"/>
        <w:rPr>
          <w:sz w:val="36"/>
          <w:szCs w:val="36"/>
        </w:rPr>
      </w:pPr>
      <w:r w:rsidRPr="00201042">
        <w:rPr>
          <w:sz w:val="36"/>
          <w:szCs w:val="36"/>
        </w:rPr>
        <w:t xml:space="preserve">Chapter IV. Payment of </w:t>
      </w:r>
      <w:r w:rsidR="00610BE8" w:rsidRPr="00201042">
        <w:rPr>
          <w:sz w:val="36"/>
          <w:szCs w:val="36"/>
        </w:rPr>
        <w:t>remuneration</w:t>
      </w:r>
      <w:r w:rsidRPr="00201042">
        <w:rPr>
          <w:sz w:val="36"/>
          <w:szCs w:val="36"/>
        </w:rPr>
        <w:t xml:space="preserve"> for work </w:t>
      </w:r>
    </w:p>
    <w:p w14:paraId="0ACB87E3" w14:textId="64BBD828" w:rsidR="005F70B9" w:rsidRPr="00201042" w:rsidRDefault="00CB011D" w:rsidP="00AE400E">
      <w:pPr>
        <w:spacing w:line="264" w:lineRule="auto"/>
        <w:ind w:left="1276" w:right="1078"/>
        <w:rPr>
          <w:sz w:val="36"/>
          <w:szCs w:val="36"/>
        </w:rPr>
      </w:pPr>
      <w:r w:rsidRPr="00201042">
        <w:rPr>
          <w:sz w:val="36"/>
          <w:szCs w:val="36"/>
        </w:rPr>
        <w:t>Chapter V. Discipline at work</w:t>
      </w:r>
    </w:p>
    <w:p w14:paraId="405B185D" w14:textId="77777777" w:rsidR="00AE400E" w:rsidRPr="00201042" w:rsidRDefault="00CB011D" w:rsidP="00AE400E">
      <w:pPr>
        <w:spacing w:line="264" w:lineRule="auto"/>
        <w:ind w:left="1276" w:right="1078"/>
        <w:rPr>
          <w:sz w:val="36"/>
          <w:szCs w:val="36"/>
        </w:rPr>
      </w:pPr>
      <w:r w:rsidRPr="00201042">
        <w:rPr>
          <w:sz w:val="36"/>
          <w:szCs w:val="36"/>
        </w:rPr>
        <w:t xml:space="preserve">Chapter VI. Safety and Hygiene of work and Fire Protection </w:t>
      </w:r>
    </w:p>
    <w:p w14:paraId="3D28B84D" w14:textId="1F245B17" w:rsidR="005F70B9" w:rsidRPr="00201042" w:rsidRDefault="00CB011D" w:rsidP="00AE400E">
      <w:pPr>
        <w:spacing w:line="264" w:lineRule="auto"/>
        <w:ind w:left="1276" w:right="1078"/>
        <w:rPr>
          <w:sz w:val="36"/>
          <w:szCs w:val="36"/>
        </w:rPr>
      </w:pPr>
      <w:r w:rsidRPr="00201042">
        <w:rPr>
          <w:sz w:val="36"/>
          <w:szCs w:val="36"/>
        </w:rPr>
        <w:t xml:space="preserve">Chapter VII. Protection of female and minor </w:t>
      </w:r>
      <w:r w:rsidR="00610BE8" w:rsidRPr="00201042">
        <w:rPr>
          <w:sz w:val="36"/>
          <w:szCs w:val="36"/>
        </w:rPr>
        <w:t>employees</w:t>
      </w:r>
    </w:p>
    <w:p w14:paraId="2402F5C9" w14:textId="38E39064" w:rsidR="00426C47" w:rsidRPr="00201042" w:rsidRDefault="00CB011D" w:rsidP="00AE400E">
      <w:pPr>
        <w:spacing w:line="266" w:lineRule="auto"/>
        <w:ind w:left="1276" w:right="1078"/>
        <w:rPr>
          <w:sz w:val="36"/>
          <w:szCs w:val="36"/>
        </w:rPr>
      </w:pPr>
      <w:r w:rsidRPr="00201042">
        <w:rPr>
          <w:noProof/>
          <w:sz w:val="36"/>
          <w:szCs w:val="36"/>
          <w:lang w:eastAsia="pl-PL" w:bidi="ar-SA"/>
        </w:rPr>
        <w:drawing>
          <wp:anchor distT="0" distB="0" distL="0" distR="0" simplePos="0" relativeHeight="251633664" behindDoc="0" locked="0" layoutInCell="1" allowOverlap="1" wp14:anchorId="511CD295" wp14:editId="0D271B58">
            <wp:simplePos x="0" y="0"/>
            <wp:positionH relativeFrom="page">
              <wp:posOffset>8153401</wp:posOffset>
            </wp:positionH>
            <wp:positionV relativeFrom="paragraph">
              <wp:posOffset>357549</wp:posOffset>
            </wp:positionV>
            <wp:extent cx="2225039" cy="1938137"/>
            <wp:effectExtent l="0" t="0" r="0" b="0"/>
            <wp:wrapNone/>
            <wp:docPr id="581" name="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260.jpeg"/>
                    <pic:cNvPicPr/>
                  </pic:nvPicPr>
                  <pic:blipFill>
                    <a:blip r:embed="rId154" cstate="print"/>
                    <a:stretch>
                      <a:fillRect/>
                    </a:stretch>
                  </pic:blipFill>
                  <pic:spPr>
                    <a:xfrm>
                      <a:off x="0" y="0"/>
                      <a:ext cx="2225039" cy="1938137"/>
                    </a:xfrm>
                    <a:prstGeom prst="rect">
                      <a:avLst/>
                    </a:prstGeom>
                  </pic:spPr>
                </pic:pic>
              </a:graphicData>
            </a:graphic>
          </wp:anchor>
        </w:drawing>
      </w:r>
      <w:r w:rsidRPr="00201042">
        <w:rPr>
          <w:sz w:val="36"/>
          <w:szCs w:val="36"/>
        </w:rPr>
        <w:t xml:space="preserve">Chapter VIII. Combating discrimination and mobbing </w:t>
      </w:r>
    </w:p>
    <w:p w14:paraId="5E333B96" w14:textId="209BEAE0" w:rsidR="005F70B9" w:rsidRPr="00201042" w:rsidRDefault="00CB011D" w:rsidP="00AE400E">
      <w:pPr>
        <w:spacing w:line="266" w:lineRule="auto"/>
        <w:ind w:left="1276" w:right="1078"/>
        <w:rPr>
          <w:sz w:val="36"/>
          <w:szCs w:val="36"/>
        </w:rPr>
      </w:pPr>
      <w:r w:rsidRPr="00201042">
        <w:rPr>
          <w:sz w:val="36"/>
          <w:szCs w:val="36"/>
        </w:rPr>
        <w:t xml:space="preserve">Chapter IX. Final and transitional provisions </w:t>
      </w:r>
      <w:r w:rsidRPr="00201042">
        <w:rPr>
          <w:sz w:val="36"/>
          <w:szCs w:val="36"/>
        </w:rPr>
        <w:br/>
        <w:t>Appendices</w:t>
      </w:r>
    </w:p>
    <w:p w14:paraId="6E81CC9F" w14:textId="77777777" w:rsidR="005F70B9" w:rsidRPr="00201042" w:rsidRDefault="005F70B9">
      <w:pPr>
        <w:spacing w:line="266" w:lineRule="auto"/>
        <w:rPr>
          <w:sz w:val="41"/>
        </w:rPr>
        <w:sectPr w:rsidR="005F70B9" w:rsidRPr="00201042">
          <w:headerReference w:type="default" r:id="rId155"/>
          <w:footerReference w:type="default" r:id="rId156"/>
          <w:pgSz w:w="16840" w:h="11910" w:orient="landscape"/>
          <w:pgMar w:top="900" w:right="640" w:bottom="0" w:left="380" w:header="0" w:footer="0" w:gutter="0"/>
          <w:cols w:space="708"/>
        </w:sectPr>
      </w:pPr>
    </w:p>
    <w:p w14:paraId="0493D585" w14:textId="250B9321" w:rsidR="005F70B9" w:rsidRPr="00201042" w:rsidRDefault="00330E6E" w:rsidP="00693D19">
      <w:pPr>
        <w:pStyle w:val="Nagwek8"/>
        <w:tabs>
          <w:tab w:val="left" w:pos="9374"/>
        </w:tabs>
        <w:spacing w:line="1064" w:lineRule="exact"/>
        <w:ind w:left="1134" w:right="1078"/>
        <w:rPr>
          <w:b/>
          <w:sz w:val="85"/>
          <w:szCs w:val="85"/>
        </w:rPr>
      </w:pPr>
      <w:r>
        <w:rPr>
          <w:b/>
          <w:noProof/>
          <w:sz w:val="85"/>
          <w:szCs w:val="85"/>
          <w:lang w:eastAsia="pl-PL" w:bidi="ar-SA"/>
        </w:rPr>
        <w:lastRenderedPageBreak/>
        <w:t>WORK BYLAWS</w:t>
      </w:r>
    </w:p>
    <w:p w14:paraId="3672F635" w14:textId="77777777" w:rsidR="005F70B9" w:rsidRPr="00201042" w:rsidRDefault="005F70B9">
      <w:pPr>
        <w:pStyle w:val="Tekstpodstawowy"/>
        <w:rPr>
          <w:sz w:val="20"/>
        </w:rPr>
      </w:pPr>
    </w:p>
    <w:p w14:paraId="735C0D24" w14:textId="77777777" w:rsidR="005F70B9" w:rsidRPr="00201042" w:rsidRDefault="005F70B9">
      <w:pPr>
        <w:pStyle w:val="Tekstpodstawowy"/>
        <w:spacing w:before="2"/>
        <w:rPr>
          <w:sz w:val="22"/>
        </w:rPr>
      </w:pPr>
    </w:p>
    <w:p w14:paraId="4EC29C46" w14:textId="77777777" w:rsidR="00693D19" w:rsidRPr="00201042" w:rsidRDefault="00CB011D" w:rsidP="00693D19">
      <w:pPr>
        <w:spacing w:before="100"/>
        <w:ind w:left="1134" w:right="1078"/>
        <w:jc w:val="both"/>
        <w:rPr>
          <w:rFonts w:asciiTheme="minorHAnsi" w:hAnsiTheme="minorHAnsi" w:cstheme="minorHAnsi"/>
          <w:b/>
          <w:sz w:val="36"/>
          <w:szCs w:val="36"/>
        </w:rPr>
      </w:pPr>
      <w:r w:rsidRPr="00201042">
        <w:rPr>
          <w:rFonts w:asciiTheme="minorHAnsi" w:hAnsiTheme="minorHAnsi" w:cstheme="minorHAnsi"/>
          <w:b/>
          <w:sz w:val="36"/>
          <w:szCs w:val="36"/>
        </w:rPr>
        <w:t xml:space="preserve">List of more significant </w:t>
      </w:r>
      <w:r w:rsidR="00610BE8" w:rsidRPr="00201042">
        <w:rPr>
          <w:rFonts w:asciiTheme="minorHAnsi" w:hAnsiTheme="minorHAnsi" w:cstheme="minorHAnsi"/>
          <w:b/>
          <w:sz w:val="36"/>
          <w:szCs w:val="36"/>
        </w:rPr>
        <w:t>appendices</w:t>
      </w:r>
      <w:r w:rsidRPr="00201042">
        <w:rPr>
          <w:rFonts w:asciiTheme="minorHAnsi" w:hAnsiTheme="minorHAnsi" w:cstheme="minorHAnsi"/>
          <w:b/>
          <w:sz w:val="36"/>
          <w:szCs w:val="36"/>
        </w:rPr>
        <w:t xml:space="preserve"> to the Work Bylaws</w:t>
      </w:r>
      <w:r w:rsidR="00693D19" w:rsidRPr="00201042">
        <w:rPr>
          <w:rFonts w:asciiTheme="minorHAnsi" w:hAnsiTheme="minorHAnsi" w:cstheme="minorHAnsi"/>
          <w:b/>
          <w:sz w:val="36"/>
          <w:szCs w:val="36"/>
        </w:rPr>
        <w:t>:</w:t>
      </w:r>
    </w:p>
    <w:p w14:paraId="522D71CE" w14:textId="77777777" w:rsidR="00693D19" w:rsidRPr="00201042" w:rsidRDefault="00CB011D" w:rsidP="00693D19">
      <w:pPr>
        <w:pStyle w:val="Akapitzlist"/>
        <w:numPr>
          <w:ilvl w:val="0"/>
          <w:numId w:val="40"/>
        </w:numPr>
        <w:spacing w:before="100"/>
        <w:ind w:right="1078"/>
        <w:jc w:val="both"/>
        <w:rPr>
          <w:rFonts w:asciiTheme="minorHAnsi" w:hAnsiTheme="minorHAnsi" w:cstheme="minorHAnsi"/>
          <w:b/>
          <w:sz w:val="36"/>
          <w:szCs w:val="36"/>
        </w:rPr>
      </w:pPr>
      <w:r w:rsidRPr="00201042">
        <w:rPr>
          <w:rFonts w:asciiTheme="minorHAnsi" w:hAnsiTheme="minorHAnsi" w:cstheme="minorHAnsi"/>
          <w:sz w:val="36"/>
          <w:szCs w:val="36"/>
        </w:rPr>
        <w:t>Appendix no. 1 to the Bylaws of Work “</w:t>
      </w:r>
      <w:r w:rsidR="00610BE8" w:rsidRPr="00201042">
        <w:rPr>
          <w:rFonts w:asciiTheme="minorHAnsi" w:hAnsiTheme="minorHAnsi" w:cstheme="minorHAnsi"/>
          <w:sz w:val="36"/>
          <w:szCs w:val="36"/>
        </w:rPr>
        <w:t>Obligations</w:t>
      </w:r>
      <w:r w:rsidRPr="00201042">
        <w:rPr>
          <w:rFonts w:asciiTheme="minorHAnsi" w:hAnsiTheme="minorHAnsi" w:cstheme="minorHAnsi"/>
          <w:sz w:val="36"/>
          <w:szCs w:val="36"/>
        </w:rPr>
        <w:t xml:space="preserve"> and </w:t>
      </w:r>
      <w:r w:rsidR="00610BE8" w:rsidRPr="00201042">
        <w:rPr>
          <w:rFonts w:asciiTheme="minorHAnsi" w:hAnsiTheme="minorHAnsi" w:cstheme="minorHAnsi"/>
          <w:sz w:val="36"/>
          <w:szCs w:val="36"/>
        </w:rPr>
        <w:t>responsibility</w:t>
      </w:r>
      <w:r w:rsidRPr="00201042">
        <w:rPr>
          <w:rFonts w:asciiTheme="minorHAnsi" w:hAnsiTheme="minorHAnsi" w:cstheme="minorHAnsi"/>
          <w:sz w:val="36"/>
          <w:szCs w:val="36"/>
        </w:rPr>
        <w:t xml:space="preserve"> of organizational </w:t>
      </w:r>
      <w:r w:rsidRPr="00201042">
        <w:rPr>
          <w:rFonts w:asciiTheme="minorHAnsi" w:hAnsiTheme="minorHAnsi" w:cstheme="minorHAnsi"/>
          <w:spacing w:val="-1"/>
          <w:sz w:val="36"/>
          <w:szCs w:val="36"/>
        </w:rPr>
        <w:t>unit</w:t>
      </w:r>
      <w:r w:rsidRPr="00201042">
        <w:rPr>
          <w:rFonts w:asciiTheme="minorHAnsi" w:hAnsiTheme="minorHAnsi" w:cstheme="minorHAnsi"/>
          <w:sz w:val="36"/>
          <w:szCs w:val="36"/>
        </w:rPr>
        <w:t xml:space="preserve"> heads and of the supervising persons concerning ensuring safe and hygienic conditions of education and work at PK”</w:t>
      </w:r>
    </w:p>
    <w:p w14:paraId="0C87579A" w14:textId="77777777" w:rsidR="00693D19" w:rsidRPr="00201042" w:rsidRDefault="00CB011D" w:rsidP="00693D19">
      <w:pPr>
        <w:pStyle w:val="Akapitzlist"/>
        <w:numPr>
          <w:ilvl w:val="0"/>
          <w:numId w:val="40"/>
        </w:numPr>
        <w:spacing w:before="100"/>
        <w:ind w:right="1078"/>
        <w:jc w:val="both"/>
        <w:rPr>
          <w:rFonts w:asciiTheme="minorHAnsi" w:hAnsiTheme="minorHAnsi" w:cstheme="minorHAnsi"/>
          <w:b/>
          <w:sz w:val="36"/>
          <w:szCs w:val="36"/>
        </w:rPr>
      </w:pPr>
      <w:r w:rsidRPr="00201042">
        <w:rPr>
          <w:rFonts w:asciiTheme="minorHAnsi" w:hAnsiTheme="minorHAnsi" w:cstheme="minorHAnsi"/>
          <w:sz w:val="36"/>
          <w:szCs w:val="36"/>
        </w:rPr>
        <w:t xml:space="preserve">Appendix no. 16 “Principles of providing personal hygiene means for </w:t>
      </w:r>
      <w:r w:rsidR="00610BE8" w:rsidRPr="00201042">
        <w:rPr>
          <w:rFonts w:asciiTheme="minorHAnsi" w:hAnsiTheme="minorHAnsi" w:cstheme="minorHAnsi"/>
          <w:sz w:val="36"/>
          <w:szCs w:val="36"/>
        </w:rPr>
        <w:t>employees”.</w:t>
      </w:r>
    </w:p>
    <w:p w14:paraId="70A842E3" w14:textId="77777777" w:rsidR="00693D19" w:rsidRPr="00201042" w:rsidRDefault="00CB011D" w:rsidP="00693D19">
      <w:pPr>
        <w:pStyle w:val="Akapitzlist"/>
        <w:numPr>
          <w:ilvl w:val="0"/>
          <w:numId w:val="40"/>
        </w:numPr>
        <w:spacing w:before="100"/>
        <w:ind w:right="1078"/>
        <w:jc w:val="both"/>
        <w:rPr>
          <w:rFonts w:asciiTheme="minorHAnsi" w:hAnsiTheme="minorHAnsi" w:cstheme="minorHAnsi"/>
          <w:b/>
          <w:sz w:val="36"/>
          <w:szCs w:val="36"/>
        </w:rPr>
      </w:pPr>
      <w:r w:rsidRPr="00201042">
        <w:rPr>
          <w:rFonts w:asciiTheme="minorHAnsi" w:hAnsiTheme="minorHAnsi" w:cstheme="minorHAnsi"/>
          <w:sz w:val="36"/>
          <w:szCs w:val="36"/>
        </w:rPr>
        <w:t xml:space="preserve">Appendix no. 17 “Principles of </w:t>
      </w:r>
      <w:r w:rsidR="00610BE8" w:rsidRPr="00201042">
        <w:rPr>
          <w:rFonts w:asciiTheme="minorHAnsi" w:hAnsiTheme="minorHAnsi" w:cstheme="minorHAnsi"/>
          <w:sz w:val="36"/>
          <w:szCs w:val="36"/>
        </w:rPr>
        <w:t>providing</w:t>
      </w:r>
      <w:r w:rsidRPr="00201042">
        <w:rPr>
          <w:rFonts w:asciiTheme="minorHAnsi" w:hAnsiTheme="minorHAnsi" w:cstheme="minorHAnsi"/>
          <w:sz w:val="36"/>
          <w:szCs w:val="36"/>
        </w:rPr>
        <w:t xml:space="preserve"> individual protection means and work clothing and footwear</w:t>
      </w:r>
    </w:p>
    <w:p w14:paraId="1F3F3F55" w14:textId="77777777" w:rsidR="00693D19" w:rsidRPr="00201042" w:rsidRDefault="00CB011D" w:rsidP="00693D19">
      <w:pPr>
        <w:pStyle w:val="Akapitzlist"/>
        <w:numPr>
          <w:ilvl w:val="0"/>
          <w:numId w:val="40"/>
        </w:numPr>
        <w:spacing w:before="100"/>
        <w:ind w:right="1078"/>
        <w:jc w:val="both"/>
        <w:rPr>
          <w:rFonts w:asciiTheme="minorHAnsi" w:hAnsiTheme="minorHAnsi" w:cstheme="minorHAnsi"/>
          <w:b/>
          <w:sz w:val="36"/>
          <w:szCs w:val="36"/>
        </w:rPr>
      </w:pPr>
      <w:r w:rsidRPr="00201042">
        <w:rPr>
          <w:rFonts w:asciiTheme="minorHAnsi" w:hAnsiTheme="minorHAnsi" w:cstheme="minorHAnsi"/>
          <w:w w:val="105"/>
          <w:sz w:val="36"/>
          <w:szCs w:val="36"/>
        </w:rPr>
        <w:t xml:space="preserve">Appendix no. 18 “Equivalent for </w:t>
      </w:r>
      <w:r w:rsidR="00610BE8" w:rsidRPr="00201042">
        <w:rPr>
          <w:rFonts w:asciiTheme="minorHAnsi" w:hAnsiTheme="minorHAnsi" w:cstheme="minorHAnsi"/>
          <w:w w:val="105"/>
          <w:sz w:val="36"/>
          <w:szCs w:val="36"/>
        </w:rPr>
        <w:t>laundry</w:t>
      </w:r>
      <w:r w:rsidRPr="00201042">
        <w:rPr>
          <w:rFonts w:asciiTheme="minorHAnsi" w:hAnsiTheme="minorHAnsi" w:cstheme="minorHAnsi"/>
          <w:w w:val="105"/>
          <w:sz w:val="36"/>
          <w:szCs w:val="36"/>
        </w:rPr>
        <w:t xml:space="preserve"> and repair of work clothes”</w:t>
      </w:r>
    </w:p>
    <w:p w14:paraId="29B2C17B" w14:textId="77777777" w:rsidR="00693D19" w:rsidRPr="00201042" w:rsidRDefault="00CB011D" w:rsidP="00693D19">
      <w:pPr>
        <w:pStyle w:val="Akapitzlist"/>
        <w:numPr>
          <w:ilvl w:val="0"/>
          <w:numId w:val="40"/>
        </w:numPr>
        <w:spacing w:before="100"/>
        <w:ind w:right="1078"/>
        <w:jc w:val="both"/>
        <w:rPr>
          <w:rFonts w:asciiTheme="minorHAnsi" w:hAnsiTheme="minorHAnsi" w:cstheme="minorHAnsi"/>
          <w:b/>
          <w:sz w:val="36"/>
          <w:szCs w:val="36"/>
        </w:rPr>
      </w:pPr>
      <w:r w:rsidRPr="00201042">
        <w:rPr>
          <w:rFonts w:asciiTheme="minorHAnsi" w:hAnsiTheme="minorHAnsi" w:cstheme="minorHAnsi"/>
          <w:sz w:val="36"/>
          <w:szCs w:val="36"/>
        </w:rPr>
        <w:t>Appendix no. 20 “List of cumbersome hazardous or harmful works for the health of pregnant or breast-feeding women”</w:t>
      </w:r>
    </w:p>
    <w:p w14:paraId="6668B548" w14:textId="77777777" w:rsidR="00693D19" w:rsidRPr="00201042" w:rsidRDefault="00CB011D" w:rsidP="00693D19">
      <w:pPr>
        <w:pStyle w:val="Akapitzlist"/>
        <w:numPr>
          <w:ilvl w:val="0"/>
          <w:numId w:val="40"/>
        </w:numPr>
        <w:spacing w:before="100"/>
        <w:ind w:right="1078"/>
        <w:jc w:val="both"/>
        <w:rPr>
          <w:rFonts w:asciiTheme="minorHAnsi" w:hAnsiTheme="minorHAnsi" w:cstheme="minorHAnsi"/>
          <w:b/>
          <w:sz w:val="36"/>
          <w:szCs w:val="36"/>
        </w:rPr>
      </w:pPr>
      <w:r w:rsidRPr="00201042">
        <w:rPr>
          <w:rFonts w:asciiTheme="minorHAnsi" w:hAnsiTheme="minorHAnsi" w:cstheme="minorHAnsi"/>
          <w:sz w:val="36"/>
          <w:szCs w:val="36"/>
        </w:rPr>
        <w:t>Appendix no. 21 “List of works forbidden for adolescent workers and conditions of their employment in case of some of these works and list of work positions allowed to be conducted by adolescent workers for the purpose of obtaining professional traini</w:t>
      </w:r>
      <w:r w:rsidR="00693D19" w:rsidRPr="00201042">
        <w:rPr>
          <w:rFonts w:asciiTheme="minorHAnsi" w:hAnsiTheme="minorHAnsi" w:cstheme="minorHAnsi"/>
          <w:sz w:val="36"/>
          <w:szCs w:val="36"/>
        </w:rPr>
        <w:t>ng”</w:t>
      </w:r>
    </w:p>
    <w:p w14:paraId="313E2430" w14:textId="535587F3" w:rsidR="005F70B9" w:rsidRPr="00201042" w:rsidRDefault="00CB011D" w:rsidP="00693D19">
      <w:pPr>
        <w:pStyle w:val="Akapitzlist"/>
        <w:numPr>
          <w:ilvl w:val="0"/>
          <w:numId w:val="40"/>
        </w:numPr>
        <w:spacing w:before="100"/>
        <w:ind w:right="1078"/>
        <w:jc w:val="both"/>
        <w:rPr>
          <w:rFonts w:asciiTheme="minorHAnsi" w:hAnsiTheme="minorHAnsi" w:cstheme="minorHAnsi"/>
          <w:b/>
          <w:sz w:val="36"/>
          <w:szCs w:val="36"/>
        </w:rPr>
      </w:pPr>
      <w:r w:rsidRPr="00201042">
        <w:rPr>
          <w:rFonts w:asciiTheme="minorHAnsi" w:hAnsiTheme="minorHAnsi" w:cstheme="minorHAnsi"/>
          <w:sz w:val="36"/>
          <w:szCs w:val="36"/>
        </w:rPr>
        <w:t xml:space="preserve">Appendix no. 4 List of types of works that ought to </w:t>
      </w:r>
      <w:proofErr w:type="gramStart"/>
      <w:r w:rsidRPr="00201042">
        <w:rPr>
          <w:rFonts w:asciiTheme="minorHAnsi" w:hAnsiTheme="minorHAnsi" w:cstheme="minorHAnsi"/>
          <w:sz w:val="36"/>
          <w:szCs w:val="36"/>
        </w:rPr>
        <w:t>be conducted</w:t>
      </w:r>
      <w:proofErr w:type="gramEnd"/>
      <w:r w:rsidRPr="00201042">
        <w:rPr>
          <w:rFonts w:asciiTheme="minorHAnsi" w:hAnsiTheme="minorHAnsi" w:cstheme="minorHAnsi"/>
          <w:sz w:val="36"/>
          <w:szCs w:val="36"/>
        </w:rPr>
        <w:t xml:space="preserve"> by at least</w:t>
      </w:r>
      <w:r w:rsidR="00693D19" w:rsidRPr="00201042">
        <w:rPr>
          <w:rFonts w:asciiTheme="minorHAnsi" w:hAnsiTheme="minorHAnsi" w:cstheme="minorHAnsi"/>
          <w:sz w:val="36"/>
          <w:szCs w:val="36"/>
        </w:rPr>
        <w:t xml:space="preserve"> T</w:t>
      </w:r>
      <w:r w:rsidRPr="00201042">
        <w:rPr>
          <w:rFonts w:asciiTheme="minorHAnsi" w:hAnsiTheme="minorHAnsi" w:cstheme="minorHAnsi"/>
          <w:sz w:val="36"/>
          <w:szCs w:val="36"/>
        </w:rPr>
        <w:t xml:space="preserve">wo persons in case of which there is a </w:t>
      </w:r>
      <w:r w:rsidR="00610BE8" w:rsidRPr="00201042">
        <w:rPr>
          <w:rFonts w:asciiTheme="minorHAnsi" w:hAnsiTheme="minorHAnsi" w:cstheme="minorHAnsi"/>
          <w:sz w:val="36"/>
          <w:szCs w:val="36"/>
        </w:rPr>
        <w:t>possibility</w:t>
      </w:r>
      <w:r w:rsidRPr="00201042">
        <w:rPr>
          <w:rFonts w:asciiTheme="minorHAnsi" w:hAnsiTheme="minorHAnsi" w:cstheme="minorHAnsi"/>
          <w:sz w:val="36"/>
          <w:szCs w:val="36"/>
        </w:rPr>
        <w:t xml:space="preserve"> of occurring of special</w:t>
      </w:r>
      <w:r w:rsidR="00693D19" w:rsidRPr="00201042">
        <w:rPr>
          <w:rFonts w:asciiTheme="minorHAnsi" w:hAnsiTheme="minorHAnsi" w:cstheme="minorHAnsi"/>
          <w:sz w:val="36"/>
          <w:szCs w:val="36"/>
        </w:rPr>
        <w:t xml:space="preserve"> </w:t>
      </w:r>
      <w:r w:rsidRPr="00201042">
        <w:rPr>
          <w:rFonts w:asciiTheme="minorHAnsi" w:hAnsiTheme="minorHAnsi" w:cstheme="minorHAnsi"/>
          <w:sz w:val="36"/>
          <w:szCs w:val="36"/>
        </w:rPr>
        <w:t>exposure to health or life”</w:t>
      </w:r>
    </w:p>
    <w:p w14:paraId="37FF1CF4" w14:textId="77777777" w:rsidR="005F70B9" w:rsidRPr="00201042" w:rsidRDefault="005F70B9">
      <w:pPr>
        <w:spacing w:line="450" w:lineRule="exact"/>
        <w:sectPr w:rsidR="005F70B9" w:rsidRPr="00201042">
          <w:headerReference w:type="default" r:id="rId157"/>
          <w:footerReference w:type="default" r:id="rId158"/>
          <w:pgSz w:w="16840" w:h="11910" w:orient="landscape"/>
          <w:pgMar w:top="680" w:right="640" w:bottom="740" w:left="380" w:header="0" w:footer="551" w:gutter="0"/>
          <w:pgNumType w:start="63"/>
          <w:cols w:space="708"/>
        </w:sectPr>
      </w:pPr>
    </w:p>
    <w:p w14:paraId="33091396" w14:textId="77777777" w:rsidR="00693D19" w:rsidRPr="00201042" w:rsidRDefault="00CB011D" w:rsidP="00693D19">
      <w:pPr>
        <w:tabs>
          <w:tab w:val="left" w:pos="4718"/>
          <w:tab w:val="left" w:pos="7363"/>
        </w:tabs>
        <w:spacing w:before="120" w:after="120"/>
        <w:ind w:left="183"/>
        <w:jc w:val="center"/>
        <w:rPr>
          <w:b/>
          <w:sz w:val="85"/>
          <w:szCs w:val="85"/>
        </w:rPr>
      </w:pPr>
      <w:r w:rsidRPr="00201042">
        <w:rPr>
          <w:b/>
          <w:sz w:val="85"/>
          <w:szCs w:val="85"/>
        </w:rPr>
        <w:lastRenderedPageBreak/>
        <w:t>SELECTED LEGAL ACTS</w:t>
      </w:r>
    </w:p>
    <w:p w14:paraId="40F2BFC2" w14:textId="77777777" w:rsidR="00693D19" w:rsidRPr="00201042" w:rsidRDefault="00CB011D" w:rsidP="00693D19">
      <w:pPr>
        <w:pStyle w:val="Akapitzlist"/>
        <w:numPr>
          <w:ilvl w:val="0"/>
          <w:numId w:val="43"/>
        </w:numPr>
        <w:tabs>
          <w:tab w:val="left" w:pos="1134"/>
          <w:tab w:val="left" w:pos="7363"/>
        </w:tabs>
        <w:spacing w:before="120" w:after="120"/>
        <w:ind w:right="1077"/>
        <w:jc w:val="both"/>
        <w:rPr>
          <w:b/>
          <w:sz w:val="85"/>
          <w:szCs w:val="85"/>
        </w:rPr>
      </w:pPr>
      <w:r w:rsidRPr="00201042">
        <w:rPr>
          <w:rFonts w:asciiTheme="minorHAnsi" w:hAnsiTheme="minorHAnsi" w:cstheme="minorHAnsi"/>
          <w:sz w:val="36"/>
          <w:szCs w:val="36"/>
        </w:rPr>
        <w:t>Act of 26 June 1974 Labour Code (that is Journal of Laws from 2020, item 1320 )</w:t>
      </w:r>
    </w:p>
    <w:p w14:paraId="6ADDFCE3" w14:textId="77777777" w:rsidR="00693D19" w:rsidRPr="00201042" w:rsidRDefault="00CB011D" w:rsidP="00693D19">
      <w:pPr>
        <w:pStyle w:val="Akapitzlist"/>
        <w:numPr>
          <w:ilvl w:val="0"/>
          <w:numId w:val="43"/>
        </w:numPr>
        <w:tabs>
          <w:tab w:val="left" w:pos="1134"/>
          <w:tab w:val="left" w:pos="7363"/>
        </w:tabs>
        <w:spacing w:before="120" w:after="120"/>
        <w:ind w:right="1077"/>
        <w:jc w:val="both"/>
        <w:rPr>
          <w:b/>
          <w:sz w:val="85"/>
          <w:szCs w:val="85"/>
        </w:rPr>
      </w:pPr>
      <w:r w:rsidRPr="00201042">
        <w:rPr>
          <w:rFonts w:asciiTheme="minorHAnsi" w:hAnsiTheme="minorHAnsi" w:cstheme="minorHAnsi"/>
          <w:sz w:val="36"/>
          <w:szCs w:val="36"/>
        </w:rPr>
        <w:t>Regulation of the Minister of Labour and Social Policy from 6 September 1997 on  general provisions of safety and hygiene of work (Journal of Laws from 2003, item 169 as  amended)</w:t>
      </w:r>
    </w:p>
    <w:p w14:paraId="7B7A1D59" w14:textId="77777777" w:rsidR="00693D19" w:rsidRPr="00201042" w:rsidRDefault="00CB011D" w:rsidP="00693D19">
      <w:pPr>
        <w:pStyle w:val="Akapitzlist"/>
        <w:numPr>
          <w:ilvl w:val="0"/>
          <w:numId w:val="43"/>
        </w:numPr>
        <w:tabs>
          <w:tab w:val="left" w:pos="1134"/>
          <w:tab w:val="left" w:pos="7363"/>
        </w:tabs>
        <w:spacing w:before="120" w:after="120"/>
        <w:ind w:right="1077"/>
        <w:jc w:val="both"/>
        <w:rPr>
          <w:b/>
          <w:sz w:val="85"/>
          <w:szCs w:val="85"/>
        </w:rPr>
      </w:pPr>
      <w:r w:rsidRPr="00201042">
        <w:rPr>
          <w:rFonts w:asciiTheme="minorHAnsi" w:hAnsiTheme="minorHAnsi" w:cstheme="minorHAnsi"/>
          <w:sz w:val="36"/>
          <w:szCs w:val="36"/>
        </w:rPr>
        <w:t>Regulation of the Minister of Science and Higher Education from 30 October 2018 on the manner of ensuring safe and hygienic conditions of work and education at the university (Journal of Laws from 2019 item 2090 )</w:t>
      </w:r>
    </w:p>
    <w:p w14:paraId="086D51CF" w14:textId="77777777" w:rsidR="00693D19" w:rsidRPr="00201042" w:rsidRDefault="00CB011D" w:rsidP="00693D19">
      <w:pPr>
        <w:pStyle w:val="Akapitzlist"/>
        <w:numPr>
          <w:ilvl w:val="0"/>
          <w:numId w:val="43"/>
        </w:numPr>
        <w:tabs>
          <w:tab w:val="left" w:pos="1134"/>
          <w:tab w:val="left" w:pos="7363"/>
        </w:tabs>
        <w:spacing w:before="120" w:after="120"/>
        <w:ind w:right="1077"/>
        <w:jc w:val="both"/>
        <w:rPr>
          <w:b/>
          <w:sz w:val="85"/>
          <w:szCs w:val="85"/>
        </w:rPr>
      </w:pPr>
      <w:r w:rsidRPr="00201042">
        <w:rPr>
          <w:rFonts w:asciiTheme="minorHAnsi" w:hAnsiTheme="minorHAnsi" w:cstheme="minorHAnsi"/>
          <w:sz w:val="36"/>
          <w:szCs w:val="36"/>
        </w:rPr>
        <w:t>Act of 30 October 2002 on social insurance on account of accidents at work and occupational diseases (Journal of Laws from 2019 item 1205) .</w:t>
      </w:r>
    </w:p>
    <w:p w14:paraId="4389165D" w14:textId="77777777" w:rsidR="00693D19" w:rsidRPr="00201042" w:rsidRDefault="00CB011D" w:rsidP="00693D19">
      <w:pPr>
        <w:pStyle w:val="Akapitzlist"/>
        <w:numPr>
          <w:ilvl w:val="0"/>
          <w:numId w:val="43"/>
        </w:numPr>
        <w:tabs>
          <w:tab w:val="left" w:pos="1134"/>
          <w:tab w:val="left" w:pos="7363"/>
        </w:tabs>
        <w:spacing w:before="120" w:after="120"/>
        <w:ind w:right="1077"/>
        <w:jc w:val="both"/>
        <w:rPr>
          <w:b/>
          <w:sz w:val="85"/>
          <w:szCs w:val="85"/>
        </w:rPr>
      </w:pPr>
      <w:r w:rsidRPr="00201042">
        <w:rPr>
          <w:rFonts w:asciiTheme="minorHAnsi" w:hAnsiTheme="minorHAnsi" w:cstheme="minorHAnsi"/>
          <w:sz w:val="36"/>
          <w:szCs w:val="36"/>
        </w:rPr>
        <w:t>Regulation of the Minister of Labour and Social Policy from 24 December 2002 on detailed principles and mode of considering events as an accident on the way to or from work, manner of documenting it, sample accident card on the way to or from work and term of its elaboration (that is Journal of Laws from 2013 item  924)</w:t>
      </w:r>
    </w:p>
    <w:p w14:paraId="181EB69E" w14:textId="7D2BC287" w:rsidR="005F70B9" w:rsidRPr="00201042" w:rsidRDefault="00CB011D" w:rsidP="00693D19">
      <w:pPr>
        <w:pStyle w:val="Akapitzlist"/>
        <w:numPr>
          <w:ilvl w:val="0"/>
          <w:numId w:val="43"/>
        </w:numPr>
        <w:tabs>
          <w:tab w:val="left" w:pos="1134"/>
          <w:tab w:val="left" w:pos="7363"/>
        </w:tabs>
        <w:spacing w:before="120" w:after="120"/>
        <w:ind w:right="1077"/>
        <w:jc w:val="both"/>
        <w:rPr>
          <w:b/>
          <w:sz w:val="85"/>
          <w:szCs w:val="85"/>
        </w:rPr>
      </w:pPr>
      <w:r w:rsidRPr="00201042">
        <w:rPr>
          <w:rFonts w:asciiTheme="minorHAnsi" w:hAnsiTheme="minorHAnsi" w:cstheme="minorHAnsi"/>
          <w:sz w:val="36"/>
          <w:szCs w:val="36"/>
        </w:rPr>
        <w:t>Regulation of the Council of Ministers from 3 April 2017 on the list of cumbersome, hazardous and harmful works for pregnant and breast-feeding women (Journal of Laws from 2017, item  796)</w:t>
      </w:r>
    </w:p>
    <w:p w14:paraId="6D508457" w14:textId="77777777" w:rsidR="005F70B9" w:rsidRPr="00201042" w:rsidRDefault="005F70B9">
      <w:pPr>
        <w:spacing w:line="252" w:lineRule="auto"/>
        <w:jc w:val="both"/>
        <w:rPr>
          <w:rFonts w:ascii="Arial" w:hAnsi="Arial"/>
          <w:sz w:val="31"/>
        </w:rPr>
        <w:sectPr w:rsidR="005F70B9" w:rsidRPr="00201042" w:rsidSect="00693D19">
          <w:headerReference w:type="default" r:id="rId159"/>
          <w:footerReference w:type="default" r:id="rId160"/>
          <w:pgSz w:w="16840" w:h="11910" w:orient="landscape"/>
          <w:pgMar w:top="567" w:right="640" w:bottom="1140" w:left="380" w:header="0" w:footer="955" w:gutter="0"/>
          <w:pgNumType w:start="64"/>
          <w:cols w:space="708"/>
        </w:sectPr>
      </w:pPr>
    </w:p>
    <w:p w14:paraId="44F1FF9B" w14:textId="77777777" w:rsidR="005F70B9" w:rsidRPr="00201042" w:rsidRDefault="00CB011D" w:rsidP="00D659CB">
      <w:pPr>
        <w:pStyle w:val="Nagwek6"/>
        <w:tabs>
          <w:tab w:val="left" w:pos="4709"/>
          <w:tab w:val="left" w:pos="7342"/>
        </w:tabs>
        <w:spacing w:before="52" w:line="240" w:lineRule="auto"/>
        <w:ind w:left="1134" w:right="1078"/>
        <w:jc w:val="center"/>
        <w:rPr>
          <w:rFonts w:ascii="Arial"/>
          <w:b/>
          <w:sz w:val="85"/>
          <w:szCs w:val="85"/>
        </w:rPr>
      </w:pPr>
      <w:r w:rsidRPr="00201042">
        <w:rPr>
          <w:b/>
          <w:sz w:val="85"/>
          <w:szCs w:val="85"/>
        </w:rPr>
        <w:lastRenderedPageBreak/>
        <w:t>SELECTED LEGAL ACTS</w:t>
      </w:r>
    </w:p>
    <w:p w14:paraId="71DE8A9C" w14:textId="77777777" w:rsidR="00D659CB" w:rsidRPr="00201042" w:rsidRDefault="00CB011D" w:rsidP="00D659CB">
      <w:pPr>
        <w:pStyle w:val="Akapitzlist"/>
        <w:numPr>
          <w:ilvl w:val="0"/>
          <w:numId w:val="44"/>
        </w:numPr>
        <w:spacing w:before="120" w:after="120"/>
        <w:ind w:right="1078"/>
        <w:jc w:val="both"/>
        <w:rPr>
          <w:rFonts w:asciiTheme="minorHAnsi" w:hAnsiTheme="minorHAnsi" w:cstheme="minorHAnsi"/>
          <w:sz w:val="36"/>
          <w:szCs w:val="36"/>
        </w:rPr>
      </w:pPr>
      <w:r w:rsidRPr="00201042">
        <w:rPr>
          <w:rFonts w:asciiTheme="minorHAnsi" w:hAnsiTheme="minorHAnsi" w:cstheme="minorHAnsi"/>
          <w:sz w:val="36"/>
          <w:szCs w:val="36"/>
        </w:rPr>
        <w:t>Regulation of the Minister of Economy and Labour from 27 July 2004 on  trainings in the scope of safety and hygiene of work (Journal of Laws no. 180 item 1860 as amended)</w:t>
      </w:r>
    </w:p>
    <w:p w14:paraId="17A0E949" w14:textId="77777777" w:rsidR="00D659CB" w:rsidRPr="00201042" w:rsidRDefault="00CB011D" w:rsidP="00D659CB">
      <w:pPr>
        <w:pStyle w:val="Akapitzlist"/>
        <w:numPr>
          <w:ilvl w:val="0"/>
          <w:numId w:val="44"/>
        </w:numPr>
        <w:spacing w:before="120" w:after="120"/>
        <w:ind w:right="1078"/>
        <w:jc w:val="both"/>
        <w:rPr>
          <w:rFonts w:asciiTheme="minorHAnsi" w:hAnsiTheme="minorHAnsi" w:cstheme="minorHAnsi"/>
          <w:sz w:val="36"/>
          <w:szCs w:val="36"/>
        </w:rPr>
      </w:pPr>
      <w:r w:rsidRPr="00201042">
        <w:rPr>
          <w:rFonts w:asciiTheme="minorHAnsi" w:hAnsiTheme="minorHAnsi" w:cstheme="minorHAnsi"/>
          <w:sz w:val="36"/>
          <w:szCs w:val="36"/>
        </w:rPr>
        <w:t>Regulation of the Minister of Economy from 30 October 2002 on minimum requirements concerning safety and hygiene of work in the scope of using devices by employees during work (Journal of Laws no. 191 item 1596 as amended)</w:t>
      </w:r>
    </w:p>
    <w:p w14:paraId="031B9B3C" w14:textId="77777777" w:rsidR="00D659CB" w:rsidRPr="00201042" w:rsidRDefault="00CB011D" w:rsidP="00D659CB">
      <w:pPr>
        <w:pStyle w:val="Akapitzlist"/>
        <w:numPr>
          <w:ilvl w:val="0"/>
          <w:numId w:val="44"/>
        </w:numPr>
        <w:spacing w:before="120" w:after="120"/>
        <w:ind w:right="1078"/>
        <w:jc w:val="both"/>
        <w:rPr>
          <w:rFonts w:asciiTheme="minorHAnsi" w:hAnsiTheme="minorHAnsi" w:cstheme="minorHAnsi"/>
          <w:sz w:val="36"/>
          <w:szCs w:val="36"/>
        </w:rPr>
      </w:pPr>
      <w:r w:rsidRPr="00201042">
        <w:rPr>
          <w:rFonts w:asciiTheme="minorHAnsi" w:hAnsiTheme="minorHAnsi" w:cstheme="minorHAnsi"/>
          <w:sz w:val="36"/>
          <w:szCs w:val="36"/>
        </w:rPr>
        <w:t>Regulation of the Minister of Labour and Social Policy from 1 December 1998 on safety and hygiene of work on positions equipped in screen monitors (Journal of Laws from 1998, no. 148 item 973)</w:t>
      </w:r>
    </w:p>
    <w:p w14:paraId="717933DB" w14:textId="77777777" w:rsidR="00D659CB" w:rsidRPr="00201042" w:rsidRDefault="00CB011D" w:rsidP="00D659CB">
      <w:pPr>
        <w:pStyle w:val="Akapitzlist"/>
        <w:numPr>
          <w:ilvl w:val="0"/>
          <w:numId w:val="44"/>
        </w:numPr>
        <w:spacing w:before="120" w:after="120"/>
        <w:ind w:right="1078"/>
        <w:jc w:val="both"/>
        <w:rPr>
          <w:rFonts w:asciiTheme="minorHAnsi" w:hAnsiTheme="minorHAnsi" w:cstheme="minorHAnsi"/>
          <w:sz w:val="36"/>
          <w:szCs w:val="36"/>
        </w:rPr>
      </w:pPr>
      <w:r w:rsidRPr="00201042">
        <w:rPr>
          <w:rFonts w:asciiTheme="minorHAnsi" w:hAnsiTheme="minorHAnsi" w:cstheme="minorHAnsi"/>
          <w:sz w:val="36"/>
          <w:szCs w:val="36"/>
        </w:rPr>
        <w:t xml:space="preserve">Regulation of the Minister of Labour and Social Policy from 12 June 2018 on the highest allowable concentrations and </w:t>
      </w:r>
      <w:r w:rsidR="00610BE8" w:rsidRPr="00201042">
        <w:rPr>
          <w:rFonts w:asciiTheme="minorHAnsi" w:hAnsiTheme="minorHAnsi" w:cstheme="minorHAnsi"/>
          <w:sz w:val="36"/>
          <w:szCs w:val="36"/>
        </w:rPr>
        <w:t>intensity</w:t>
      </w:r>
      <w:r w:rsidRPr="00201042">
        <w:rPr>
          <w:rFonts w:asciiTheme="minorHAnsi" w:hAnsiTheme="minorHAnsi" w:cstheme="minorHAnsi"/>
          <w:sz w:val="36"/>
          <w:szCs w:val="36"/>
        </w:rPr>
        <w:t xml:space="preserve"> of factors hazardous for health and work </w:t>
      </w:r>
      <w:r w:rsidR="00610BE8" w:rsidRPr="00201042">
        <w:rPr>
          <w:rFonts w:asciiTheme="minorHAnsi" w:hAnsiTheme="minorHAnsi" w:cstheme="minorHAnsi"/>
          <w:sz w:val="36"/>
          <w:szCs w:val="36"/>
        </w:rPr>
        <w:t>environment</w:t>
      </w:r>
      <w:r w:rsidRPr="00201042">
        <w:rPr>
          <w:rFonts w:asciiTheme="minorHAnsi" w:hAnsiTheme="minorHAnsi" w:cstheme="minorHAnsi"/>
          <w:sz w:val="36"/>
          <w:szCs w:val="36"/>
        </w:rPr>
        <w:t xml:space="preserve"> (Journal of Laws from 2018, item  1286).</w:t>
      </w:r>
    </w:p>
    <w:p w14:paraId="21F45178" w14:textId="77777777" w:rsidR="00D659CB" w:rsidRPr="00201042" w:rsidRDefault="00CB011D" w:rsidP="00D659CB">
      <w:pPr>
        <w:pStyle w:val="Akapitzlist"/>
        <w:numPr>
          <w:ilvl w:val="0"/>
          <w:numId w:val="44"/>
        </w:numPr>
        <w:spacing w:before="120" w:after="120"/>
        <w:ind w:right="1078"/>
        <w:jc w:val="both"/>
        <w:rPr>
          <w:rFonts w:asciiTheme="minorHAnsi" w:hAnsiTheme="minorHAnsi" w:cstheme="minorHAnsi"/>
          <w:sz w:val="36"/>
          <w:szCs w:val="36"/>
        </w:rPr>
      </w:pPr>
      <w:r w:rsidRPr="00201042">
        <w:rPr>
          <w:rFonts w:asciiTheme="minorHAnsi" w:hAnsiTheme="minorHAnsi" w:cstheme="minorHAnsi"/>
          <w:sz w:val="36"/>
          <w:szCs w:val="36"/>
        </w:rPr>
        <w:t>Regulation of the Minister of Infrastructure from 12 April 2002 on technical</w:t>
      </w:r>
      <w:r w:rsidR="00D659CB" w:rsidRPr="00201042">
        <w:rPr>
          <w:rFonts w:asciiTheme="minorHAnsi" w:hAnsiTheme="minorHAnsi" w:cstheme="minorHAnsi"/>
          <w:sz w:val="36"/>
          <w:szCs w:val="36"/>
        </w:rPr>
        <w:t xml:space="preserve"> </w:t>
      </w:r>
      <w:r w:rsidRPr="00201042">
        <w:rPr>
          <w:rFonts w:asciiTheme="minorHAnsi" w:hAnsiTheme="minorHAnsi" w:cstheme="minorHAnsi"/>
          <w:sz w:val="36"/>
          <w:szCs w:val="36"/>
        </w:rPr>
        <w:t xml:space="preserve">Conditions to </w:t>
      </w:r>
      <w:proofErr w:type="gramStart"/>
      <w:r w:rsidRPr="00201042">
        <w:rPr>
          <w:rFonts w:asciiTheme="minorHAnsi" w:hAnsiTheme="minorHAnsi" w:cstheme="minorHAnsi"/>
          <w:sz w:val="36"/>
          <w:szCs w:val="36"/>
        </w:rPr>
        <w:t>be met</w:t>
      </w:r>
      <w:proofErr w:type="gramEnd"/>
      <w:r w:rsidRPr="00201042">
        <w:rPr>
          <w:rFonts w:asciiTheme="minorHAnsi" w:hAnsiTheme="minorHAnsi" w:cstheme="minorHAnsi"/>
          <w:sz w:val="36"/>
          <w:szCs w:val="36"/>
        </w:rPr>
        <w:t xml:space="preserve"> by buildings and their location (that is, Journal of Laws from 2019, item 1065</w:t>
      </w:r>
      <w:r w:rsidR="00D659CB" w:rsidRPr="00201042">
        <w:rPr>
          <w:rFonts w:asciiTheme="minorHAnsi" w:hAnsiTheme="minorHAnsi" w:cstheme="minorHAnsi"/>
          <w:sz w:val="36"/>
          <w:szCs w:val="36"/>
        </w:rPr>
        <w:t xml:space="preserve"> </w:t>
      </w:r>
      <w:r w:rsidRPr="00201042">
        <w:rPr>
          <w:rFonts w:asciiTheme="minorHAnsi" w:hAnsiTheme="minorHAnsi" w:cstheme="minorHAnsi"/>
          <w:sz w:val="36"/>
          <w:szCs w:val="36"/>
        </w:rPr>
        <w:t>as  amended)</w:t>
      </w:r>
    </w:p>
    <w:p w14:paraId="64BB2ACB" w14:textId="0D0FB8E4" w:rsidR="005F70B9" w:rsidRPr="00201042" w:rsidRDefault="00CB011D" w:rsidP="00D659CB">
      <w:pPr>
        <w:pStyle w:val="Akapitzlist"/>
        <w:numPr>
          <w:ilvl w:val="0"/>
          <w:numId w:val="44"/>
        </w:numPr>
        <w:spacing w:before="120" w:after="120"/>
        <w:ind w:right="1078"/>
        <w:jc w:val="both"/>
        <w:rPr>
          <w:rFonts w:asciiTheme="minorHAnsi" w:hAnsiTheme="minorHAnsi" w:cstheme="minorHAnsi"/>
          <w:sz w:val="36"/>
          <w:szCs w:val="36"/>
        </w:rPr>
        <w:sectPr w:rsidR="005F70B9" w:rsidRPr="00201042">
          <w:headerReference w:type="default" r:id="rId161"/>
          <w:footerReference w:type="default" r:id="rId162"/>
          <w:pgSz w:w="16840" w:h="11910" w:orient="landscape"/>
          <w:pgMar w:top="760" w:right="640" w:bottom="740" w:left="380" w:header="0" w:footer="551" w:gutter="0"/>
          <w:pgNumType w:start="65"/>
          <w:cols w:space="708"/>
        </w:sectPr>
      </w:pPr>
      <w:r w:rsidRPr="00201042">
        <w:rPr>
          <w:rFonts w:asciiTheme="minorHAnsi" w:hAnsiTheme="minorHAnsi" w:cstheme="minorHAnsi"/>
          <w:sz w:val="36"/>
          <w:szCs w:val="36"/>
        </w:rPr>
        <w:t>Regulation of the Council of Ministers from 28 May 1996 on preventive  meals and beverages</w:t>
      </w:r>
      <w:r w:rsidR="00D659CB" w:rsidRPr="00201042">
        <w:rPr>
          <w:rFonts w:asciiTheme="minorHAnsi" w:hAnsiTheme="minorHAnsi" w:cstheme="minorHAnsi"/>
          <w:sz w:val="36"/>
          <w:szCs w:val="36"/>
        </w:rPr>
        <w:t xml:space="preserve"> </w:t>
      </w:r>
      <w:r w:rsidRPr="00201042">
        <w:rPr>
          <w:rFonts w:asciiTheme="minorHAnsi" w:hAnsiTheme="minorHAnsi" w:cstheme="minorHAnsi"/>
          <w:w w:val="95"/>
          <w:sz w:val="36"/>
          <w:szCs w:val="36"/>
        </w:rPr>
        <w:t>(Journal of Laws from 1996, No. 60 item 279, as amended).</w:t>
      </w:r>
    </w:p>
    <w:p w14:paraId="7B65A21B" w14:textId="0DF7BFEC" w:rsidR="005F70B9" w:rsidRPr="00201042" w:rsidRDefault="005F70B9">
      <w:pPr>
        <w:pStyle w:val="Tekstpodstawowy"/>
        <w:rPr>
          <w:rFonts w:ascii="Arial"/>
          <w:sz w:val="20"/>
        </w:rPr>
      </w:pPr>
    </w:p>
    <w:p w14:paraId="0508E963" w14:textId="77777777" w:rsidR="005F70B9" w:rsidRPr="00201042" w:rsidRDefault="005F70B9">
      <w:pPr>
        <w:pStyle w:val="Tekstpodstawowy"/>
        <w:rPr>
          <w:rFonts w:ascii="Arial"/>
          <w:sz w:val="20"/>
        </w:rPr>
      </w:pPr>
    </w:p>
    <w:p w14:paraId="41EE2CF1" w14:textId="77777777" w:rsidR="005F70B9" w:rsidRPr="00201042" w:rsidRDefault="005F70B9">
      <w:pPr>
        <w:pStyle w:val="Tekstpodstawowy"/>
        <w:rPr>
          <w:rFonts w:ascii="Arial"/>
          <w:sz w:val="20"/>
        </w:rPr>
      </w:pPr>
    </w:p>
    <w:p w14:paraId="693EF94F" w14:textId="77777777" w:rsidR="005F70B9" w:rsidRPr="00201042" w:rsidRDefault="005F70B9" w:rsidP="00D659CB">
      <w:pPr>
        <w:pStyle w:val="Tekstpodstawowy"/>
        <w:ind w:left="1134" w:right="238"/>
        <w:jc w:val="center"/>
        <w:rPr>
          <w:rFonts w:asciiTheme="minorHAnsi" w:hAnsiTheme="minorHAnsi" w:cstheme="minorHAnsi"/>
          <w:color w:val="0070C0"/>
          <w:sz w:val="96"/>
        </w:rPr>
      </w:pPr>
    </w:p>
    <w:p w14:paraId="2F34BDDF" w14:textId="49874994" w:rsidR="00D659CB" w:rsidRPr="00201042" w:rsidRDefault="00330E6E" w:rsidP="00D659CB">
      <w:pPr>
        <w:pStyle w:val="Tekstpodstawowy"/>
        <w:ind w:left="1134" w:right="238"/>
        <w:jc w:val="center"/>
        <w:rPr>
          <w:rFonts w:asciiTheme="minorHAnsi" w:hAnsiTheme="minorHAnsi" w:cstheme="minorHAnsi"/>
          <w:color w:val="0070C0"/>
          <w:sz w:val="96"/>
        </w:rPr>
      </w:pPr>
      <w:r>
        <w:rPr>
          <w:rFonts w:asciiTheme="minorHAnsi" w:hAnsiTheme="minorHAnsi" w:cstheme="minorHAnsi"/>
          <w:color w:val="0070C0"/>
          <w:sz w:val="96"/>
        </w:rPr>
        <w:t>THANK YOU FOR YOUR ATTENTION</w:t>
      </w:r>
    </w:p>
    <w:p w14:paraId="2FEF2AC9" w14:textId="77777777" w:rsidR="005F70B9" w:rsidRPr="00201042" w:rsidRDefault="005F70B9">
      <w:pPr>
        <w:pStyle w:val="Tekstpodstawowy"/>
        <w:rPr>
          <w:rFonts w:ascii="Arial"/>
          <w:sz w:val="20"/>
        </w:rPr>
      </w:pPr>
    </w:p>
    <w:p w14:paraId="054927C1" w14:textId="77777777" w:rsidR="005F70B9" w:rsidRPr="00201042" w:rsidRDefault="005F70B9">
      <w:pPr>
        <w:pStyle w:val="Tekstpodstawowy"/>
        <w:rPr>
          <w:rFonts w:ascii="Arial"/>
          <w:sz w:val="20"/>
        </w:rPr>
      </w:pPr>
    </w:p>
    <w:p w14:paraId="6286DC92" w14:textId="77777777" w:rsidR="005F70B9" w:rsidRPr="00201042" w:rsidRDefault="005F70B9">
      <w:pPr>
        <w:pStyle w:val="Tekstpodstawowy"/>
        <w:spacing w:before="5"/>
        <w:rPr>
          <w:rFonts w:ascii="Arial"/>
          <w:sz w:val="16"/>
        </w:rPr>
      </w:pPr>
    </w:p>
    <w:p w14:paraId="6AC8B57D" w14:textId="77A50A3D" w:rsidR="005F70B9" w:rsidRPr="00201042" w:rsidRDefault="005F70B9">
      <w:pPr>
        <w:pStyle w:val="Tekstpodstawowy"/>
        <w:ind w:left="3502"/>
        <w:rPr>
          <w:rFonts w:ascii="Arial"/>
          <w:sz w:val="20"/>
        </w:rPr>
      </w:pPr>
    </w:p>
    <w:p w14:paraId="30E75E31" w14:textId="46412DE5" w:rsidR="005F70B9" w:rsidRPr="00201042" w:rsidRDefault="005F70B9">
      <w:pPr>
        <w:pStyle w:val="Tekstpodstawowy"/>
        <w:spacing w:before="9"/>
        <w:rPr>
          <w:rFonts w:ascii="Arial"/>
          <w:sz w:val="7"/>
        </w:rPr>
      </w:pPr>
    </w:p>
    <w:p w14:paraId="3715594A" w14:textId="77777777" w:rsidR="005F70B9" w:rsidRPr="00201042" w:rsidRDefault="005F70B9">
      <w:pPr>
        <w:pStyle w:val="Tekstpodstawowy"/>
        <w:spacing w:before="6"/>
        <w:rPr>
          <w:rFonts w:ascii="Arial"/>
          <w:sz w:val="4"/>
        </w:rPr>
      </w:pPr>
    </w:p>
    <w:p w14:paraId="490F3D68" w14:textId="6EC32611" w:rsidR="005F70B9" w:rsidRPr="00201042" w:rsidRDefault="005F70B9">
      <w:pPr>
        <w:pStyle w:val="Tekstpodstawowy"/>
        <w:ind w:left="3502"/>
        <w:rPr>
          <w:rFonts w:ascii="Arial"/>
          <w:sz w:val="20"/>
        </w:rPr>
      </w:pPr>
    </w:p>
    <w:p w14:paraId="68B38A3B" w14:textId="40564D6D" w:rsidR="005F70B9" w:rsidRPr="00201042" w:rsidRDefault="005F70B9">
      <w:pPr>
        <w:pStyle w:val="Tekstpodstawowy"/>
        <w:spacing w:before="9"/>
        <w:rPr>
          <w:rFonts w:ascii="Arial"/>
          <w:sz w:val="23"/>
        </w:rPr>
      </w:pPr>
    </w:p>
    <w:p w14:paraId="4ACAF644" w14:textId="77777777" w:rsidR="005F70B9" w:rsidRPr="00201042" w:rsidRDefault="005F70B9">
      <w:pPr>
        <w:pStyle w:val="Tekstpodstawowy"/>
        <w:spacing w:before="5"/>
        <w:rPr>
          <w:rFonts w:ascii="Arial"/>
          <w:sz w:val="22"/>
        </w:rPr>
      </w:pPr>
    </w:p>
    <w:p w14:paraId="675659B4" w14:textId="77777777" w:rsidR="005F70B9" w:rsidRPr="00201042" w:rsidRDefault="005F70B9">
      <w:pPr>
        <w:pStyle w:val="Tekstpodstawowy"/>
        <w:rPr>
          <w:rFonts w:ascii="Arial"/>
          <w:sz w:val="7"/>
        </w:rPr>
      </w:pPr>
    </w:p>
    <w:p w14:paraId="76BC47C5" w14:textId="77777777" w:rsidR="005F70B9" w:rsidRPr="00201042" w:rsidRDefault="005F70B9">
      <w:pPr>
        <w:pStyle w:val="Tekstpodstawowy"/>
        <w:spacing w:before="10"/>
        <w:rPr>
          <w:rFonts w:ascii="Arial"/>
          <w:sz w:val="7"/>
        </w:rPr>
      </w:pPr>
    </w:p>
    <w:p w14:paraId="301A5AA9" w14:textId="02C1F9FE" w:rsidR="005F70B9" w:rsidRPr="00201042" w:rsidRDefault="005F70B9">
      <w:pPr>
        <w:pStyle w:val="Tekstpodstawowy"/>
        <w:ind w:left="3502"/>
        <w:rPr>
          <w:rFonts w:ascii="Arial"/>
          <w:sz w:val="20"/>
        </w:rPr>
      </w:pPr>
    </w:p>
    <w:p w14:paraId="7E14D63D" w14:textId="2F290FC0" w:rsidR="005F70B9" w:rsidRPr="00201042" w:rsidRDefault="005F70B9">
      <w:pPr>
        <w:pStyle w:val="Tekstpodstawowy"/>
        <w:spacing w:before="8"/>
        <w:rPr>
          <w:rFonts w:ascii="Arial"/>
          <w:sz w:val="8"/>
        </w:rPr>
      </w:pPr>
    </w:p>
    <w:sectPr w:rsidR="005F70B9" w:rsidRPr="00201042" w:rsidSect="00D659CB">
      <w:headerReference w:type="default" r:id="rId163"/>
      <w:footerReference w:type="default" r:id="rId164"/>
      <w:pgSz w:w="16840" w:h="11910" w:orient="landscape"/>
      <w:pgMar w:top="1680" w:right="1580" w:bottom="0" w:left="28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EA6B1" w14:textId="77777777" w:rsidR="00903A43" w:rsidRDefault="00903A43">
      <w:r>
        <w:separator/>
      </w:r>
    </w:p>
  </w:endnote>
  <w:endnote w:type="continuationSeparator" w:id="0">
    <w:p w14:paraId="2B33E607" w14:textId="77777777" w:rsidR="00903A43" w:rsidRDefault="00903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Trebuchet MS">
    <w:altName w:val="Trebuchet MS"/>
    <w:panose1 w:val="020B0603020202020204"/>
    <w:charset w:val="EE"/>
    <w:family w:val="swiss"/>
    <w:pitch w:val="variable"/>
    <w:sig w:usb0="00000687" w:usb1="00000000" w:usb2="00000000" w:usb3="00000000" w:csb0="0000009F" w:csb1="00000000"/>
  </w:font>
  <w:font w:name="Consolas">
    <w:altName w:val="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2FF51" w14:textId="77777777" w:rsidR="00642EFF" w:rsidRDefault="00642EFF">
    <w:pPr>
      <w:pStyle w:val="Tekstpodstawowy"/>
      <w:spacing w:line="14" w:lineRule="auto"/>
      <w:rPr>
        <w:sz w:val="20"/>
      </w:rPr>
    </w:pPr>
    <w:r>
      <w:rPr>
        <w:noProof/>
        <w:lang w:val="pl-PL" w:eastAsia="pl-PL" w:bidi="ar-SA"/>
      </w:rPr>
      <w:drawing>
        <wp:anchor distT="0" distB="0" distL="0" distR="0" simplePos="0" relativeHeight="251631104" behindDoc="1" locked="0" layoutInCell="1" allowOverlap="1" wp14:anchorId="6E1F851C" wp14:editId="66C37EF0">
          <wp:simplePos x="0" y="0"/>
          <wp:positionH relativeFrom="page">
            <wp:posOffset>304800</wp:posOffset>
          </wp:positionH>
          <wp:positionV relativeFrom="page">
            <wp:posOffset>6384273</wp:posOffset>
          </wp:positionV>
          <wp:extent cx="4541520" cy="117629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74D0AA61">
        <v:shapetype id="_x0000_t202" coordsize="21600,21600" o:spt="202" path="m,l,21600r21600,l21600,xe">
          <v:stroke joinstyle="miter"/>
          <v:path gradientshapeok="t" o:connecttype="rect"/>
        </v:shapetype>
        <v:shape id="_x0000_s1123" type="#_x0000_t202" style="position:absolute;margin-left:791.35pt;margin-top:570.55pt;width:9.9pt;height:16.75pt;z-index:-251649536;mso-position-horizontal-relative:page;mso-position-vertical-relative:page" filled="f" stroked="f">
          <v:textbox inset="0,0,0,0">
            <w:txbxContent>
              <w:p w14:paraId="652B99C8" w14:textId="77777777" w:rsidR="00642EFF" w:rsidRDefault="00642EFF">
                <w:pPr>
                  <w:spacing w:before="20"/>
                  <w:ind w:left="20"/>
                  <w:rPr>
                    <w:rFonts w:ascii="Courier New"/>
                    <w:sz w:val="26"/>
                  </w:rPr>
                </w:pPr>
                <w:r>
                  <w:rPr>
                    <w:rFonts w:ascii="Courier New"/>
                    <w:w w:val="101"/>
                    <w:sz w:val="26"/>
                  </w:rPr>
                  <w:t>2</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8ABED" w14:textId="77777777" w:rsidR="00642EFF" w:rsidRDefault="00000000">
    <w:pPr>
      <w:pStyle w:val="Tekstpodstawowy"/>
      <w:spacing w:line="14" w:lineRule="auto"/>
      <w:rPr>
        <w:sz w:val="20"/>
      </w:rPr>
    </w:pPr>
    <w:r>
      <w:pict w14:anchorId="6A530770">
        <v:shapetype id="_x0000_t202" coordsize="21600,21600" o:spt="202" path="m,l,21600r21600,l21600,xe">
          <v:stroke joinstyle="miter"/>
          <v:path gradientshapeok="t" o:connecttype="rect"/>
        </v:shapetype>
        <v:shape id="_x0000_s1108" type="#_x0000_t202" style="position:absolute;margin-left:784.1pt;margin-top:571.75pt;width:18.05pt;height:14.5pt;z-index:-251641344;mso-position-horizontal-relative:page;mso-position-vertical-relative:page" filled="f" stroked="f">
          <v:textbox inset="0,0,0,0">
            <w:txbxContent>
              <w:p w14:paraId="301026AB" w14:textId="77777777" w:rsidR="00642EFF" w:rsidRDefault="00642EFF">
                <w:pPr>
                  <w:spacing w:line="275" w:lineRule="exact"/>
                  <w:ind w:left="60"/>
                  <w:rPr>
                    <w:sz w:val="25"/>
                  </w:rPr>
                </w:pPr>
                <w:r>
                  <w:fldChar w:fldCharType="begin"/>
                </w:r>
                <w:r>
                  <w:rPr>
                    <w:sz w:val="25"/>
                  </w:rPr>
                  <w:instrText xml:space="preserve"> PAGE </w:instrText>
                </w:r>
                <w:r>
                  <w:fldChar w:fldCharType="separate"/>
                </w:r>
                <w:r w:rsidR="00D659CB">
                  <w:rPr>
                    <w:noProof/>
                    <w:sz w:val="25"/>
                  </w:rPr>
                  <w:t>13</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4C367" w14:textId="0632C10D" w:rsidR="00642EFF" w:rsidRDefault="00642EFF">
    <w:pPr>
      <w:pStyle w:val="Tekstpodstawowy"/>
      <w:spacing w:line="14" w:lineRule="auto"/>
      <w:rPr>
        <w:sz w:val="20"/>
      </w:rPr>
    </w:pPr>
    <w:r>
      <w:rPr>
        <w:noProof/>
        <w:lang w:val="pl-PL" w:eastAsia="pl-PL" w:bidi="ar-SA"/>
      </w:rPr>
      <w:drawing>
        <wp:anchor distT="0" distB="0" distL="0" distR="0" simplePos="0" relativeHeight="251621888" behindDoc="1" locked="0" layoutInCell="1" allowOverlap="1" wp14:anchorId="6424C359" wp14:editId="4741F386">
          <wp:simplePos x="0" y="0"/>
          <wp:positionH relativeFrom="page">
            <wp:posOffset>180975</wp:posOffset>
          </wp:positionH>
          <wp:positionV relativeFrom="page">
            <wp:posOffset>6379845</wp:posOffset>
          </wp:positionV>
          <wp:extent cx="4541520" cy="1176290"/>
          <wp:effectExtent l="0" t="0" r="0" b="0"/>
          <wp:wrapNone/>
          <wp:docPr id="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6.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5C495A55">
        <v:shapetype id="_x0000_t202" coordsize="21600,21600" o:spt="202" path="m,l,21600r21600,l21600,xe">
          <v:stroke joinstyle="miter"/>
          <v:path gradientshapeok="t" o:connecttype="rect"/>
        </v:shapetype>
        <v:shape id="_x0000_s1103" type="#_x0000_t202" style="position:absolute;margin-left:784.15pt;margin-top:572.1pt;width:17.7pt;height:14pt;z-index:-251640320;mso-position-horizontal-relative:page;mso-position-vertical-relative:page" filled="f" stroked="f">
          <v:textbox style="mso-next-textbox:#_x0000_s1103" inset="0,0,0,0">
            <w:txbxContent>
              <w:p w14:paraId="2F426C89" w14:textId="77777777" w:rsidR="00642EFF" w:rsidRDefault="00642EFF">
                <w:pPr>
                  <w:spacing w:line="264" w:lineRule="exact"/>
                  <w:ind w:left="60"/>
                  <w:rPr>
                    <w:sz w:val="24"/>
                  </w:rPr>
                </w:pPr>
                <w:r>
                  <w:fldChar w:fldCharType="begin"/>
                </w:r>
                <w:r>
                  <w:rPr>
                    <w:sz w:val="24"/>
                  </w:rPr>
                  <w:instrText xml:space="preserve"> PAGE </w:instrText>
                </w:r>
                <w:r>
                  <w:fldChar w:fldCharType="separate"/>
                </w:r>
                <w:r w:rsidR="00D659CB">
                  <w:rPr>
                    <w:noProof/>
                    <w:sz w:val="24"/>
                  </w:rPr>
                  <w:t>14</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9CCC" w14:textId="7542CBE1" w:rsidR="00642EFF" w:rsidRDefault="00642EFF">
    <w:pPr>
      <w:pStyle w:val="Tekstpodstawowy"/>
      <w:spacing w:line="14" w:lineRule="auto"/>
      <w:rPr>
        <w:sz w:val="20"/>
      </w:rPr>
    </w:pPr>
    <w:r>
      <w:rPr>
        <w:noProof/>
        <w:lang w:val="pl-PL" w:eastAsia="pl-PL" w:bidi="ar-SA"/>
      </w:rPr>
      <w:drawing>
        <wp:anchor distT="0" distB="0" distL="0" distR="0" simplePos="0" relativeHeight="251620864" behindDoc="1" locked="0" layoutInCell="1" allowOverlap="1" wp14:anchorId="5D95D362" wp14:editId="48282C3A">
          <wp:simplePos x="0" y="0"/>
          <wp:positionH relativeFrom="page">
            <wp:posOffset>304800</wp:posOffset>
          </wp:positionH>
          <wp:positionV relativeFrom="page">
            <wp:posOffset>6384273</wp:posOffset>
          </wp:positionV>
          <wp:extent cx="4541520" cy="1176290"/>
          <wp:effectExtent l="0" t="0" r="0" b="0"/>
          <wp:wrapNone/>
          <wp:docPr id="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6.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11033806">
        <v:shapetype id="_x0000_t202" coordsize="21600,21600" o:spt="202" path="m,l,21600r21600,l21600,xe">
          <v:stroke joinstyle="miter"/>
          <v:path gradientshapeok="t" o:connecttype="rect"/>
        </v:shapetype>
        <v:shape id="_x0000_s1100" type="#_x0000_t202" style="position:absolute;margin-left:784.1pt;margin-top:571.75pt;width:18.3pt;height:14.5pt;z-index:-251639296;mso-position-horizontal-relative:page;mso-position-vertical-relative:page" filled="f" stroked="f">
          <v:textbox style="mso-next-textbox:#_x0000_s1100" inset="0,0,0,0">
            <w:txbxContent>
              <w:p w14:paraId="3F97A97D" w14:textId="77777777" w:rsidR="00642EFF" w:rsidRDefault="00642EFF">
                <w:pPr>
                  <w:spacing w:line="275" w:lineRule="exact"/>
                  <w:ind w:left="60"/>
                  <w:rPr>
                    <w:sz w:val="25"/>
                  </w:rPr>
                </w:pPr>
                <w:r>
                  <w:fldChar w:fldCharType="begin"/>
                </w:r>
                <w:r>
                  <w:rPr>
                    <w:sz w:val="25"/>
                  </w:rPr>
                  <w:instrText xml:space="preserve"> PAGE </w:instrText>
                </w:r>
                <w:r>
                  <w:fldChar w:fldCharType="separate"/>
                </w:r>
                <w:r w:rsidR="00D659CB">
                  <w:rPr>
                    <w:noProof/>
                    <w:sz w:val="25"/>
                  </w:rPr>
                  <w:t>15</w:t>
                </w:r>
                <w:r>
                  <w:fldChar w:fldCharType="end"/>
                </w:r>
              </w:p>
            </w:txbxContent>
          </v:textbox>
          <w10:wrap anchorx="page" anchory="page"/>
        </v:shape>
      </w:pict>
    </w:r>
    <w:r>
      <w:rPr>
        <w:noProof/>
        <w:lang w:val="pl-PL" w:eastAsia="pl-PL" w:bidi="ar-SA"/>
      </w:rPr>
      <w:t>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AB198" w14:textId="1E947D29" w:rsidR="00642EFF" w:rsidRDefault="00642EFF">
    <w:pPr>
      <w:pStyle w:val="Tekstpodstawowy"/>
      <w:spacing w:line="14" w:lineRule="auto"/>
      <w:rPr>
        <w:sz w:val="20"/>
      </w:rPr>
    </w:pPr>
    <w:r>
      <w:rPr>
        <w:noProof/>
        <w:lang w:val="pl-PL" w:eastAsia="pl-PL" w:bidi="ar-SA"/>
      </w:rPr>
      <w:drawing>
        <wp:anchor distT="0" distB="0" distL="0" distR="0" simplePos="0" relativeHeight="251622912" behindDoc="1" locked="0" layoutInCell="1" allowOverlap="1" wp14:anchorId="419262A3" wp14:editId="48359106">
          <wp:simplePos x="0" y="0"/>
          <wp:positionH relativeFrom="page">
            <wp:posOffset>285750</wp:posOffset>
          </wp:positionH>
          <wp:positionV relativeFrom="page">
            <wp:posOffset>6384925</wp:posOffset>
          </wp:positionV>
          <wp:extent cx="4541520" cy="1176290"/>
          <wp:effectExtent l="0" t="0" r="0" b="0"/>
          <wp:wrapNone/>
          <wp:docPr id="1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6.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25BCB69B">
        <v:shapetype id="_x0000_t202" coordsize="21600,21600" o:spt="202" path="m,l,21600r21600,l21600,xe">
          <v:stroke joinstyle="miter"/>
          <v:path gradientshapeok="t" o:connecttype="rect"/>
        </v:shapetype>
        <v:shape id="_x0000_s1097" type="#_x0000_t202" style="position:absolute;margin-left:784.15pt;margin-top:572.1pt;width:17.8pt;height:14pt;z-index:-251638272;mso-position-horizontal-relative:page;mso-position-vertical-relative:page" filled="f" stroked="f">
          <v:textbox style="mso-next-textbox:#_x0000_s1097" inset="0,0,0,0">
            <w:txbxContent>
              <w:p w14:paraId="233BF9A4" w14:textId="77777777" w:rsidR="00642EFF" w:rsidRDefault="00642EFF">
                <w:pPr>
                  <w:spacing w:line="264" w:lineRule="exact"/>
                  <w:ind w:left="60"/>
                  <w:rPr>
                    <w:sz w:val="24"/>
                  </w:rPr>
                </w:pPr>
                <w:r>
                  <w:fldChar w:fldCharType="begin"/>
                </w:r>
                <w:r>
                  <w:rPr>
                    <w:sz w:val="24"/>
                  </w:rPr>
                  <w:instrText xml:space="preserve"> PAGE </w:instrText>
                </w:r>
                <w:r>
                  <w:fldChar w:fldCharType="separate"/>
                </w:r>
                <w:r w:rsidR="00D659CB">
                  <w:rPr>
                    <w:noProof/>
                    <w:sz w:val="24"/>
                  </w:rPr>
                  <w:t>16</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14479" w14:textId="735F6A76" w:rsidR="00642EFF" w:rsidRDefault="00642EFF">
    <w:pPr>
      <w:pStyle w:val="Tekstpodstawowy"/>
      <w:spacing w:line="14" w:lineRule="auto"/>
      <w:rPr>
        <w:sz w:val="20"/>
      </w:rPr>
    </w:pPr>
    <w:r>
      <w:rPr>
        <w:noProof/>
        <w:lang w:val="pl-PL" w:eastAsia="pl-PL" w:bidi="ar-SA"/>
      </w:rPr>
      <w:drawing>
        <wp:anchor distT="0" distB="0" distL="0" distR="0" simplePos="0" relativeHeight="251623936" behindDoc="1" locked="0" layoutInCell="1" allowOverlap="1" wp14:anchorId="2E841D24" wp14:editId="4A0978DB">
          <wp:simplePos x="0" y="0"/>
          <wp:positionH relativeFrom="page">
            <wp:posOffset>209550</wp:posOffset>
          </wp:positionH>
          <wp:positionV relativeFrom="page">
            <wp:posOffset>6386195</wp:posOffset>
          </wp:positionV>
          <wp:extent cx="4541520" cy="1176290"/>
          <wp:effectExtent l="0" t="0" r="0" b="0"/>
          <wp:wrapNone/>
          <wp:docPr id="2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6.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1FB4BBC8">
        <v:shapetype id="_x0000_t202" coordsize="21600,21600" o:spt="202" path="m,l,21600r21600,l21600,xe">
          <v:stroke joinstyle="miter"/>
          <v:path gradientshapeok="t" o:connecttype="rect"/>
        </v:shapetype>
        <v:shape id="_x0000_s1094" type="#_x0000_t202" style="position:absolute;margin-left:784.1pt;margin-top:571.75pt;width:18.15pt;height:14.5pt;z-index:-251637248;mso-position-horizontal-relative:page;mso-position-vertical-relative:page" filled="f" stroked="f">
          <v:textbox style="mso-next-textbox:#_x0000_s1094" inset="0,0,0,0">
            <w:txbxContent>
              <w:p w14:paraId="6707D2AB" w14:textId="77777777" w:rsidR="00642EFF" w:rsidRDefault="00642EFF">
                <w:pPr>
                  <w:spacing w:line="275" w:lineRule="exact"/>
                  <w:ind w:left="60"/>
                  <w:rPr>
                    <w:sz w:val="25"/>
                  </w:rPr>
                </w:pPr>
                <w:r>
                  <w:fldChar w:fldCharType="begin"/>
                </w:r>
                <w:r>
                  <w:rPr>
                    <w:sz w:val="25"/>
                  </w:rPr>
                  <w:instrText xml:space="preserve"> PAGE </w:instrText>
                </w:r>
                <w:r>
                  <w:fldChar w:fldCharType="separate"/>
                </w:r>
                <w:r w:rsidR="00D659CB">
                  <w:rPr>
                    <w:noProof/>
                    <w:sz w:val="25"/>
                  </w:rPr>
                  <w:t>17</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92DD5" w14:textId="5A95861E" w:rsidR="00642EFF" w:rsidRDefault="00642EFF">
    <w:pPr>
      <w:pStyle w:val="Tekstpodstawowy"/>
      <w:spacing w:line="14" w:lineRule="auto"/>
      <w:rPr>
        <w:sz w:val="20"/>
      </w:rPr>
    </w:pPr>
    <w:r>
      <w:rPr>
        <w:noProof/>
        <w:lang w:val="pl-PL" w:eastAsia="pl-PL" w:bidi="ar-SA"/>
      </w:rPr>
      <w:drawing>
        <wp:anchor distT="0" distB="0" distL="0" distR="0" simplePos="0" relativeHeight="251624960" behindDoc="1" locked="0" layoutInCell="1" allowOverlap="1" wp14:anchorId="35472396" wp14:editId="686E560D">
          <wp:simplePos x="0" y="0"/>
          <wp:positionH relativeFrom="page">
            <wp:posOffset>238125</wp:posOffset>
          </wp:positionH>
          <wp:positionV relativeFrom="page">
            <wp:posOffset>6381115</wp:posOffset>
          </wp:positionV>
          <wp:extent cx="4541520" cy="1176290"/>
          <wp:effectExtent l="0" t="0" r="0" b="0"/>
          <wp:wrapNone/>
          <wp:docPr id="42"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6.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62D70FDE">
        <v:shapetype id="_x0000_t202" coordsize="21600,21600" o:spt="202" path="m,l,21600r21600,l21600,xe">
          <v:stroke joinstyle="miter"/>
          <v:path gradientshapeok="t" o:connecttype="rect"/>
        </v:shapetype>
        <v:shape id="_x0000_s1091" type="#_x0000_t202" style="position:absolute;margin-left:784.1pt;margin-top:571.75pt;width:18.3pt;height:14.5pt;z-index:-251636224;mso-position-horizontal-relative:page;mso-position-vertical-relative:page" filled="f" stroked="f">
          <v:textbox style="mso-next-textbox:#_x0000_s1091" inset="0,0,0,0">
            <w:txbxContent>
              <w:p w14:paraId="0231C425" w14:textId="77777777" w:rsidR="00642EFF" w:rsidRDefault="00642EFF">
                <w:pPr>
                  <w:spacing w:line="275" w:lineRule="exact"/>
                  <w:ind w:left="60"/>
                  <w:rPr>
                    <w:sz w:val="25"/>
                  </w:rPr>
                </w:pPr>
                <w:r>
                  <w:fldChar w:fldCharType="begin"/>
                </w:r>
                <w:r>
                  <w:rPr>
                    <w:sz w:val="25"/>
                  </w:rPr>
                  <w:instrText xml:space="preserve"> PAGE </w:instrText>
                </w:r>
                <w:r>
                  <w:fldChar w:fldCharType="separate"/>
                </w:r>
                <w:r w:rsidR="00D659CB">
                  <w:rPr>
                    <w:noProof/>
                    <w:sz w:val="25"/>
                  </w:rPr>
                  <w:t>19</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8294B" w14:textId="5847B3EA" w:rsidR="00642EFF" w:rsidRDefault="00642EFF">
    <w:pPr>
      <w:pStyle w:val="Tekstpodstawowy"/>
      <w:spacing w:line="14" w:lineRule="auto"/>
      <w:rPr>
        <w:sz w:val="20"/>
      </w:rPr>
    </w:pPr>
    <w:r>
      <w:rPr>
        <w:noProof/>
        <w:lang w:val="pl-PL" w:eastAsia="pl-PL" w:bidi="ar-SA"/>
      </w:rPr>
      <w:drawing>
        <wp:anchor distT="0" distB="0" distL="0" distR="0" simplePos="0" relativeHeight="251627008" behindDoc="1" locked="0" layoutInCell="1" allowOverlap="1" wp14:anchorId="51CDF2E5" wp14:editId="6BE83186">
          <wp:simplePos x="0" y="0"/>
          <wp:positionH relativeFrom="page">
            <wp:posOffset>247650</wp:posOffset>
          </wp:positionH>
          <wp:positionV relativeFrom="page">
            <wp:posOffset>6386195</wp:posOffset>
          </wp:positionV>
          <wp:extent cx="4541520" cy="1176290"/>
          <wp:effectExtent l="0" t="0" r="0" b="0"/>
          <wp:wrapNone/>
          <wp:docPr id="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6.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6F8897B4">
        <v:shapetype id="_x0000_t202" coordsize="21600,21600" o:spt="202" path="m,l,21600r21600,l21600,xe">
          <v:stroke joinstyle="miter"/>
          <v:path gradientshapeok="t" o:connecttype="rect"/>
        </v:shapetype>
        <v:shape id="_x0000_s1090" type="#_x0000_t202" style="position:absolute;margin-left:785.5pt;margin-top:561.45pt;width:14.65pt;height:14.5pt;z-index:-251635200;mso-position-horizontal-relative:page;mso-position-vertical-relative:page" filled="f" stroked="f">
          <v:textbox inset="0,0,0,0">
            <w:txbxContent>
              <w:p w14:paraId="58F0D15D" w14:textId="77777777" w:rsidR="00642EFF" w:rsidRDefault="00642EFF">
                <w:pPr>
                  <w:spacing w:line="275" w:lineRule="exact"/>
                  <w:ind w:left="20"/>
                  <w:rPr>
                    <w:sz w:val="25"/>
                  </w:rPr>
                </w:pPr>
                <w:r>
                  <w:rPr>
                    <w:sz w:val="25"/>
                  </w:rPr>
                  <w:t>20</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B69E9" w14:textId="77777777" w:rsidR="00642EFF" w:rsidRDefault="00642EFF">
    <w:pPr>
      <w:pStyle w:val="Tekstpodstawowy"/>
      <w:spacing w:line="14" w:lineRule="auto"/>
      <w:rPr>
        <w:sz w:val="20"/>
      </w:rPr>
    </w:pPr>
    <w:r>
      <w:rPr>
        <w:noProof/>
        <w:lang w:val="pl-PL" w:eastAsia="pl-PL" w:bidi="ar-SA"/>
      </w:rPr>
      <w:drawing>
        <wp:anchor distT="0" distB="0" distL="0" distR="0" simplePos="0" relativeHeight="251635200" behindDoc="1" locked="0" layoutInCell="1" allowOverlap="1" wp14:anchorId="6630CF59" wp14:editId="45C0C4BC">
          <wp:simplePos x="0" y="0"/>
          <wp:positionH relativeFrom="page">
            <wp:posOffset>304800</wp:posOffset>
          </wp:positionH>
          <wp:positionV relativeFrom="page">
            <wp:posOffset>6384273</wp:posOffset>
          </wp:positionV>
          <wp:extent cx="4541520" cy="1176290"/>
          <wp:effectExtent l="0" t="0" r="0" b="0"/>
          <wp:wrapNone/>
          <wp:docPr id="23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04.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0D499BBF">
        <v:shapetype id="_x0000_t202" coordsize="21600,21600" o:spt="202" path="m,l,21600r21600,l21600,xe">
          <v:stroke joinstyle="miter"/>
          <v:path gradientshapeok="t" o:connecttype="rect"/>
        </v:shapetype>
        <v:shape id="_x0000_s1089" type="#_x0000_t202" style="position:absolute;margin-left:783.1pt;margin-top:558.95pt;width:19.6pt;height:17.8pt;z-index:-251634176;mso-position-horizontal-relative:page;mso-position-vertical-relative:page" filled="f" stroked="f">
          <v:textbox inset="0,0,0,0">
            <w:txbxContent>
              <w:p w14:paraId="7D309D1F" w14:textId="77777777" w:rsidR="00642EFF" w:rsidRDefault="00642EFF">
                <w:pPr>
                  <w:spacing w:before="41"/>
                  <w:ind w:left="60"/>
                  <w:rPr>
                    <w:rFonts w:ascii="Courier New"/>
                    <w:sz w:val="26"/>
                  </w:rPr>
                </w:pPr>
                <w:r>
                  <w:fldChar w:fldCharType="begin"/>
                </w:r>
                <w:r>
                  <w:rPr>
                    <w:rFonts w:ascii="Courier New"/>
                    <w:w w:val="95"/>
                    <w:sz w:val="26"/>
                  </w:rPr>
                  <w:instrText xml:space="preserve"> PAGE </w:instrText>
                </w:r>
                <w:r>
                  <w:fldChar w:fldCharType="separate"/>
                </w:r>
                <w:r w:rsidR="00D659CB">
                  <w:rPr>
                    <w:rFonts w:ascii="Courier New"/>
                    <w:noProof/>
                    <w:w w:val="95"/>
                    <w:sz w:val="26"/>
                  </w:rPr>
                  <w:t>21</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807E6" w14:textId="01BAD966" w:rsidR="00642EFF" w:rsidRDefault="00642EFF">
    <w:pPr>
      <w:pStyle w:val="Tekstpodstawowy"/>
      <w:spacing w:line="14" w:lineRule="auto"/>
      <w:rPr>
        <w:sz w:val="20"/>
      </w:rPr>
    </w:pPr>
    <w:r>
      <w:rPr>
        <w:noProof/>
        <w:lang w:val="pl-PL" w:eastAsia="pl-PL" w:bidi="ar-SA"/>
      </w:rPr>
      <w:drawing>
        <wp:anchor distT="0" distB="0" distL="0" distR="0" simplePos="0" relativeHeight="251628032" behindDoc="1" locked="0" layoutInCell="1" allowOverlap="1" wp14:anchorId="7832D0C7" wp14:editId="0F483F3C">
          <wp:simplePos x="0" y="0"/>
          <wp:positionH relativeFrom="page">
            <wp:posOffset>304800</wp:posOffset>
          </wp:positionH>
          <wp:positionV relativeFrom="page">
            <wp:posOffset>6386195</wp:posOffset>
          </wp:positionV>
          <wp:extent cx="4541520" cy="1176290"/>
          <wp:effectExtent l="0" t="0" r="0" b="0"/>
          <wp:wrapNone/>
          <wp:docPr id="6"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04.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26AAF1A5">
        <v:shapetype id="_x0000_t202" coordsize="21600,21600" o:spt="202" path="m,l,21600r21600,l21600,xe">
          <v:stroke joinstyle="miter"/>
          <v:path gradientshapeok="t" o:connecttype="rect"/>
        </v:shapetype>
        <v:shape id="_x0000_s1088" type="#_x0000_t202" style="position:absolute;margin-left:783.1pt;margin-top:560pt;width:19.6pt;height:16.75pt;z-index:-251633152;mso-position-horizontal-relative:page;mso-position-vertical-relative:page" filled="f" stroked="f">
          <v:textbox inset="0,0,0,0">
            <w:txbxContent>
              <w:p w14:paraId="5E0080AB" w14:textId="77777777" w:rsidR="00642EFF" w:rsidRDefault="00642EFF">
                <w:pPr>
                  <w:spacing w:before="20"/>
                  <w:ind w:left="60"/>
                  <w:rPr>
                    <w:rFonts w:ascii="Courier New"/>
                    <w:sz w:val="26"/>
                  </w:rPr>
                </w:pPr>
                <w:r>
                  <w:fldChar w:fldCharType="begin"/>
                </w:r>
                <w:r>
                  <w:rPr>
                    <w:rFonts w:ascii="Courier New"/>
                    <w:w w:val="95"/>
                    <w:sz w:val="26"/>
                  </w:rPr>
                  <w:instrText xml:space="preserve"> PAGE </w:instrText>
                </w:r>
                <w:r>
                  <w:fldChar w:fldCharType="separate"/>
                </w:r>
                <w:r w:rsidR="00D659CB">
                  <w:rPr>
                    <w:rFonts w:ascii="Courier New"/>
                    <w:noProof/>
                    <w:w w:val="95"/>
                    <w:sz w:val="26"/>
                  </w:rPr>
                  <w:t>22</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81ED7" w14:textId="02D8EA2A" w:rsidR="00642EFF" w:rsidRDefault="00642EFF">
    <w:pPr>
      <w:pStyle w:val="Tekstpodstawowy"/>
      <w:spacing w:line="14" w:lineRule="auto"/>
      <w:rPr>
        <w:sz w:val="20"/>
      </w:rPr>
    </w:pPr>
    <w:r>
      <w:rPr>
        <w:noProof/>
        <w:lang w:val="pl-PL" w:eastAsia="pl-PL" w:bidi="ar-SA"/>
      </w:rPr>
      <w:drawing>
        <wp:anchor distT="0" distB="0" distL="0" distR="0" simplePos="0" relativeHeight="251629056" behindDoc="1" locked="0" layoutInCell="1" allowOverlap="1" wp14:anchorId="4AFFA49F" wp14:editId="61AE9997">
          <wp:simplePos x="0" y="0"/>
          <wp:positionH relativeFrom="page">
            <wp:posOffset>266700</wp:posOffset>
          </wp:positionH>
          <wp:positionV relativeFrom="page">
            <wp:posOffset>6381115</wp:posOffset>
          </wp:positionV>
          <wp:extent cx="4541520" cy="1176290"/>
          <wp:effectExtent l="0" t="0" r="0" b="0"/>
          <wp:wrapNone/>
          <wp:docPr id="30"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04.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12D2CA37">
        <v:shapetype id="_x0000_t202" coordsize="21600,21600" o:spt="202" path="m,l,21600r21600,l21600,xe">
          <v:stroke joinstyle="miter"/>
          <v:path gradientshapeok="t" o:connecttype="rect"/>
        </v:shapetype>
        <v:shape id="_x0000_s1086" type="#_x0000_t202" style="position:absolute;margin-left:783.5pt;margin-top:561.45pt;width:19.05pt;height:14.5pt;z-index:-251632128;mso-position-horizontal-relative:page;mso-position-vertical-relative:page" filled="f" stroked="f">
          <v:textbox style="mso-next-textbox:#_x0000_s1086" inset="0,0,0,0">
            <w:txbxContent>
              <w:p w14:paraId="4D46DA24" w14:textId="77777777" w:rsidR="00642EFF" w:rsidRDefault="00642EFF">
                <w:pPr>
                  <w:spacing w:line="272" w:lineRule="exact"/>
                  <w:ind w:left="60"/>
                  <w:rPr>
                    <w:sz w:val="24"/>
                  </w:rPr>
                </w:pPr>
                <w:r>
                  <w:fldChar w:fldCharType="begin"/>
                </w:r>
                <w:r>
                  <w:rPr>
                    <w:w w:val="105"/>
                    <w:sz w:val="24"/>
                  </w:rPr>
                  <w:instrText xml:space="preserve"> PAGE </w:instrText>
                </w:r>
                <w:r>
                  <w:fldChar w:fldCharType="separate"/>
                </w:r>
                <w:r w:rsidR="00D659CB">
                  <w:rPr>
                    <w:noProof/>
                    <w:w w:val="105"/>
                    <w:sz w:val="24"/>
                  </w:rPr>
                  <w:t>24</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8964" w14:textId="77777777" w:rsidR="00642EFF" w:rsidRDefault="00642EFF">
    <w:pPr>
      <w:pStyle w:val="Tekstpodstawowy"/>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54656" w14:textId="77777777" w:rsidR="00642EFF" w:rsidRDefault="00642EFF">
    <w:pPr>
      <w:pStyle w:val="Tekstpodstawowy"/>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7030C" w14:textId="77777777" w:rsidR="00642EFF" w:rsidRDefault="00642EFF">
    <w:pPr>
      <w:pStyle w:val="Tekstpodstawowy"/>
      <w:spacing w:line="14" w:lineRule="auto"/>
      <w:rPr>
        <w:sz w:val="20"/>
      </w:rPr>
    </w:pPr>
    <w:r>
      <w:rPr>
        <w:noProof/>
        <w:lang w:val="pl-PL" w:eastAsia="pl-PL" w:bidi="ar-SA"/>
      </w:rPr>
      <w:drawing>
        <wp:anchor distT="0" distB="0" distL="0" distR="0" simplePos="0" relativeHeight="251616768" behindDoc="1" locked="0" layoutInCell="1" allowOverlap="1" wp14:anchorId="01243D51" wp14:editId="024729EC">
          <wp:simplePos x="0" y="0"/>
          <wp:positionH relativeFrom="page">
            <wp:posOffset>304800</wp:posOffset>
          </wp:positionH>
          <wp:positionV relativeFrom="page">
            <wp:posOffset>6384273</wp:posOffset>
          </wp:positionV>
          <wp:extent cx="4541520" cy="1176290"/>
          <wp:effectExtent l="0" t="0" r="0" b="0"/>
          <wp:wrapNone/>
          <wp:docPr id="41"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33.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4A79497B">
        <v:shapetype id="_x0000_t202" coordsize="21600,21600" o:spt="202" path="m,l,21600r21600,l21600,xe">
          <v:stroke joinstyle="miter"/>
          <v:path gradientshapeok="t" o:connecttype="rect"/>
        </v:shapetype>
        <v:shape id="_x0000_s1080" type="#_x0000_t202" style="position:absolute;margin-left:783.45pt;margin-top:569.7pt;width:18.9pt;height:16.1pt;z-index:-251631104;mso-position-horizontal-relative:page;mso-position-vertical-relative:page" filled="f" stroked="f">
          <v:textbox style="mso-next-textbox:#_x0000_s1080" inset="0,0,0,0">
            <w:txbxContent>
              <w:p w14:paraId="50D60EE6" w14:textId="77777777" w:rsidR="00642EFF" w:rsidRDefault="00642EFF">
                <w:pPr>
                  <w:spacing w:before="20"/>
                  <w:ind w:left="60"/>
                  <w:rPr>
                    <w:rFonts w:ascii="Cambria"/>
                    <w:sz w:val="24"/>
                  </w:rPr>
                </w:pPr>
                <w:r>
                  <w:fldChar w:fldCharType="begin"/>
                </w:r>
                <w:r>
                  <w:rPr>
                    <w:rFonts w:ascii="Cambria"/>
                    <w:sz w:val="24"/>
                  </w:rPr>
                  <w:instrText xml:space="preserve"> PAGE </w:instrText>
                </w:r>
                <w:r>
                  <w:fldChar w:fldCharType="separate"/>
                </w:r>
                <w:r w:rsidR="00D659CB">
                  <w:rPr>
                    <w:rFonts w:ascii="Cambria"/>
                    <w:noProof/>
                    <w:sz w:val="24"/>
                  </w:rPr>
                  <w:t>27</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0C259" w14:textId="77777777" w:rsidR="00642EFF" w:rsidRDefault="00642EFF">
    <w:pPr>
      <w:pStyle w:val="Tekstpodstawowy"/>
      <w:spacing w:line="14" w:lineRule="auto"/>
      <w:rPr>
        <w:sz w:val="20"/>
      </w:rPr>
    </w:pPr>
    <w:r>
      <w:rPr>
        <w:noProof/>
        <w:lang w:val="pl-PL" w:eastAsia="pl-PL" w:bidi="ar-SA"/>
      </w:rPr>
      <w:drawing>
        <wp:anchor distT="0" distB="0" distL="0" distR="0" simplePos="0" relativeHeight="251618816" behindDoc="1" locked="0" layoutInCell="1" allowOverlap="1" wp14:anchorId="2B1089D2" wp14:editId="7F200411">
          <wp:simplePos x="0" y="0"/>
          <wp:positionH relativeFrom="page">
            <wp:posOffset>304800</wp:posOffset>
          </wp:positionH>
          <wp:positionV relativeFrom="page">
            <wp:posOffset>6384273</wp:posOffset>
          </wp:positionV>
          <wp:extent cx="4541520" cy="1176290"/>
          <wp:effectExtent l="0" t="0" r="0" b="0"/>
          <wp:wrapNone/>
          <wp:docPr id="50"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33.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4A66DF70">
        <v:shapetype id="_x0000_t202" coordsize="21600,21600" o:spt="202" path="m,l,21600r21600,l21600,xe">
          <v:stroke joinstyle="miter"/>
          <v:path gradientshapeok="t" o:connecttype="rect"/>
        </v:shapetype>
        <v:shape id="_x0000_s1074" type="#_x0000_t202" style="position:absolute;margin-left:783.35pt;margin-top:572.2pt;width:19.05pt;height:14pt;z-index:-251630080;mso-position-horizontal-relative:page;mso-position-vertical-relative:page" filled="f" stroked="f">
          <v:textbox style="mso-next-textbox:#_x0000_s1074" inset="0,0,0,0">
            <w:txbxContent>
              <w:p w14:paraId="3579DDBB" w14:textId="77777777" w:rsidR="00642EFF" w:rsidRDefault="00642EFF">
                <w:pPr>
                  <w:spacing w:line="258" w:lineRule="exact"/>
                  <w:ind w:left="60"/>
                  <w:rPr>
                    <w:rFonts w:ascii="Consolas"/>
                    <w:sz w:val="24"/>
                  </w:rPr>
                </w:pPr>
                <w:r>
                  <w:fldChar w:fldCharType="begin"/>
                </w:r>
                <w:r>
                  <w:rPr>
                    <w:rFonts w:ascii="Consolas"/>
                    <w:sz w:val="24"/>
                  </w:rPr>
                  <w:instrText xml:space="preserve"> PAGE </w:instrText>
                </w:r>
                <w:r>
                  <w:fldChar w:fldCharType="separate"/>
                </w:r>
                <w:r w:rsidR="00D659CB">
                  <w:rPr>
                    <w:rFonts w:ascii="Consolas"/>
                    <w:noProof/>
                    <w:sz w:val="24"/>
                  </w:rPr>
                  <w:t>28</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CEA95" w14:textId="77777777" w:rsidR="00642EFF" w:rsidRDefault="00642EFF">
    <w:pPr>
      <w:pStyle w:val="Tekstpodstawowy"/>
      <w:spacing w:line="14" w:lineRule="auto"/>
      <w:rPr>
        <w:sz w:val="20"/>
      </w:rPr>
    </w:pPr>
    <w:r>
      <w:rPr>
        <w:noProof/>
        <w:lang w:val="pl-PL" w:eastAsia="pl-PL" w:bidi="ar-SA"/>
      </w:rPr>
      <w:drawing>
        <wp:anchor distT="0" distB="0" distL="0" distR="0" simplePos="0" relativeHeight="251636224" behindDoc="1" locked="0" layoutInCell="1" allowOverlap="1" wp14:anchorId="67969770" wp14:editId="0A490F5F">
          <wp:simplePos x="0" y="0"/>
          <wp:positionH relativeFrom="page">
            <wp:posOffset>304800</wp:posOffset>
          </wp:positionH>
          <wp:positionV relativeFrom="page">
            <wp:posOffset>6384273</wp:posOffset>
          </wp:positionV>
          <wp:extent cx="4541520" cy="1176290"/>
          <wp:effectExtent l="0" t="0" r="0" b="0"/>
          <wp:wrapNone/>
          <wp:docPr id="321"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33.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0A546B6E">
        <v:shapetype id="_x0000_t202" coordsize="21600,21600" o:spt="202" path="m,l,21600r21600,l21600,xe">
          <v:stroke joinstyle="miter"/>
          <v:path gradientshapeok="t" o:connecttype="rect"/>
        </v:shapetype>
        <v:shape id="_x0000_s1073" type="#_x0000_t202" style="position:absolute;margin-left:783.5pt;margin-top:561.45pt;width:18.95pt;height:14.5pt;z-index:-251629056;mso-position-horizontal-relative:page;mso-position-vertical-relative:page" filled="f" stroked="f">
          <v:textbox inset="0,0,0,0">
            <w:txbxContent>
              <w:p w14:paraId="5EFE27BE" w14:textId="77777777" w:rsidR="00642EFF" w:rsidRDefault="00642EFF">
                <w:pPr>
                  <w:spacing w:line="275" w:lineRule="exact"/>
                  <w:ind w:left="60"/>
                  <w:rPr>
                    <w:sz w:val="25"/>
                  </w:rPr>
                </w:pPr>
                <w:r>
                  <w:fldChar w:fldCharType="begin"/>
                </w:r>
                <w:r>
                  <w:rPr>
                    <w:sz w:val="25"/>
                  </w:rPr>
                  <w:instrText xml:space="preserve"> PAGE </w:instrText>
                </w:r>
                <w:r>
                  <w:fldChar w:fldCharType="separate"/>
                </w:r>
                <w:r w:rsidR="00D659CB">
                  <w:rPr>
                    <w:noProof/>
                    <w:sz w:val="25"/>
                  </w:rPr>
                  <w:t>29</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1B2B4" w14:textId="77777777" w:rsidR="00642EFF" w:rsidRDefault="00642EFF">
    <w:pPr>
      <w:pStyle w:val="Tekstpodstawowy"/>
      <w:spacing w:line="14" w:lineRule="auto"/>
      <w:rPr>
        <w:sz w:val="20"/>
      </w:rPr>
    </w:pPr>
    <w:r>
      <w:rPr>
        <w:noProof/>
        <w:lang w:val="pl-PL" w:eastAsia="pl-PL" w:bidi="ar-SA"/>
      </w:rPr>
      <w:drawing>
        <wp:anchor distT="0" distB="0" distL="0" distR="0" simplePos="0" relativeHeight="251637248" behindDoc="1" locked="0" layoutInCell="1" allowOverlap="1" wp14:anchorId="63AA091D" wp14:editId="2FDF580D">
          <wp:simplePos x="0" y="0"/>
          <wp:positionH relativeFrom="page">
            <wp:posOffset>304800</wp:posOffset>
          </wp:positionH>
          <wp:positionV relativeFrom="page">
            <wp:posOffset>6384273</wp:posOffset>
          </wp:positionV>
          <wp:extent cx="4541520" cy="1176290"/>
          <wp:effectExtent l="0" t="0" r="0" b="0"/>
          <wp:wrapNone/>
          <wp:docPr id="329"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33.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030B3494">
        <v:shapetype id="_x0000_t202" coordsize="21600,21600" o:spt="202" path="m,l,21600r21600,l21600,xe">
          <v:stroke joinstyle="miter"/>
          <v:path gradientshapeok="t" o:connecttype="rect"/>
        </v:shapetype>
        <v:shape id="_x0000_s1072" type="#_x0000_t202" style="position:absolute;margin-left:783.8pt;margin-top:571.75pt;width:18.05pt;height:14.5pt;z-index:-251628032;mso-position-horizontal-relative:page;mso-position-vertical-relative:page" filled="f" stroked="f">
          <v:textbox inset="0,0,0,0">
            <w:txbxContent>
              <w:p w14:paraId="6EB401EF" w14:textId="77777777" w:rsidR="00642EFF" w:rsidRDefault="00642EFF">
                <w:pPr>
                  <w:spacing w:line="275" w:lineRule="exact"/>
                  <w:ind w:left="60"/>
                  <w:rPr>
                    <w:sz w:val="25"/>
                  </w:rPr>
                </w:pPr>
                <w:r>
                  <w:fldChar w:fldCharType="begin"/>
                </w:r>
                <w:r>
                  <w:rPr>
                    <w:sz w:val="25"/>
                  </w:rPr>
                  <w:instrText xml:space="preserve"> PAGE </w:instrText>
                </w:r>
                <w:r>
                  <w:fldChar w:fldCharType="separate"/>
                </w:r>
                <w:r w:rsidR="00D659CB">
                  <w:rPr>
                    <w:noProof/>
                    <w:sz w:val="25"/>
                  </w:rPr>
                  <w:t>30</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8466E" w14:textId="77777777" w:rsidR="00642EFF" w:rsidRDefault="00642EFF">
    <w:pPr>
      <w:pStyle w:val="Tekstpodstawowy"/>
      <w:spacing w:line="14" w:lineRule="auto"/>
      <w:rPr>
        <w:sz w:val="20"/>
      </w:rPr>
    </w:pPr>
    <w:r>
      <w:rPr>
        <w:noProof/>
        <w:lang w:val="pl-PL" w:eastAsia="pl-PL" w:bidi="ar-SA"/>
      </w:rPr>
      <w:drawing>
        <wp:anchor distT="0" distB="0" distL="0" distR="0" simplePos="0" relativeHeight="251619840" behindDoc="1" locked="0" layoutInCell="1" allowOverlap="1" wp14:anchorId="195D6CF1" wp14:editId="2641A877">
          <wp:simplePos x="0" y="0"/>
          <wp:positionH relativeFrom="page">
            <wp:posOffset>304800</wp:posOffset>
          </wp:positionH>
          <wp:positionV relativeFrom="page">
            <wp:posOffset>6384273</wp:posOffset>
          </wp:positionV>
          <wp:extent cx="4541520" cy="1176290"/>
          <wp:effectExtent l="0" t="0" r="0" b="0"/>
          <wp:wrapNone/>
          <wp:docPr id="59"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33.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340A9E84">
        <v:shapetype id="_x0000_t202" coordsize="21600,21600" o:spt="202" path="m,l,21600r21600,l21600,xe">
          <v:stroke joinstyle="miter"/>
          <v:path gradientshapeok="t" o:connecttype="rect"/>
        </v:shapetype>
        <v:shape id="_x0000_s1070" type="#_x0000_t202" style="position:absolute;margin-left:783.8pt;margin-top:572pt;width:16.8pt;height:14.5pt;z-index:-251627008;mso-position-horizontal-relative:page;mso-position-vertical-relative:page" filled="f" stroked="f">
          <v:textbox style="mso-next-textbox:#_x0000_s1070" inset="0,0,0,0">
            <w:txbxContent>
              <w:p w14:paraId="1990B5D8" w14:textId="77777777" w:rsidR="00642EFF" w:rsidRDefault="00642EFF">
                <w:pPr>
                  <w:spacing w:line="275" w:lineRule="exact"/>
                  <w:ind w:left="60"/>
                  <w:rPr>
                    <w:sz w:val="25"/>
                  </w:rPr>
                </w:pPr>
                <w:r>
                  <w:fldChar w:fldCharType="begin"/>
                </w:r>
                <w:r>
                  <w:rPr>
                    <w:w w:val="95"/>
                    <w:sz w:val="25"/>
                  </w:rPr>
                  <w:instrText xml:space="preserve"> PAGE </w:instrText>
                </w:r>
                <w:r>
                  <w:fldChar w:fldCharType="separate"/>
                </w:r>
                <w:r w:rsidR="00D659CB">
                  <w:rPr>
                    <w:noProof/>
                    <w:w w:val="95"/>
                    <w:sz w:val="25"/>
                  </w:rPr>
                  <w:t>31</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6FAA0" w14:textId="3F899E73" w:rsidR="00642EFF" w:rsidRDefault="00642EFF">
    <w:pPr>
      <w:pStyle w:val="Tekstpodstawowy"/>
      <w:spacing w:line="14" w:lineRule="auto"/>
      <w:rPr>
        <w:sz w:val="20"/>
      </w:rPr>
    </w:pPr>
    <w:r>
      <w:rPr>
        <w:noProof/>
        <w:lang w:val="pl-PL" w:eastAsia="pl-PL" w:bidi="ar-SA"/>
      </w:rPr>
      <w:drawing>
        <wp:anchor distT="0" distB="0" distL="0" distR="0" simplePos="0" relativeHeight="251630080" behindDoc="1" locked="0" layoutInCell="1" allowOverlap="1" wp14:anchorId="1D907BEB" wp14:editId="3FE8AA7B">
          <wp:simplePos x="0" y="0"/>
          <wp:positionH relativeFrom="page">
            <wp:posOffset>241300</wp:posOffset>
          </wp:positionH>
          <wp:positionV relativeFrom="page">
            <wp:posOffset>6379845</wp:posOffset>
          </wp:positionV>
          <wp:extent cx="4541520" cy="1176290"/>
          <wp:effectExtent l="0" t="0" r="0" b="0"/>
          <wp:wrapNone/>
          <wp:docPr id="460"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33.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67895B6E">
        <v:shapetype id="_x0000_t202" coordsize="21600,21600" o:spt="202" path="m,l,21600r21600,l21600,xe">
          <v:stroke joinstyle="miter"/>
          <v:path gradientshapeok="t" o:connecttype="rect"/>
        </v:shapetype>
        <v:shape id="_x0000_s1067" type="#_x0000_t202" style="position:absolute;margin-left:783.85pt;margin-top:561.8pt;width:18.4pt;height:14pt;z-index:-251625984;mso-position-horizontal-relative:page;mso-position-vertical-relative:page" filled="f" stroked="f">
          <v:textbox style="mso-next-textbox:#_x0000_s1067" inset="0,0,0,0">
            <w:txbxContent>
              <w:p w14:paraId="2F5F8B91" w14:textId="77777777" w:rsidR="00642EFF" w:rsidRDefault="00642EFF">
                <w:pPr>
                  <w:spacing w:line="264" w:lineRule="exact"/>
                  <w:ind w:left="60"/>
                  <w:rPr>
                    <w:sz w:val="24"/>
                  </w:rPr>
                </w:pPr>
                <w:r>
                  <w:fldChar w:fldCharType="begin"/>
                </w:r>
                <w:r>
                  <w:rPr>
                    <w:sz w:val="24"/>
                  </w:rPr>
                  <w:instrText xml:space="preserve"> PAGE </w:instrText>
                </w:r>
                <w:r>
                  <w:fldChar w:fldCharType="separate"/>
                </w:r>
                <w:r w:rsidR="00D659CB">
                  <w:rPr>
                    <w:noProof/>
                    <w:sz w:val="24"/>
                  </w:rPr>
                  <w:t>32</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348D5" w14:textId="77777777" w:rsidR="00642EFF" w:rsidRDefault="00642EFF">
    <w:pPr>
      <w:pStyle w:val="Tekstpodstawowy"/>
      <w:spacing w:line="14" w:lineRule="auto"/>
      <w:rPr>
        <w:sz w:val="20"/>
      </w:rPr>
    </w:pPr>
    <w:r>
      <w:rPr>
        <w:noProof/>
        <w:lang w:val="pl-PL" w:eastAsia="pl-PL" w:bidi="ar-SA"/>
      </w:rPr>
      <w:drawing>
        <wp:anchor distT="0" distB="0" distL="0" distR="0" simplePos="0" relativeHeight="251638272" behindDoc="1" locked="0" layoutInCell="1" allowOverlap="1" wp14:anchorId="5E20E699" wp14:editId="5BE114F0">
          <wp:simplePos x="0" y="0"/>
          <wp:positionH relativeFrom="page">
            <wp:posOffset>304800</wp:posOffset>
          </wp:positionH>
          <wp:positionV relativeFrom="page">
            <wp:posOffset>6384273</wp:posOffset>
          </wp:positionV>
          <wp:extent cx="4541520" cy="1176290"/>
          <wp:effectExtent l="0" t="0" r="0" b="0"/>
          <wp:wrapNone/>
          <wp:docPr id="22"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33.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13C170F8">
        <v:shapetype id="_x0000_t202" coordsize="21600,21600" o:spt="202" path="m,l,21600r21600,l21600,xe">
          <v:stroke joinstyle="miter"/>
          <v:path gradientshapeok="t" o:connecttype="rect"/>
        </v:shapetype>
        <v:shape id="_x0000_s1064" type="#_x0000_t202" style="position:absolute;margin-left:783.85pt;margin-top:561.8pt;width:18.75pt;height:14pt;z-index:-251624960;mso-position-horizontal-relative:page;mso-position-vertical-relative:page" filled="f" stroked="f">
          <v:textbox style="mso-next-textbox:#_x0000_s1064" inset="0,0,0,0">
            <w:txbxContent>
              <w:p w14:paraId="5C1DF8CF" w14:textId="77777777" w:rsidR="00642EFF" w:rsidRDefault="00642EFF">
                <w:pPr>
                  <w:spacing w:line="264" w:lineRule="exact"/>
                  <w:ind w:left="60"/>
                  <w:rPr>
                    <w:sz w:val="24"/>
                  </w:rPr>
                </w:pPr>
                <w:r>
                  <w:fldChar w:fldCharType="begin"/>
                </w:r>
                <w:r>
                  <w:rPr>
                    <w:sz w:val="24"/>
                  </w:rPr>
                  <w:instrText xml:space="preserve"> PAGE </w:instrText>
                </w:r>
                <w:r>
                  <w:fldChar w:fldCharType="separate"/>
                </w:r>
                <w:r w:rsidR="00D659CB">
                  <w:rPr>
                    <w:noProof/>
                    <w:sz w:val="24"/>
                  </w:rPr>
                  <w:t>34</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E5A56" w14:textId="77777777" w:rsidR="00642EFF" w:rsidRDefault="00000000">
    <w:pPr>
      <w:pStyle w:val="Tekstpodstawowy"/>
      <w:spacing w:line="14" w:lineRule="auto"/>
      <w:rPr>
        <w:sz w:val="20"/>
      </w:rPr>
    </w:pPr>
    <w:r>
      <w:pict w14:anchorId="7F178A58">
        <v:shapetype id="_x0000_t202" coordsize="21600,21600" o:spt="202" path="m,l,21600r21600,l21600,xe">
          <v:stroke joinstyle="miter"/>
          <v:path gradientshapeok="t" o:connecttype="rect"/>
        </v:shapetype>
        <v:shape id="_x0000_s1063" type="#_x0000_t202" style="position:absolute;margin-left:783.8pt;margin-top:561.2pt;width:18.75pt;height:14.5pt;z-index:-251623936;mso-position-horizontal-relative:page;mso-position-vertical-relative:page" filled="f" stroked="f">
          <v:textbox style="mso-next-textbox:#_x0000_s1063" inset="0,0,0,0">
            <w:txbxContent>
              <w:p w14:paraId="7C83A097" w14:textId="77777777" w:rsidR="00642EFF" w:rsidRDefault="00642EFF">
                <w:pPr>
                  <w:spacing w:line="274" w:lineRule="exact"/>
                  <w:ind w:left="61"/>
                  <w:rPr>
                    <w:sz w:val="23"/>
                  </w:rPr>
                </w:pPr>
                <w:r>
                  <w:fldChar w:fldCharType="begin"/>
                </w:r>
                <w:r>
                  <w:rPr>
                    <w:w w:val="110"/>
                    <w:sz w:val="23"/>
                  </w:rPr>
                  <w:instrText xml:space="preserve"> PAGE </w:instrText>
                </w:r>
                <w:r>
                  <w:fldChar w:fldCharType="separate"/>
                </w:r>
                <w:r w:rsidR="00D659CB">
                  <w:rPr>
                    <w:noProof/>
                    <w:w w:val="110"/>
                    <w:sz w:val="23"/>
                  </w:rPr>
                  <w:t>35</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C8F7" w14:textId="77777777" w:rsidR="00642EFF" w:rsidRDefault="00642EFF">
    <w:pPr>
      <w:pStyle w:val="Tekstpodstawowy"/>
      <w:spacing w:line="14" w:lineRule="auto"/>
      <w:rPr>
        <w:sz w:val="20"/>
      </w:rPr>
    </w:pPr>
    <w:r>
      <w:rPr>
        <w:noProof/>
        <w:lang w:val="pl-PL" w:eastAsia="pl-PL" w:bidi="ar-SA"/>
      </w:rPr>
      <w:drawing>
        <wp:anchor distT="0" distB="0" distL="0" distR="0" simplePos="0" relativeHeight="251639296" behindDoc="1" locked="0" layoutInCell="1" allowOverlap="1" wp14:anchorId="76F1B548" wp14:editId="64ED1660">
          <wp:simplePos x="0" y="0"/>
          <wp:positionH relativeFrom="page">
            <wp:posOffset>304800</wp:posOffset>
          </wp:positionH>
          <wp:positionV relativeFrom="page">
            <wp:posOffset>6384273</wp:posOffset>
          </wp:positionV>
          <wp:extent cx="4541520" cy="1176290"/>
          <wp:effectExtent l="0" t="0" r="0" b="0"/>
          <wp:wrapNone/>
          <wp:docPr id="33"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33.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5906DE11">
        <v:shapetype id="_x0000_t202" coordsize="21600,21600" o:spt="202" path="m,l,21600r21600,l21600,xe">
          <v:stroke joinstyle="miter"/>
          <v:path gradientshapeok="t" o:connecttype="rect"/>
        </v:shapetype>
        <v:shape id="_x0000_s1061" type="#_x0000_t202" style="position:absolute;margin-left:783.85pt;margin-top:562.2pt;width:18.5pt;height:24.2pt;z-index:-251622912;mso-position-horizontal-relative:page;mso-position-vertical-relative:page" filled="f" stroked="f">
          <v:textbox style="mso-next-textbox:#_x0000_s1061" inset="0,0,0,0">
            <w:txbxContent>
              <w:p w14:paraId="1548C188" w14:textId="77777777" w:rsidR="00642EFF" w:rsidRDefault="00642EFF">
                <w:pPr>
                  <w:spacing w:before="175"/>
                  <w:ind w:left="60"/>
                  <w:rPr>
                    <w:sz w:val="24"/>
                  </w:rPr>
                </w:pPr>
                <w:r>
                  <w:fldChar w:fldCharType="begin"/>
                </w:r>
                <w:r>
                  <w:rPr>
                    <w:sz w:val="24"/>
                  </w:rPr>
                  <w:instrText xml:space="preserve"> PAGE </w:instrText>
                </w:r>
                <w:r>
                  <w:fldChar w:fldCharType="separate"/>
                </w:r>
                <w:r w:rsidR="00D659CB">
                  <w:rPr>
                    <w:noProof/>
                    <w:sz w:val="24"/>
                  </w:rPr>
                  <w:t>38</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7D00D" w14:textId="77777777" w:rsidR="00642EFF" w:rsidRDefault="00642EFF">
    <w:pPr>
      <w:pStyle w:val="Tekstpodstawowy"/>
      <w:spacing w:line="14" w:lineRule="auto"/>
      <w:rPr>
        <w:sz w:val="20"/>
      </w:rPr>
    </w:pPr>
    <w:r>
      <w:rPr>
        <w:noProof/>
        <w:lang w:val="pl-PL" w:eastAsia="pl-PL" w:bidi="ar-SA"/>
      </w:rPr>
      <w:drawing>
        <wp:anchor distT="0" distB="0" distL="0" distR="0" simplePos="0" relativeHeight="251617792" behindDoc="1" locked="0" layoutInCell="1" allowOverlap="1" wp14:anchorId="61A97A62" wp14:editId="74E999B9">
          <wp:simplePos x="0" y="0"/>
          <wp:positionH relativeFrom="page">
            <wp:posOffset>304800</wp:posOffset>
          </wp:positionH>
          <wp:positionV relativeFrom="page">
            <wp:posOffset>6384273</wp:posOffset>
          </wp:positionV>
          <wp:extent cx="4541520" cy="1176290"/>
          <wp:effectExtent l="0" t="0" r="0" b="0"/>
          <wp:wrapNone/>
          <wp:docPr id="20"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6.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5D7A9104">
        <v:shapetype id="_x0000_t202" coordsize="21600,21600" o:spt="202" path="m,l,21600r21600,l21600,xe">
          <v:stroke joinstyle="miter"/>
          <v:path gradientshapeok="t" o:connecttype="rect"/>
        </v:shapetype>
        <v:shape id="_x0000_s1118" type="#_x0000_t202" style="position:absolute;margin-left:790.65pt;margin-top:561.85pt;width:9.1pt;height:16.5pt;z-index:-251648512;mso-position-horizontal-relative:page;mso-position-vertical-relative:page" filled="f" stroked="f">
          <v:textbox style="mso-next-textbox:#_x0000_s1118" inset="0,0,0,0">
            <w:txbxContent>
              <w:p w14:paraId="0A026404" w14:textId="77777777" w:rsidR="00642EFF" w:rsidRDefault="00642EFF">
                <w:pPr>
                  <w:spacing w:line="315" w:lineRule="exact"/>
                  <w:ind w:left="20"/>
                  <w:rPr>
                    <w:sz w:val="29"/>
                  </w:rPr>
                </w:pPr>
                <w:r>
                  <w:rPr>
                    <w:color w:val="2889AA"/>
                    <w:w w:val="96"/>
                    <w:sz w:val="29"/>
                  </w:rPr>
                  <w:t>4</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10F22" w14:textId="36CDDA69" w:rsidR="00642EFF" w:rsidRDefault="00642EFF">
    <w:pPr>
      <w:pStyle w:val="Tekstpodstawowy"/>
      <w:spacing w:line="14" w:lineRule="auto"/>
      <w:rPr>
        <w:sz w:val="20"/>
      </w:rPr>
    </w:pPr>
    <w:r>
      <w:rPr>
        <w:noProof/>
        <w:lang w:val="pl-PL" w:eastAsia="pl-PL" w:bidi="ar-SA"/>
      </w:rPr>
      <w:drawing>
        <wp:anchor distT="0" distB="0" distL="0" distR="0" simplePos="0" relativeHeight="251652608" behindDoc="1" locked="0" layoutInCell="1" allowOverlap="1" wp14:anchorId="1240B734" wp14:editId="76803CE2">
          <wp:simplePos x="0" y="0"/>
          <wp:positionH relativeFrom="page">
            <wp:posOffset>203200</wp:posOffset>
          </wp:positionH>
          <wp:positionV relativeFrom="page">
            <wp:posOffset>6386195</wp:posOffset>
          </wp:positionV>
          <wp:extent cx="4541520" cy="1176290"/>
          <wp:effectExtent l="0" t="0" r="0" b="0"/>
          <wp:wrapNone/>
          <wp:docPr id="11"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33.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69EBB013">
        <v:shapetype id="_x0000_t202" coordsize="21600,21600" o:spt="202" path="m,l,21600r21600,l21600,xe">
          <v:stroke joinstyle="miter"/>
          <v:path gradientshapeok="t" o:connecttype="rect"/>
        </v:shapetype>
        <v:shape id="_x0000_s1060" type="#_x0000_t202" style="position:absolute;margin-left:783.85pt;margin-top:572.35pt;width:18.4pt;height:14pt;z-index:-251621888;mso-position-horizontal-relative:page;mso-position-vertical-relative:page" filled="f" stroked="f">
          <v:textbox inset="0,0,0,0">
            <w:txbxContent>
              <w:p w14:paraId="4EC9AE9A" w14:textId="77777777" w:rsidR="00642EFF" w:rsidRDefault="00642EFF">
                <w:pPr>
                  <w:spacing w:line="264" w:lineRule="exact"/>
                  <w:ind w:left="60"/>
                  <w:rPr>
                    <w:sz w:val="24"/>
                  </w:rPr>
                </w:pPr>
                <w:r>
                  <w:fldChar w:fldCharType="begin"/>
                </w:r>
                <w:r>
                  <w:rPr>
                    <w:sz w:val="24"/>
                  </w:rPr>
                  <w:instrText xml:space="preserve"> PAGE </w:instrText>
                </w:r>
                <w:r>
                  <w:fldChar w:fldCharType="separate"/>
                </w:r>
                <w:r w:rsidR="00D659CB">
                  <w:rPr>
                    <w:noProof/>
                    <w:sz w:val="24"/>
                  </w:rPr>
                  <w:t>38</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D38A0" w14:textId="77777777" w:rsidR="00642EFF" w:rsidRDefault="00642EFF">
    <w:pPr>
      <w:pStyle w:val="Tekstpodstawowy"/>
      <w:spacing w:line="14" w:lineRule="auto"/>
      <w:rPr>
        <w:sz w:val="20"/>
      </w:rPr>
    </w:pPr>
    <w:r>
      <w:rPr>
        <w:noProof/>
        <w:lang w:val="pl-PL" w:eastAsia="pl-PL" w:bidi="ar-SA"/>
      </w:rPr>
      <w:drawing>
        <wp:anchor distT="0" distB="0" distL="0" distR="0" simplePos="0" relativeHeight="251640320" behindDoc="1" locked="0" layoutInCell="1" allowOverlap="1" wp14:anchorId="11CEB2B4" wp14:editId="30ACAC67">
          <wp:simplePos x="0" y="0"/>
          <wp:positionH relativeFrom="page">
            <wp:posOffset>304800</wp:posOffset>
          </wp:positionH>
          <wp:positionV relativeFrom="page">
            <wp:posOffset>6384273</wp:posOffset>
          </wp:positionV>
          <wp:extent cx="4541520" cy="1176290"/>
          <wp:effectExtent l="0" t="0" r="0" b="0"/>
          <wp:wrapNone/>
          <wp:docPr id="417"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75.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4190B4C4">
        <v:shapetype id="_x0000_t202" coordsize="21600,21600" o:spt="202" path="m,l,21600r21600,l21600,xe">
          <v:stroke joinstyle="miter"/>
          <v:path gradientshapeok="t" o:connecttype="rect"/>
        </v:shapetype>
        <v:shape id="_x0000_s1059" type="#_x0000_t202" style="position:absolute;margin-left:783.45pt;margin-top:561.3pt;width:18.95pt;height:14.65pt;z-index:-251620864;mso-position-horizontal-relative:page;mso-position-vertical-relative:page" filled="f" stroked="f">
          <v:textbox inset="0,0,0,0">
            <w:txbxContent>
              <w:p w14:paraId="63E19D66" w14:textId="77777777" w:rsidR="00642EFF" w:rsidRDefault="00642EFF">
                <w:pPr>
                  <w:spacing w:line="268" w:lineRule="exact"/>
                  <w:ind w:left="60"/>
                  <w:rPr>
                    <w:rFonts w:ascii="Consolas"/>
                    <w:sz w:val="25"/>
                  </w:rPr>
                </w:pPr>
                <w:r>
                  <w:fldChar w:fldCharType="begin"/>
                </w:r>
                <w:r>
                  <w:rPr>
                    <w:rFonts w:ascii="Consolas"/>
                    <w:sz w:val="25"/>
                  </w:rPr>
                  <w:instrText xml:space="preserve"> PAGE </w:instrText>
                </w:r>
                <w:r>
                  <w:fldChar w:fldCharType="separate"/>
                </w:r>
                <w:r w:rsidR="00D659CB">
                  <w:rPr>
                    <w:rFonts w:ascii="Consolas"/>
                    <w:noProof/>
                    <w:sz w:val="25"/>
                  </w:rPr>
                  <w:t>39</w:t>
                </w:r>
                <w: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7DE65" w14:textId="77777777" w:rsidR="00642EFF" w:rsidRDefault="00642EFF">
    <w:pPr>
      <w:pStyle w:val="Tekstpodstawowy"/>
      <w:spacing w:line="14" w:lineRule="auto"/>
      <w:rPr>
        <w:sz w:val="20"/>
      </w:rPr>
    </w:pPr>
    <w:r>
      <w:rPr>
        <w:noProof/>
        <w:lang w:val="pl-PL" w:eastAsia="pl-PL" w:bidi="ar-SA"/>
      </w:rPr>
      <w:drawing>
        <wp:anchor distT="0" distB="0" distL="0" distR="0" simplePos="0" relativeHeight="251641344" behindDoc="1" locked="0" layoutInCell="1" allowOverlap="1" wp14:anchorId="67739480" wp14:editId="6B5EC076">
          <wp:simplePos x="0" y="0"/>
          <wp:positionH relativeFrom="page">
            <wp:posOffset>304800</wp:posOffset>
          </wp:positionH>
          <wp:positionV relativeFrom="page">
            <wp:posOffset>6384273</wp:posOffset>
          </wp:positionV>
          <wp:extent cx="4541520" cy="1176290"/>
          <wp:effectExtent l="0" t="0" r="0" b="0"/>
          <wp:wrapNone/>
          <wp:docPr id="427"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33.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3165D1FA">
        <v:shapetype id="_x0000_t202" coordsize="21600,21600" o:spt="202" path="m,l,21600r21600,l21600,xe">
          <v:stroke joinstyle="miter"/>
          <v:path gradientshapeok="t" o:connecttype="rect"/>
        </v:shapetype>
        <v:shape id="_x0000_s1058" type="#_x0000_t202" style="position:absolute;margin-left:783.65pt;margin-top:561.45pt;width:18.55pt;height:14.5pt;z-index:-251619840;mso-position-horizontal-relative:page;mso-position-vertical-relative:page" filled="f" stroked="f">
          <v:textbox inset="0,0,0,0">
            <w:txbxContent>
              <w:p w14:paraId="467468D5" w14:textId="77777777" w:rsidR="00642EFF" w:rsidRDefault="00642EFF">
                <w:pPr>
                  <w:spacing w:line="275" w:lineRule="exact"/>
                  <w:ind w:left="60"/>
                  <w:rPr>
                    <w:sz w:val="25"/>
                  </w:rPr>
                </w:pPr>
                <w:r>
                  <w:fldChar w:fldCharType="begin"/>
                </w:r>
                <w:r>
                  <w:rPr>
                    <w:sz w:val="25"/>
                  </w:rPr>
                  <w:instrText xml:space="preserve"> PAGE </w:instrText>
                </w:r>
                <w:r>
                  <w:fldChar w:fldCharType="separate"/>
                </w:r>
                <w:r w:rsidR="00D659CB">
                  <w:rPr>
                    <w:noProof/>
                    <w:sz w:val="25"/>
                  </w:rPr>
                  <w:t>40</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D1182" w14:textId="5BE3E993" w:rsidR="00642EFF" w:rsidRDefault="00642EFF">
    <w:pPr>
      <w:pStyle w:val="Tekstpodstawowy"/>
      <w:spacing w:line="14" w:lineRule="auto"/>
      <w:rPr>
        <w:sz w:val="20"/>
      </w:rPr>
    </w:pPr>
    <w:r>
      <w:rPr>
        <w:noProof/>
        <w:lang w:val="pl-PL" w:eastAsia="pl-PL" w:bidi="ar-SA"/>
      </w:rPr>
      <w:drawing>
        <wp:anchor distT="0" distB="0" distL="0" distR="0" simplePos="0" relativeHeight="251653632" behindDoc="1" locked="0" layoutInCell="1" allowOverlap="1" wp14:anchorId="51848E7C" wp14:editId="2D0A4EED">
          <wp:simplePos x="0" y="0"/>
          <wp:positionH relativeFrom="page">
            <wp:posOffset>241300</wp:posOffset>
          </wp:positionH>
          <wp:positionV relativeFrom="page">
            <wp:posOffset>6377940</wp:posOffset>
          </wp:positionV>
          <wp:extent cx="4541520" cy="1176290"/>
          <wp:effectExtent l="0" t="0" r="0" b="0"/>
          <wp:wrapNone/>
          <wp:docPr id="14"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33.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55A8A0DA">
        <v:shapetype id="_x0000_t202" coordsize="21600,21600" o:spt="202" path="m,l,21600r21600,l21600,xe">
          <v:stroke joinstyle="miter"/>
          <v:path gradientshapeok="t" o:connecttype="rect"/>
        </v:shapetype>
        <v:shape id="_x0000_s1057" type="#_x0000_t202" style="position:absolute;margin-left:785.65pt;margin-top:572pt;width:12.9pt;height:14.5pt;z-index:-251618816;mso-position-horizontal-relative:page;mso-position-vertical-relative:page" filled="f" stroked="f">
          <v:textbox style="mso-next-textbox:#_x0000_s1057" inset="0,0,0,0">
            <w:txbxContent>
              <w:p w14:paraId="778E287D" w14:textId="77777777" w:rsidR="00642EFF" w:rsidRDefault="00642EFF">
                <w:pPr>
                  <w:spacing w:line="275" w:lineRule="exact"/>
                  <w:ind w:left="20"/>
                  <w:rPr>
                    <w:sz w:val="25"/>
                  </w:rPr>
                </w:pPr>
                <w:r>
                  <w:rPr>
                    <w:w w:val="90"/>
                    <w:sz w:val="25"/>
                  </w:rPr>
                  <w:t>41</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41953" w14:textId="77777777" w:rsidR="00642EFF" w:rsidRDefault="00642EFF">
    <w:pPr>
      <w:pStyle w:val="Tekstpodstawowy"/>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1A559" w14:textId="5ACB441D" w:rsidR="00642EFF" w:rsidRDefault="00642EFF">
    <w:pPr>
      <w:pStyle w:val="Tekstpodstawowy"/>
      <w:spacing w:line="14" w:lineRule="auto"/>
      <w:rPr>
        <w:sz w:val="20"/>
      </w:rPr>
    </w:pPr>
    <w:r>
      <w:rPr>
        <w:noProof/>
        <w:lang w:val="pl-PL" w:eastAsia="pl-PL" w:bidi="ar-SA"/>
      </w:rPr>
      <w:drawing>
        <wp:anchor distT="0" distB="0" distL="0" distR="0" simplePos="0" relativeHeight="251654656" behindDoc="1" locked="0" layoutInCell="1" allowOverlap="1" wp14:anchorId="1DA6B9B4" wp14:editId="7F82AED7">
          <wp:simplePos x="0" y="0"/>
          <wp:positionH relativeFrom="page">
            <wp:posOffset>241300</wp:posOffset>
          </wp:positionH>
          <wp:positionV relativeFrom="page">
            <wp:posOffset>6381115</wp:posOffset>
          </wp:positionV>
          <wp:extent cx="4541520" cy="1176290"/>
          <wp:effectExtent l="0" t="0" r="0" b="0"/>
          <wp:wrapNone/>
          <wp:docPr id="15"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33.jpeg"/>
                  <pic:cNvPicPr/>
                </pic:nvPicPr>
                <pic:blipFill>
                  <a:blip r:embed="rId1" cstate="print"/>
                  <a:stretch>
                    <a:fillRect/>
                  </a:stretch>
                </pic:blipFill>
                <pic:spPr>
                  <a:xfrm>
                    <a:off x="0" y="0"/>
                    <a:ext cx="4541520" cy="1176290"/>
                  </a:xfrm>
                  <a:prstGeom prst="rect">
                    <a:avLst/>
                  </a:prstGeom>
                </pic:spPr>
              </pic:pic>
            </a:graphicData>
          </a:graphic>
        </wp:anchor>
      </w:drawing>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64CB3" w14:textId="7602D7BE" w:rsidR="00642EFF" w:rsidRDefault="00642EFF">
    <w:pPr>
      <w:pStyle w:val="Tekstpodstawowy"/>
      <w:spacing w:line="14" w:lineRule="auto"/>
      <w:rPr>
        <w:sz w:val="20"/>
      </w:rPr>
    </w:pPr>
    <w:r>
      <w:rPr>
        <w:noProof/>
        <w:lang w:val="pl-PL" w:eastAsia="pl-PL" w:bidi="ar-SA"/>
      </w:rPr>
      <w:drawing>
        <wp:anchor distT="0" distB="0" distL="0" distR="0" simplePos="0" relativeHeight="251645440" behindDoc="1" locked="0" layoutInCell="1" allowOverlap="1" wp14:anchorId="661B91D3" wp14:editId="537A58A7">
          <wp:simplePos x="0" y="0"/>
          <wp:positionH relativeFrom="page">
            <wp:posOffset>241300</wp:posOffset>
          </wp:positionH>
          <wp:positionV relativeFrom="page">
            <wp:posOffset>6385560</wp:posOffset>
          </wp:positionV>
          <wp:extent cx="4541520" cy="1176290"/>
          <wp:effectExtent l="0" t="0" r="0" b="0"/>
          <wp:wrapNone/>
          <wp:docPr id="34"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33.jpeg"/>
                  <pic:cNvPicPr/>
                </pic:nvPicPr>
                <pic:blipFill>
                  <a:blip r:embed="rId1" cstate="print"/>
                  <a:stretch>
                    <a:fillRect/>
                  </a:stretch>
                </pic:blipFill>
                <pic:spPr>
                  <a:xfrm>
                    <a:off x="0" y="0"/>
                    <a:ext cx="4541520" cy="1176290"/>
                  </a:xfrm>
                  <a:prstGeom prst="rect">
                    <a:avLst/>
                  </a:prstGeom>
                </pic:spPr>
              </pic:pic>
            </a:graphicData>
          </a:graphic>
        </wp:anchor>
      </w:drawing>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28A0D" w14:textId="41666EFB" w:rsidR="00642EFF" w:rsidRDefault="00642EFF">
    <w:pPr>
      <w:pStyle w:val="Tekstpodstawowy"/>
      <w:spacing w:line="14" w:lineRule="auto"/>
      <w:rPr>
        <w:sz w:val="20"/>
      </w:rPr>
    </w:pPr>
    <w:r>
      <w:rPr>
        <w:noProof/>
        <w:lang w:val="pl-PL" w:eastAsia="pl-PL" w:bidi="ar-SA"/>
      </w:rPr>
      <w:drawing>
        <wp:anchor distT="0" distB="0" distL="0" distR="0" simplePos="0" relativeHeight="251646464" behindDoc="1" locked="0" layoutInCell="1" allowOverlap="1" wp14:anchorId="11BC5ABE" wp14:editId="17A7E3E6">
          <wp:simplePos x="0" y="0"/>
          <wp:positionH relativeFrom="page">
            <wp:posOffset>241300</wp:posOffset>
          </wp:positionH>
          <wp:positionV relativeFrom="page">
            <wp:posOffset>6377940</wp:posOffset>
          </wp:positionV>
          <wp:extent cx="4541520" cy="1176290"/>
          <wp:effectExtent l="0" t="0" r="0" b="0"/>
          <wp:wrapNone/>
          <wp:docPr id="35"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33.jpeg"/>
                  <pic:cNvPicPr/>
                </pic:nvPicPr>
                <pic:blipFill>
                  <a:blip r:embed="rId1" cstate="print"/>
                  <a:stretch>
                    <a:fillRect/>
                  </a:stretch>
                </pic:blipFill>
                <pic:spPr>
                  <a:xfrm>
                    <a:off x="0" y="0"/>
                    <a:ext cx="4541520" cy="1176290"/>
                  </a:xfrm>
                  <a:prstGeom prst="rect">
                    <a:avLst/>
                  </a:prstGeom>
                </pic:spPr>
              </pic:pic>
            </a:graphicData>
          </a:graphic>
        </wp:anchor>
      </w:drawing>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AC31" w14:textId="5989F1EF" w:rsidR="00642EFF" w:rsidRDefault="00642EFF">
    <w:pPr>
      <w:pStyle w:val="Tekstpodstawowy"/>
      <w:spacing w:line="14" w:lineRule="auto"/>
      <w:rPr>
        <w:sz w:val="20"/>
      </w:rPr>
    </w:pPr>
    <w:r>
      <w:rPr>
        <w:noProof/>
        <w:lang w:val="pl-PL" w:eastAsia="pl-PL" w:bidi="ar-SA"/>
      </w:rPr>
      <w:drawing>
        <wp:anchor distT="0" distB="0" distL="0" distR="0" simplePos="0" relativeHeight="251647488" behindDoc="1" locked="0" layoutInCell="1" allowOverlap="1" wp14:anchorId="08C3B1E0" wp14:editId="1EDEB13E">
          <wp:simplePos x="0" y="0"/>
          <wp:positionH relativeFrom="page">
            <wp:posOffset>241300</wp:posOffset>
          </wp:positionH>
          <wp:positionV relativeFrom="page">
            <wp:posOffset>6383020</wp:posOffset>
          </wp:positionV>
          <wp:extent cx="4541520" cy="1176290"/>
          <wp:effectExtent l="0" t="0" r="0" b="0"/>
          <wp:wrapNone/>
          <wp:docPr id="36"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33.jpeg"/>
                  <pic:cNvPicPr/>
                </pic:nvPicPr>
                <pic:blipFill>
                  <a:blip r:embed="rId1" cstate="print"/>
                  <a:stretch>
                    <a:fillRect/>
                  </a:stretch>
                </pic:blipFill>
                <pic:spPr>
                  <a:xfrm>
                    <a:off x="0" y="0"/>
                    <a:ext cx="4541520" cy="1176290"/>
                  </a:xfrm>
                  <a:prstGeom prst="rect">
                    <a:avLst/>
                  </a:prstGeom>
                </pic:spPr>
              </pic:pic>
            </a:graphicData>
          </a:graphic>
        </wp:anchor>
      </w:drawing>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64640" w14:textId="170EED60" w:rsidR="00642EFF" w:rsidRDefault="00642EFF">
    <w:pPr>
      <w:pStyle w:val="Tekstpodstawowy"/>
      <w:spacing w:line="14" w:lineRule="auto"/>
      <w:rPr>
        <w:sz w:val="20"/>
      </w:rPr>
    </w:pPr>
    <w:r>
      <w:rPr>
        <w:noProof/>
        <w:lang w:val="pl-PL" w:eastAsia="pl-PL" w:bidi="ar-SA"/>
      </w:rPr>
      <w:drawing>
        <wp:anchor distT="0" distB="0" distL="0" distR="0" simplePos="0" relativeHeight="251650560" behindDoc="1" locked="0" layoutInCell="1" allowOverlap="1" wp14:anchorId="16861BB6" wp14:editId="60426453">
          <wp:simplePos x="0" y="0"/>
          <wp:positionH relativeFrom="page">
            <wp:posOffset>241300</wp:posOffset>
          </wp:positionH>
          <wp:positionV relativeFrom="page">
            <wp:posOffset>6378575</wp:posOffset>
          </wp:positionV>
          <wp:extent cx="4541520" cy="1176290"/>
          <wp:effectExtent l="0" t="0" r="0" b="0"/>
          <wp:wrapNone/>
          <wp:docPr id="39"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33.jpeg"/>
                  <pic:cNvPicPr/>
                </pic:nvPicPr>
                <pic:blipFill>
                  <a:blip r:embed="rId1" cstate="print"/>
                  <a:stretch>
                    <a:fillRect/>
                  </a:stretch>
                </pic:blipFill>
                <pic:spPr>
                  <a:xfrm>
                    <a:off x="0" y="0"/>
                    <a:ext cx="4541520" cy="117629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C9F63" w14:textId="77777777" w:rsidR="00642EFF" w:rsidRDefault="00000000">
    <w:pPr>
      <w:pStyle w:val="Tekstpodstawowy"/>
      <w:spacing w:line="14" w:lineRule="auto"/>
      <w:rPr>
        <w:sz w:val="20"/>
      </w:rPr>
    </w:pPr>
    <w:r>
      <w:pict w14:anchorId="0A2492E8">
        <v:shapetype id="_x0000_t202" coordsize="21600,21600" o:spt="202" path="m,l,21600r21600,l21600,xe">
          <v:stroke joinstyle="miter"/>
          <v:path gradientshapeok="t" o:connecttype="rect"/>
        </v:shapetype>
        <v:shape id="_x0000_s1115" type="#_x0000_t202" style="position:absolute;margin-left:788.2pt;margin-top:561.05pt;width:14.3pt;height:17.4pt;z-index:-251647488;mso-position-horizontal-relative:page;mso-position-vertical-relative:page" filled="f" stroked="f">
          <v:textbox style="mso-next-textbox:#_x0000_s1115" inset="0,0,0,0">
            <w:txbxContent>
              <w:p w14:paraId="1BFC3EE6" w14:textId="77777777" w:rsidR="00642EFF" w:rsidRDefault="00642EFF">
                <w:pPr>
                  <w:spacing w:line="326" w:lineRule="exact"/>
                  <w:ind w:left="60"/>
                  <w:rPr>
                    <w:rFonts w:ascii="Consolas"/>
                    <w:sz w:val="29"/>
                  </w:rPr>
                </w:pPr>
                <w:r>
                  <w:fldChar w:fldCharType="begin"/>
                </w:r>
                <w:r>
                  <w:rPr>
                    <w:rFonts w:ascii="Consolas"/>
                    <w:color w:val="2D8CA8"/>
                    <w:w w:val="104"/>
                    <w:sz w:val="29"/>
                  </w:rPr>
                  <w:instrText xml:space="preserve"> PAGE </w:instrText>
                </w:r>
                <w:r>
                  <w:fldChar w:fldCharType="separate"/>
                </w:r>
                <w:r w:rsidR="00D659CB">
                  <w:rPr>
                    <w:rFonts w:ascii="Consolas"/>
                    <w:noProof/>
                    <w:color w:val="2D8CA8"/>
                    <w:w w:val="104"/>
                    <w:sz w:val="29"/>
                  </w:rPr>
                  <w:t>6</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45571" w14:textId="6424EE77" w:rsidR="00642EFF" w:rsidRDefault="00642EFF">
    <w:pPr>
      <w:pStyle w:val="Tekstpodstawowy"/>
      <w:spacing w:line="14" w:lineRule="auto"/>
      <w:rPr>
        <w:sz w:val="20"/>
      </w:rPr>
    </w:pPr>
    <w:r>
      <w:rPr>
        <w:noProof/>
        <w:lang w:val="pl-PL" w:eastAsia="pl-PL" w:bidi="ar-SA"/>
      </w:rPr>
      <w:drawing>
        <wp:anchor distT="0" distB="0" distL="0" distR="0" simplePos="0" relativeHeight="251648512" behindDoc="1" locked="0" layoutInCell="1" allowOverlap="1" wp14:anchorId="77DD31CE" wp14:editId="6E0FA4F5">
          <wp:simplePos x="0" y="0"/>
          <wp:positionH relativeFrom="page">
            <wp:posOffset>241300</wp:posOffset>
          </wp:positionH>
          <wp:positionV relativeFrom="page">
            <wp:posOffset>6379210</wp:posOffset>
          </wp:positionV>
          <wp:extent cx="4541520" cy="1176290"/>
          <wp:effectExtent l="0" t="0" r="0" b="0"/>
          <wp:wrapNone/>
          <wp:docPr id="49"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33.jpeg"/>
                  <pic:cNvPicPr/>
                </pic:nvPicPr>
                <pic:blipFill>
                  <a:blip r:embed="rId1" cstate="print"/>
                  <a:stretch>
                    <a:fillRect/>
                  </a:stretch>
                </pic:blipFill>
                <pic:spPr>
                  <a:xfrm>
                    <a:off x="0" y="0"/>
                    <a:ext cx="4541520" cy="1176290"/>
                  </a:xfrm>
                  <a:prstGeom prst="rect">
                    <a:avLst/>
                  </a:prstGeom>
                </pic:spPr>
              </pic:pic>
            </a:graphicData>
          </a:graphic>
        </wp:anchor>
      </w:drawing>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90141" w14:textId="62529E6D" w:rsidR="00642EFF" w:rsidRDefault="00642EFF">
    <w:pPr>
      <w:pStyle w:val="Tekstpodstawowy"/>
      <w:spacing w:line="14" w:lineRule="auto"/>
      <w:rPr>
        <w:sz w:val="20"/>
      </w:rPr>
    </w:pPr>
    <w:r>
      <w:rPr>
        <w:noProof/>
        <w:lang w:val="pl-PL" w:eastAsia="pl-PL" w:bidi="ar-SA"/>
      </w:rPr>
      <w:drawing>
        <wp:anchor distT="0" distB="0" distL="0" distR="0" simplePos="0" relativeHeight="251655680" behindDoc="1" locked="0" layoutInCell="1" allowOverlap="1" wp14:anchorId="56B97D0E" wp14:editId="69383EEA">
          <wp:simplePos x="0" y="0"/>
          <wp:positionH relativeFrom="page">
            <wp:posOffset>241300</wp:posOffset>
          </wp:positionH>
          <wp:positionV relativeFrom="page">
            <wp:posOffset>6386195</wp:posOffset>
          </wp:positionV>
          <wp:extent cx="4541520" cy="1176290"/>
          <wp:effectExtent l="0" t="0" r="0" b="0"/>
          <wp:wrapNone/>
          <wp:docPr id="468"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33.jpeg"/>
                  <pic:cNvPicPr/>
                </pic:nvPicPr>
                <pic:blipFill>
                  <a:blip r:embed="rId1" cstate="print"/>
                  <a:stretch>
                    <a:fillRect/>
                  </a:stretch>
                </pic:blipFill>
                <pic:spPr>
                  <a:xfrm>
                    <a:off x="0" y="0"/>
                    <a:ext cx="4541520" cy="1176290"/>
                  </a:xfrm>
                  <a:prstGeom prst="rect">
                    <a:avLst/>
                  </a:prstGeom>
                </pic:spPr>
              </pic:pic>
            </a:graphicData>
          </a:graphic>
        </wp:anchor>
      </w:drawing>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DFB9C" w14:textId="7A73B3BA" w:rsidR="00642EFF" w:rsidRDefault="00642EFF">
    <w:pPr>
      <w:pStyle w:val="Tekstpodstawowy"/>
      <w:spacing w:line="14" w:lineRule="auto"/>
      <w:rPr>
        <w:sz w:val="20"/>
      </w:rPr>
    </w:pPr>
    <w:r>
      <w:rPr>
        <w:noProof/>
        <w:lang w:val="pl-PL" w:eastAsia="pl-PL" w:bidi="ar-SA"/>
      </w:rPr>
      <w:drawing>
        <wp:anchor distT="0" distB="0" distL="0" distR="0" simplePos="0" relativeHeight="251649536" behindDoc="1" locked="0" layoutInCell="1" allowOverlap="1" wp14:anchorId="08E3841F" wp14:editId="2DD29736">
          <wp:simplePos x="0" y="0"/>
          <wp:positionH relativeFrom="page">
            <wp:posOffset>241300</wp:posOffset>
          </wp:positionH>
          <wp:positionV relativeFrom="page">
            <wp:posOffset>6380480</wp:posOffset>
          </wp:positionV>
          <wp:extent cx="4541520" cy="1176290"/>
          <wp:effectExtent l="0" t="0" r="0" b="0"/>
          <wp:wrapNone/>
          <wp:docPr id="480"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33.jpeg"/>
                  <pic:cNvPicPr/>
                </pic:nvPicPr>
                <pic:blipFill>
                  <a:blip r:embed="rId1" cstate="print"/>
                  <a:stretch>
                    <a:fillRect/>
                  </a:stretch>
                </pic:blipFill>
                <pic:spPr>
                  <a:xfrm>
                    <a:off x="0" y="0"/>
                    <a:ext cx="4541520" cy="1176290"/>
                  </a:xfrm>
                  <a:prstGeom prst="rect">
                    <a:avLst/>
                  </a:prstGeom>
                </pic:spPr>
              </pic:pic>
            </a:graphicData>
          </a:graphic>
        </wp:anchor>
      </w:drawing>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130ED" w14:textId="33B0FCF5" w:rsidR="00642EFF" w:rsidRDefault="00642EFF">
    <w:pPr>
      <w:pStyle w:val="Tekstpodstawowy"/>
      <w:spacing w:line="14" w:lineRule="auto"/>
      <w:rPr>
        <w:sz w:val="20"/>
      </w:rPr>
    </w:pPr>
    <w:r>
      <w:rPr>
        <w:noProof/>
        <w:lang w:val="pl-PL" w:eastAsia="pl-PL" w:bidi="ar-SA"/>
      </w:rPr>
      <w:drawing>
        <wp:anchor distT="0" distB="0" distL="0" distR="0" simplePos="0" relativeHeight="251651584" behindDoc="1" locked="0" layoutInCell="1" allowOverlap="1" wp14:anchorId="27E52157" wp14:editId="02FFC44B">
          <wp:simplePos x="0" y="0"/>
          <wp:positionH relativeFrom="page">
            <wp:posOffset>241300</wp:posOffset>
          </wp:positionH>
          <wp:positionV relativeFrom="page">
            <wp:posOffset>6380480</wp:posOffset>
          </wp:positionV>
          <wp:extent cx="4541520" cy="1176290"/>
          <wp:effectExtent l="0" t="0" r="0" b="0"/>
          <wp:wrapNone/>
          <wp:docPr id="488"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33.jpeg"/>
                  <pic:cNvPicPr/>
                </pic:nvPicPr>
                <pic:blipFill>
                  <a:blip r:embed="rId1" cstate="print"/>
                  <a:stretch>
                    <a:fillRect/>
                  </a:stretch>
                </pic:blipFill>
                <pic:spPr>
                  <a:xfrm>
                    <a:off x="0" y="0"/>
                    <a:ext cx="4541520" cy="1176290"/>
                  </a:xfrm>
                  <a:prstGeom prst="rect">
                    <a:avLst/>
                  </a:prstGeom>
                </pic:spPr>
              </pic:pic>
            </a:graphicData>
          </a:graphic>
        </wp:anchor>
      </w:drawing>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2434" w14:textId="5CDB9B13" w:rsidR="00642EFF" w:rsidRDefault="00642EFF">
    <w:pPr>
      <w:pStyle w:val="Tekstpodstawowy"/>
      <w:spacing w:line="14" w:lineRule="auto"/>
      <w:rPr>
        <w:sz w:val="8"/>
      </w:rPr>
    </w:pPr>
    <w:r>
      <w:rPr>
        <w:noProof/>
        <w:lang w:val="pl-PL" w:eastAsia="pl-PL" w:bidi="ar-SA"/>
      </w:rPr>
      <w:drawing>
        <wp:anchor distT="0" distB="0" distL="0" distR="0" simplePos="0" relativeHeight="251656704" behindDoc="1" locked="0" layoutInCell="1" allowOverlap="1" wp14:anchorId="11CBFDAD" wp14:editId="291A2446">
          <wp:simplePos x="0" y="0"/>
          <wp:positionH relativeFrom="page">
            <wp:posOffset>241300</wp:posOffset>
          </wp:positionH>
          <wp:positionV relativeFrom="page">
            <wp:posOffset>6386195</wp:posOffset>
          </wp:positionV>
          <wp:extent cx="4541520" cy="1176290"/>
          <wp:effectExtent l="0" t="0" r="0" b="0"/>
          <wp:wrapNone/>
          <wp:docPr id="494"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33.jpeg"/>
                  <pic:cNvPicPr/>
                </pic:nvPicPr>
                <pic:blipFill>
                  <a:blip r:embed="rId1" cstate="print"/>
                  <a:stretch>
                    <a:fillRect/>
                  </a:stretch>
                </pic:blipFill>
                <pic:spPr>
                  <a:xfrm>
                    <a:off x="0" y="0"/>
                    <a:ext cx="4541520" cy="1176290"/>
                  </a:xfrm>
                  <a:prstGeom prst="rect">
                    <a:avLst/>
                  </a:prstGeom>
                </pic:spPr>
              </pic:pic>
            </a:graphicData>
          </a:graphic>
        </wp:anchor>
      </w:drawing>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0AB8" w14:textId="13B3A2D1" w:rsidR="00642EFF" w:rsidRDefault="00642EFF">
    <w:pPr>
      <w:pStyle w:val="Tekstpodstawowy"/>
      <w:spacing w:line="14" w:lineRule="auto"/>
      <w:rPr>
        <w:sz w:val="20"/>
      </w:rPr>
    </w:pPr>
    <w:r>
      <w:rPr>
        <w:noProof/>
        <w:lang w:val="pl-PL" w:eastAsia="pl-PL" w:bidi="ar-SA"/>
      </w:rPr>
      <w:drawing>
        <wp:anchor distT="0" distB="0" distL="0" distR="0" simplePos="0" relativeHeight="251657728" behindDoc="1" locked="0" layoutInCell="1" allowOverlap="1" wp14:anchorId="6D79D80E" wp14:editId="6AEE5FA8">
          <wp:simplePos x="0" y="0"/>
          <wp:positionH relativeFrom="page">
            <wp:posOffset>241300</wp:posOffset>
          </wp:positionH>
          <wp:positionV relativeFrom="page">
            <wp:posOffset>6380480</wp:posOffset>
          </wp:positionV>
          <wp:extent cx="4541520" cy="1176290"/>
          <wp:effectExtent l="0" t="0" r="0" b="0"/>
          <wp:wrapNone/>
          <wp:docPr id="498"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33.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5D83DD93">
        <v:shapetype id="_x0000_t202" coordsize="21600,21600" o:spt="202" path="m,l,21600r21600,l21600,xe">
          <v:stroke joinstyle="miter"/>
          <v:path gradientshapeok="t" o:connecttype="rect"/>
        </v:shapetype>
        <v:shape id="_x0000_s1036" type="#_x0000_t202" style="position:absolute;margin-left:783.25pt;margin-top:570.7pt;width:19.2pt;height:16.2pt;z-index:-251617792;mso-position-horizontal-relative:page;mso-position-vertical-relative:page" filled="f" stroked="f">
          <v:textbox style="mso-next-textbox:#_x0000_s1036" inset="0,0,0,0">
            <w:txbxContent>
              <w:p w14:paraId="1DB28C91" w14:textId="77777777" w:rsidR="00642EFF" w:rsidRDefault="00642EFF">
                <w:pPr>
                  <w:spacing w:before="20"/>
                  <w:ind w:left="60"/>
                  <w:rPr>
                    <w:rFonts w:ascii="Courier New"/>
                    <w:sz w:val="25"/>
                  </w:rPr>
                </w:pPr>
                <w:r>
                  <w:fldChar w:fldCharType="begin"/>
                </w:r>
                <w:r>
                  <w:rPr>
                    <w:rFonts w:ascii="Courier New"/>
                    <w:sz w:val="25"/>
                  </w:rPr>
                  <w:instrText xml:space="preserve"> PAGE </w:instrText>
                </w:r>
                <w:r>
                  <w:fldChar w:fldCharType="separate"/>
                </w:r>
                <w:r w:rsidR="00D659CB">
                  <w:rPr>
                    <w:rFonts w:ascii="Courier New"/>
                    <w:noProof/>
                    <w:sz w:val="25"/>
                  </w:rPr>
                  <w:t>53</w:t>
                </w:r>
                <w: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5B9BD" w14:textId="445BBA43" w:rsidR="00642EFF" w:rsidRDefault="00642EFF">
    <w:pPr>
      <w:pStyle w:val="Tekstpodstawowy"/>
      <w:spacing w:line="14" w:lineRule="auto"/>
      <w:rPr>
        <w:sz w:val="20"/>
      </w:rPr>
    </w:pPr>
    <w:r>
      <w:rPr>
        <w:noProof/>
        <w:lang w:val="pl-PL" w:eastAsia="pl-PL" w:bidi="ar-SA"/>
      </w:rPr>
      <w:drawing>
        <wp:anchor distT="0" distB="0" distL="0" distR="0" simplePos="0" relativeHeight="251642368" behindDoc="1" locked="0" layoutInCell="1" allowOverlap="1" wp14:anchorId="26D82719" wp14:editId="55D892C9">
          <wp:simplePos x="0" y="0"/>
          <wp:positionH relativeFrom="page">
            <wp:posOffset>304800</wp:posOffset>
          </wp:positionH>
          <wp:positionV relativeFrom="page">
            <wp:posOffset>6384273</wp:posOffset>
          </wp:positionV>
          <wp:extent cx="4541520" cy="1176290"/>
          <wp:effectExtent l="0" t="0" r="0" b="0"/>
          <wp:wrapNone/>
          <wp:docPr id="493" name="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197.jpeg"/>
                  <pic:cNvPicPr/>
                </pic:nvPicPr>
                <pic:blipFill>
                  <a:blip r:embed="rId1" cstate="print"/>
                  <a:stretch>
                    <a:fillRect/>
                  </a:stretch>
                </pic:blipFill>
                <pic:spPr>
                  <a:xfrm>
                    <a:off x="0" y="0"/>
                    <a:ext cx="4541520" cy="1176290"/>
                  </a:xfrm>
                  <a:prstGeom prst="rect">
                    <a:avLst/>
                  </a:prstGeom>
                </pic:spPr>
              </pic:pic>
            </a:graphicData>
          </a:graphic>
        </wp:anchor>
      </w:drawing>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F0112" w14:textId="77777777" w:rsidR="00642EFF" w:rsidRDefault="00642EFF">
    <w:pPr>
      <w:pStyle w:val="Tekstpodstawowy"/>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0EBAC" w14:textId="6CFF0A02" w:rsidR="00642EFF" w:rsidRDefault="00642EFF">
    <w:pPr>
      <w:pStyle w:val="Tekstpodstawowy"/>
      <w:spacing w:line="14" w:lineRule="auto"/>
      <w:rPr>
        <w:sz w:val="20"/>
      </w:rPr>
    </w:pPr>
    <w:r>
      <w:rPr>
        <w:noProof/>
        <w:lang w:val="pl-PL" w:eastAsia="pl-PL" w:bidi="ar-SA"/>
      </w:rPr>
      <w:drawing>
        <wp:anchor distT="0" distB="0" distL="0" distR="0" simplePos="0" relativeHeight="251643392" behindDoc="1" locked="0" layoutInCell="1" allowOverlap="1" wp14:anchorId="27FB564C" wp14:editId="70841271">
          <wp:simplePos x="0" y="0"/>
          <wp:positionH relativeFrom="page">
            <wp:posOffset>304800</wp:posOffset>
          </wp:positionH>
          <wp:positionV relativeFrom="page">
            <wp:posOffset>6384273</wp:posOffset>
          </wp:positionV>
          <wp:extent cx="4541520" cy="1176290"/>
          <wp:effectExtent l="0" t="0" r="0" b="0"/>
          <wp:wrapNone/>
          <wp:docPr id="505"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15.jpeg"/>
                  <pic:cNvPicPr/>
                </pic:nvPicPr>
                <pic:blipFill>
                  <a:blip r:embed="rId1" cstate="print"/>
                  <a:stretch>
                    <a:fillRect/>
                  </a:stretch>
                </pic:blipFill>
                <pic:spPr>
                  <a:xfrm>
                    <a:off x="0" y="0"/>
                    <a:ext cx="4541520" cy="1176290"/>
                  </a:xfrm>
                  <a:prstGeom prst="rect">
                    <a:avLst/>
                  </a:prstGeom>
                </pic:spPr>
              </pic:pic>
            </a:graphicData>
          </a:graphic>
        </wp:anchor>
      </w:drawing>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C7F9" w14:textId="5081A7D0" w:rsidR="00642EFF" w:rsidRDefault="00642EFF">
    <w:pPr>
      <w:pStyle w:val="Tekstpodstawowy"/>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851F8" w14:textId="77777777" w:rsidR="00642EFF" w:rsidRDefault="00000000">
    <w:pPr>
      <w:pStyle w:val="Tekstpodstawowy"/>
      <w:spacing w:line="14" w:lineRule="auto"/>
      <w:rPr>
        <w:sz w:val="20"/>
      </w:rPr>
    </w:pPr>
    <w:r>
      <w:pict w14:anchorId="382485A7">
        <v:shapetype id="_x0000_t202" coordsize="21600,21600" o:spt="202" path="m,l,21600r21600,l21600,xe">
          <v:stroke joinstyle="miter"/>
          <v:path gradientshapeok="t" o:connecttype="rect"/>
        </v:shapetype>
        <v:shape id="_x0000_s1114" type="#_x0000_t202" style="position:absolute;margin-left:789.85pt;margin-top:559.9pt;width:12.7pt;height:15.5pt;z-index:-251646464;mso-position-horizontal-relative:page;mso-position-vertical-relative:page" filled="f" stroked="f">
          <v:textbox inset="0,0,0,0">
            <w:txbxContent>
              <w:p w14:paraId="7111C9D1" w14:textId="77777777" w:rsidR="00642EFF" w:rsidRDefault="00642EFF">
                <w:pPr>
                  <w:spacing w:before="20"/>
                  <w:ind w:left="60"/>
                  <w:rPr>
                    <w:rFonts w:ascii="Cambria"/>
                    <w:sz w:val="23"/>
                  </w:rPr>
                </w:pPr>
                <w:r>
                  <w:fldChar w:fldCharType="begin"/>
                </w:r>
                <w:r>
                  <w:rPr>
                    <w:rFonts w:ascii="Cambria"/>
                    <w:w w:val="105"/>
                    <w:sz w:val="23"/>
                  </w:rPr>
                  <w:instrText xml:space="preserve"> PAGE </w:instrText>
                </w:r>
                <w:r>
                  <w:fldChar w:fldCharType="separate"/>
                </w:r>
                <w:r w:rsidR="00D659CB">
                  <w:rPr>
                    <w:rFonts w:ascii="Cambria"/>
                    <w:noProof/>
                    <w:w w:val="105"/>
                    <w:sz w:val="23"/>
                  </w:rPr>
                  <w:t>7</w:t>
                </w:r>
                <w: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281D" w14:textId="433CBC92" w:rsidR="00642EFF" w:rsidRDefault="00642EFF">
    <w:pPr>
      <w:pStyle w:val="Tekstpodstawowy"/>
      <w:spacing w:line="14" w:lineRule="auto"/>
      <w:rPr>
        <w:sz w:val="20"/>
      </w:rPr>
    </w:pPr>
    <w:r>
      <w:rPr>
        <w:noProof/>
        <w:lang w:val="pl-PL" w:eastAsia="pl-PL" w:bidi="ar-SA"/>
      </w:rPr>
      <w:drawing>
        <wp:anchor distT="0" distB="0" distL="0" distR="0" simplePos="0" relativeHeight="251659776" behindDoc="1" locked="0" layoutInCell="1" allowOverlap="1" wp14:anchorId="4AE6F717" wp14:editId="15C468B2">
          <wp:simplePos x="0" y="0"/>
          <wp:positionH relativeFrom="page">
            <wp:posOffset>241300</wp:posOffset>
          </wp:positionH>
          <wp:positionV relativeFrom="page">
            <wp:posOffset>6384925</wp:posOffset>
          </wp:positionV>
          <wp:extent cx="4541520" cy="1176290"/>
          <wp:effectExtent l="0" t="0" r="0" b="0"/>
          <wp:wrapNone/>
          <wp:docPr id="12"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15.jpeg"/>
                  <pic:cNvPicPr/>
                </pic:nvPicPr>
                <pic:blipFill>
                  <a:blip r:embed="rId1" cstate="print"/>
                  <a:stretch>
                    <a:fillRect/>
                  </a:stretch>
                </pic:blipFill>
                <pic:spPr>
                  <a:xfrm>
                    <a:off x="0" y="0"/>
                    <a:ext cx="4541520" cy="1176290"/>
                  </a:xfrm>
                  <a:prstGeom prst="rect">
                    <a:avLst/>
                  </a:prstGeom>
                </pic:spPr>
              </pic:pic>
            </a:graphicData>
          </a:graphic>
        </wp:anchor>
      </w:drawing>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8DDD1" w14:textId="64F6BE9C" w:rsidR="00642EFF" w:rsidRDefault="00642EFF">
    <w:pPr>
      <w:pStyle w:val="Tekstpodstawowy"/>
      <w:spacing w:line="14" w:lineRule="auto"/>
      <w:rPr>
        <w:sz w:val="2"/>
      </w:rPr>
    </w:pPr>
    <w:r>
      <w:rPr>
        <w:noProof/>
        <w:lang w:val="pl-PL" w:eastAsia="pl-PL" w:bidi="ar-SA"/>
      </w:rPr>
      <w:drawing>
        <wp:anchor distT="0" distB="0" distL="0" distR="0" simplePos="0" relativeHeight="251658240" behindDoc="1" locked="0" layoutInCell="1" allowOverlap="1" wp14:anchorId="68FB6466" wp14:editId="2AF14105">
          <wp:simplePos x="0" y="0"/>
          <wp:positionH relativeFrom="page">
            <wp:posOffset>241300</wp:posOffset>
          </wp:positionH>
          <wp:positionV relativeFrom="page">
            <wp:posOffset>6380480</wp:posOffset>
          </wp:positionV>
          <wp:extent cx="4541520" cy="1176290"/>
          <wp:effectExtent l="0" t="0" r="0" b="0"/>
          <wp:wrapNone/>
          <wp:docPr id="16"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15.jpeg"/>
                  <pic:cNvPicPr/>
                </pic:nvPicPr>
                <pic:blipFill>
                  <a:blip r:embed="rId1" cstate="print"/>
                  <a:stretch>
                    <a:fillRect/>
                  </a:stretch>
                </pic:blipFill>
                <pic:spPr>
                  <a:xfrm>
                    <a:off x="0" y="0"/>
                    <a:ext cx="4541520" cy="1176290"/>
                  </a:xfrm>
                  <a:prstGeom prst="rect">
                    <a:avLst/>
                  </a:prstGeom>
                </pic:spPr>
              </pic:pic>
            </a:graphicData>
          </a:graphic>
        </wp:anchor>
      </w:drawing>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1F60B" w14:textId="293F032C" w:rsidR="00642EFF" w:rsidRDefault="00247045">
    <w:pPr>
      <w:pStyle w:val="Tekstpodstawowy"/>
      <w:spacing w:line="14" w:lineRule="auto"/>
      <w:rPr>
        <w:sz w:val="20"/>
      </w:rPr>
    </w:pPr>
    <w:r>
      <w:rPr>
        <w:noProof/>
        <w:lang w:val="pl-PL" w:eastAsia="pl-PL" w:bidi="ar-SA"/>
      </w:rPr>
      <w:drawing>
        <wp:anchor distT="0" distB="0" distL="0" distR="0" simplePos="0" relativeHeight="251660800" behindDoc="1" locked="0" layoutInCell="1" allowOverlap="1" wp14:anchorId="71697C15" wp14:editId="045813D1">
          <wp:simplePos x="0" y="0"/>
          <wp:positionH relativeFrom="page">
            <wp:posOffset>241300</wp:posOffset>
          </wp:positionH>
          <wp:positionV relativeFrom="page">
            <wp:posOffset>6379210</wp:posOffset>
          </wp:positionV>
          <wp:extent cx="4541520" cy="1176290"/>
          <wp:effectExtent l="0" t="0" r="0" b="0"/>
          <wp:wrapNone/>
          <wp:docPr id="45"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15.jpeg"/>
                  <pic:cNvPicPr/>
                </pic:nvPicPr>
                <pic:blipFill>
                  <a:blip r:embed="rId1" cstate="print"/>
                  <a:stretch>
                    <a:fillRect/>
                  </a:stretch>
                </pic:blipFill>
                <pic:spPr>
                  <a:xfrm>
                    <a:off x="0" y="0"/>
                    <a:ext cx="4541520" cy="1176290"/>
                  </a:xfrm>
                  <a:prstGeom prst="rect">
                    <a:avLst/>
                  </a:prstGeom>
                </pic:spPr>
              </pic:pic>
            </a:graphicData>
          </a:graphic>
        </wp:anchor>
      </w:drawing>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AF251" w14:textId="661DAE5D" w:rsidR="00642EFF" w:rsidRDefault="00DD42D4">
    <w:pPr>
      <w:pStyle w:val="Tekstpodstawowy"/>
      <w:spacing w:line="14" w:lineRule="auto"/>
      <w:rPr>
        <w:sz w:val="20"/>
      </w:rPr>
    </w:pPr>
    <w:r>
      <w:rPr>
        <w:noProof/>
        <w:lang w:val="pl-PL" w:eastAsia="pl-PL" w:bidi="ar-SA"/>
      </w:rPr>
      <w:drawing>
        <wp:anchor distT="0" distB="0" distL="0" distR="0" simplePos="0" relativeHeight="251661824" behindDoc="1" locked="0" layoutInCell="1" allowOverlap="1" wp14:anchorId="1BB711FC" wp14:editId="41FCF8D7">
          <wp:simplePos x="0" y="0"/>
          <wp:positionH relativeFrom="page">
            <wp:posOffset>241300</wp:posOffset>
          </wp:positionH>
          <wp:positionV relativeFrom="page">
            <wp:posOffset>6386195</wp:posOffset>
          </wp:positionV>
          <wp:extent cx="4541520" cy="1176290"/>
          <wp:effectExtent l="0" t="0" r="0" b="0"/>
          <wp:wrapNone/>
          <wp:docPr id="46"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15.jpeg"/>
                  <pic:cNvPicPr/>
                </pic:nvPicPr>
                <pic:blipFill>
                  <a:blip r:embed="rId1" cstate="print"/>
                  <a:stretch>
                    <a:fillRect/>
                  </a:stretch>
                </pic:blipFill>
                <pic:spPr>
                  <a:xfrm>
                    <a:off x="0" y="0"/>
                    <a:ext cx="4541520" cy="1176290"/>
                  </a:xfrm>
                  <a:prstGeom prst="rect">
                    <a:avLst/>
                  </a:prstGeom>
                </pic:spPr>
              </pic:pic>
            </a:graphicData>
          </a:graphic>
        </wp:anchor>
      </w:drawing>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78BCC" w14:textId="062A755A" w:rsidR="00642EFF" w:rsidRDefault="00426C47">
    <w:pPr>
      <w:pStyle w:val="Tekstpodstawowy"/>
      <w:spacing w:line="14" w:lineRule="auto"/>
      <w:rPr>
        <w:sz w:val="2"/>
      </w:rPr>
    </w:pPr>
    <w:r>
      <w:rPr>
        <w:noProof/>
        <w:lang w:val="pl-PL" w:eastAsia="pl-PL" w:bidi="ar-SA"/>
      </w:rPr>
      <w:drawing>
        <wp:anchor distT="0" distB="0" distL="0" distR="0" simplePos="0" relativeHeight="251662848" behindDoc="1" locked="0" layoutInCell="1" allowOverlap="1" wp14:anchorId="25E4C3FB" wp14:editId="20E327A0">
          <wp:simplePos x="0" y="0"/>
          <wp:positionH relativeFrom="page">
            <wp:posOffset>241300</wp:posOffset>
          </wp:positionH>
          <wp:positionV relativeFrom="page">
            <wp:posOffset>6385560</wp:posOffset>
          </wp:positionV>
          <wp:extent cx="4541520" cy="1176290"/>
          <wp:effectExtent l="0" t="0" r="0" b="0"/>
          <wp:wrapNone/>
          <wp:docPr id="47"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15.jpeg"/>
                  <pic:cNvPicPr/>
                </pic:nvPicPr>
                <pic:blipFill>
                  <a:blip r:embed="rId1" cstate="print"/>
                  <a:stretch>
                    <a:fillRect/>
                  </a:stretch>
                </pic:blipFill>
                <pic:spPr>
                  <a:xfrm>
                    <a:off x="0" y="0"/>
                    <a:ext cx="4541520" cy="1176290"/>
                  </a:xfrm>
                  <a:prstGeom prst="rect">
                    <a:avLst/>
                  </a:prstGeom>
                </pic:spPr>
              </pic:pic>
            </a:graphicData>
          </a:graphic>
        </wp:anchor>
      </w:drawing>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3C6D5" w14:textId="35F51F3B" w:rsidR="00642EFF" w:rsidRDefault="00642EFF">
    <w:pPr>
      <w:pStyle w:val="Tekstpodstawowy"/>
      <w:spacing w:line="14" w:lineRule="auto"/>
      <w:rPr>
        <w:sz w:val="20"/>
      </w:rPr>
    </w:pPr>
    <w:r>
      <w:rPr>
        <w:noProof/>
        <w:lang w:val="pl-PL" w:eastAsia="pl-PL" w:bidi="ar-SA"/>
      </w:rPr>
      <w:drawing>
        <wp:anchor distT="0" distB="0" distL="0" distR="0" simplePos="0" relativeHeight="251644416" behindDoc="1" locked="0" layoutInCell="1" allowOverlap="1" wp14:anchorId="2CDE4B22" wp14:editId="4573DE98">
          <wp:simplePos x="0" y="0"/>
          <wp:positionH relativeFrom="page">
            <wp:posOffset>304800</wp:posOffset>
          </wp:positionH>
          <wp:positionV relativeFrom="page">
            <wp:posOffset>6384273</wp:posOffset>
          </wp:positionV>
          <wp:extent cx="4541520" cy="1176290"/>
          <wp:effectExtent l="0" t="0" r="0" b="0"/>
          <wp:wrapNone/>
          <wp:docPr id="583" name="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33.jpeg"/>
                  <pic:cNvPicPr/>
                </pic:nvPicPr>
                <pic:blipFill>
                  <a:blip r:embed="rId1" cstate="print"/>
                  <a:stretch>
                    <a:fillRect/>
                  </a:stretch>
                </pic:blipFill>
                <pic:spPr>
                  <a:xfrm>
                    <a:off x="0" y="0"/>
                    <a:ext cx="4541520" cy="1176290"/>
                  </a:xfrm>
                  <a:prstGeom prst="rect">
                    <a:avLst/>
                  </a:prstGeom>
                </pic:spPr>
              </pic:pic>
            </a:graphicData>
          </a:graphic>
        </wp:anchor>
      </w:drawing>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75EB" w14:textId="3DB7C51A" w:rsidR="00642EFF" w:rsidRDefault="00693D19">
    <w:pPr>
      <w:pStyle w:val="Tekstpodstawowy"/>
      <w:spacing w:line="14" w:lineRule="auto"/>
      <w:rPr>
        <w:sz w:val="20"/>
      </w:rPr>
    </w:pPr>
    <w:r>
      <w:rPr>
        <w:noProof/>
        <w:lang w:val="pl-PL" w:eastAsia="pl-PL" w:bidi="ar-SA"/>
      </w:rPr>
      <w:drawing>
        <wp:anchor distT="0" distB="0" distL="0" distR="0" simplePos="0" relativeHeight="251663872" behindDoc="1" locked="0" layoutInCell="1" allowOverlap="1" wp14:anchorId="4E114D49" wp14:editId="092F5346">
          <wp:simplePos x="0" y="0"/>
          <wp:positionH relativeFrom="page">
            <wp:posOffset>241300</wp:posOffset>
          </wp:positionH>
          <wp:positionV relativeFrom="page">
            <wp:posOffset>6384925</wp:posOffset>
          </wp:positionV>
          <wp:extent cx="4541520" cy="1176290"/>
          <wp:effectExtent l="0" t="0" r="0" b="0"/>
          <wp:wrapNone/>
          <wp:docPr id="54" name="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33.jpeg"/>
                  <pic:cNvPicPr/>
                </pic:nvPicPr>
                <pic:blipFill>
                  <a:blip r:embed="rId1" cstate="print"/>
                  <a:stretch>
                    <a:fillRect/>
                  </a:stretch>
                </pic:blipFill>
                <pic:spPr>
                  <a:xfrm>
                    <a:off x="0" y="0"/>
                    <a:ext cx="4541520" cy="1176290"/>
                  </a:xfrm>
                  <a:prstGeom prst="rect">
                    <a:avLst/>
                  </a:prstGeom>
                </pic:spPr>
              </pic:pic>
            </a:graphicData>
          </a:graphic>
        </wp:anchor>
      </w:drawing>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C006D" w14:textId="638E940A" w:rsidR="00642EFF" w:rsidRDefault="00D659CB">
    <w:pPr>
      <w:pStyle w:val="Tekstpodstawowy"/>
      <w:spacing w:line="14" w:lineRule="auto"/>
      <w:rPr>
        <w:sz w:val="20"/>
      </w:rPr>
    </w:pPr>
    <w:r>
      <w:rPr>
        <w:noProof/>
        <w:lang w:val="pl-PL" w:eastAsia="pl-PL" w:bidi="ar-SA"/>
      </w:rPr>
      <w:drawing>
        <wp:anchor distT="0" distB="0" distL="0" distR="0" simplePos="0" relativeHeight="251659264" behindDoc="1" locked="0" layoutInCell="1" allowOverlap="1" wp14:anchorId="6FD23B11" wp14:editId="779A670A">
          <wp:simplePos x="0" y="0"/>
          <wp:positionH relativeFrom="page">
            <wp:posOffset>241300</wp:posOffset>
          </wp:positionH>
          <wp:positionV relativeFrom="page">
            <wp:posOffset>6384290</wp:posOffset>
          </wp:positionV>
          <wp:extent cx="4541520" cy="1176290"/>
          <wp:effectExtent l="0" t="0" r="0" b="0"/>
          <wp:wrapNone/>
          <wp:docPr id="60" name="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33.jpeg"/>
                  <pic:cNvPicPr/>
                </pic:nvPicPr>
                <pic:blipFill>
                  <a:blip r:embed="rId1" cstate="print"/>
                  <a:stretch>
                    <a:fillRect/>
                  </a:stretch>
                </pic:blipFill>
                <pic:spPr>
                  <a:xfrm>
                    <a:off x="0" y="0"/>
                    <a:ext cx="4541520" cy="1176290"/>
                  </a:xfrm>
                  <a:prstGeom prst="rect">
                    <a:avLst/>
                  </a:prstGeom>
                </pic:spPr>
              </pic:pic>
            </a:graphicData>
          </a:graphic>
        </wp:anchor>
      </w:drawing>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F781F" w14:textId="7223A1E8" w:rsidR="00642EFF" w:rsidRDefault="00D659CB">
    <w:pPr>
      <w:pStyle w:val="Tekstpodstawowy"/>
      <w:spacing w:line="14" w:lineRule="auto"/>
      <w:rPr>
        <w:sz w:val="2"/>
      </w:rPr>
    </w:pPr>
    <w:r>
      <w:rPr>
        <w:noProof/>
        <w:lang w:val="pl-PL" w:eastAsia="pl-PL" w:bidi="ar-SA"/>
      </w:rPr>
      <w:drawing>
        <wp:anchor distT="0" distB="0" distL="0" distR="0" simplePos="0" relativeHeight="251665920" behindDoc="1" locked="0" layoutInCell="1" allowOverlap="1" wp14:anchorId="5C0742D5" wp14:editId="796FD6D3">
          <wp:simplePos x="0" y="0"/>
          <wp:positionH relativeFrom="page">
            <wp:posOffset>177800</wp:posOffset>
          </wp:positionH>
          <wp:positionV relativeFrom="page">
            <wp:posOffset>6385560</wp:posOffset>
          </wp:positionV>
          <wp:extent cx="4541520" cy="1176290"/>
          <wp:effectExtent l="0" t="0" r="0" b="0"/>
          <wp:wrapNone/>
          <wp:docPr id="61" name="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33.jpeg"/>
                  <pic:cNvPicPr/>
                </pic:nvPicPr>
                <pic:blipFill>
                  <a:blip r:embed="rId1" cstate="print"/>
                  <a:stretch>
                    <a:fillRect/>
                  </a:stretch>
                </pic:blipFill>
                <pic:spPr>
                  <a:xfrm>
                    <a:off x="0" y="0"/>
                    <a:ext cx="4541520" cy="117629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EF6EC" w14:textId="77777777" w:rsidR="00642EFF" w:rsidRDefault="00642EFF">
    <w:pPr>
      <w:pStyle w:val="Tekstpodstawowy"/>
      <w:spacing w:line="14" w:lineRule="auto"/>
      <w:rPr>
        <w:sz w:val="20"/>
      </w:rPr>
    </w:pPr>
    <w:r>
      <w:rPr>
        <w:noProof/>
        <w:lang w:val="pl-PL" w:eastAsia="pl-PL" w:bidi="ar-SA"/>
      </w:rPr>
      <w:drawing>
        <wp:anchor distT="0" distB="0" distL="0" distR="0" simplePos="0" relativeHeight="251632128" behindDoc="1" locked="0" layoutInCell="1" allowOverlap="1" wp14:anchorId="5E562A82" wp14:editId="40BB348F">
          <wp:simplePos x="0" y="0"/>
          <wp:positionH relativeFrom="page">
            <wp:posOffset>304800</wp:posOffset>
          </wp:positionH>
          <wp:positionV relativeFrom="page">
            <wp:posOffset>6384273</wp:posOffset>
          </wp:positionV>
          <wp:extent cx="4541520" cy="1176290"/>
          <wp:effectExtent l="0" t="0" r="0" b="0"/>
          <wp:wrapNone/>
          <wp:docPr id="8"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6.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4845EB24">
        <v:shapetype id="_x0000_t202" coordsize="21600,21600" o:spt="202" path="m,l,21600r21600,l21600,xe">
          <v:stroke joinstyle="miter"/>
          <v:path gradientshapeok="t" o:connecttype="rect"/>
        </v:shapetype>
        <v:shape id="_x0000_s1112" type="#_x0000_t202" style="position:absolute;margin-left:790pt;margin-top:561.05pt;width:12.55pt;height:25.4pt;z-index:-251645440;mso-position-horizontal-relative:page;mso-position-vertical-relative:page" filled="f" stroked="f">
          <v:textbox style="mso-next-textbox:#_x0000_s1112" inset="0,0,0,0">
            <w:txbxContent>
              <w:p w14:paraId="3D50D1B0" w14:textId="77777777" w:rsidR="00642EFF" w:rsidRDefault="00642EFF">
                <w:pPr>
                  <w:spacing w:line="285" w:lineRule="exact"/>
                  <w:ind w:left="63"/>
                  <w:rPr>
                    <w:sz w:val="26"/>
                  </w:rPr>
                </w:pPr>
                <w:r>
                  <w:fldChar w:fldCharType="begin"/>
                </w:r>
                <w:r>
                  <w:rPr>
                    <w:w w:val="96"/>
                    <w:sz w:val="26"/>
                  </w:rPr>
                  <w:instrText xml:space="preserve"> PAGE </w:instrText>
                </w:r>
                <w:r>
                  <w:fldChar w:fldCharType="separate"/>
                </w:r>
                <w:r w:rsidR="00D659CB">
                  <w:rPr>
                    <w:noProof/>
                    <w:w w:val="96"/>
                    <w:sz w:val="26"/>
                  </w:rPr>
                  <w:t>9</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EB297" w14:textId="34461452" w:rsidR="00642EFF" w:rsidRDefault="00642EFF">
    <w:pPr>
      <w:pStyle w:val="Tekstpodstawowy"/>
      <w:spacing w:line="14" w:lineRule="auto"/>
      <w:rPr>
        <w:sz w:val="20"/>
      </w:rPr>
    </w:pPr>
    <w:r>
      <w:rPr>
        <w:noProof/>
        <w:lang w:val="pl-PL" w:eastAsia="pl-PL" w:bidi="ar-SA"/>
      </w:rPr>
      <w:drawing>
        <wp:anchor distT="0" distB="0" distL="0" distR="0" simplePos="0" relativeHeight="251625984" behindDoc="1" locked="0" layoutInCell="1" allowOverlap="1" wp14:anchorId="7F864E4C" wp14:editId="68DC3095">
          <wp:simplePos x="0" y="0"/>
          <wp:positionH relativeFrom="page">
            <wp:posOffset>190500</wp:posOffset>
          </wp:positionH>
          <wp:positionV relativeFrom="page">
            <wp:posOffset>6370955</wp:posOffset>
          </wp:positionV>
          <wp:extent cx="4541520" cy="1176290"/>
          <wp:effectExtent l="0" t="0" r="0" b="0"/>
          <wp:wrapNone/>
          <wp:docPr id="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6.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71C9A7B0">
        <v:shapetype id="_x0000_t202" coordsize="21600,21600" o:spt="202" path="m,l,21600r21600,l21600,xe">
          <v:stroke joinstyle="miter"/>
          <v:path gradientshapeok="t" o:connecttype="rect"/>
        </v:shapetype>
        <v:shape id="_x0000_s1111" type="#_x0000_t202" style="position:absolute;margin-left:783.9pt;margin-top:560.4pt;width:18.2pt;height:15.7pt;z-index:-251644416;mso-position-horizontal-relative:page;mso-position-vertical-relative:page" filled="f" stroked="f">
          <v:textbox inset="0,0,0,0">
            <w:txbxContent>
              <w:p w14:paraId="095689D2" w14:textId="77777777" w:rsidR="00642EFF" w:rsidRDefault="00642EFF">
                <w:pPr>
                  <w:spacing w:before="12"/>
                  <w:ind w:left="60"/>
                  <w:rPr>
                    <w:rFonts w:ascii="Arial"/>
                    <w:sz w:val="23"/>
                  </w:rPr>
                </w:pPr>
                <w:r>
                  <w:fldChar w:fldCharType="begin"/>
                </w:r>
                <w:r>
                  <w:rPr>
                    <w:rFonts w:ascii="Arial"/>
                    <w:sz w:val="23"/>
                  </w:rPr>
                  <w:instrText xml:space="preserve"> PAGE </w:instrText>
                </w:r>
                <w:r>
                  <w:fldChar w:fldCharType="separate"/>
                </w:r>
                <w:r w:rsidR="00D659CB">
                  <w:rPr>
                    <w:rFonts w:ascii="Arial"/>
                    <w:noProof/>
                    <w:sz w:val="23"/>
                  </w:rPr>
                  <w:t>10</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86504" w14:textId="77777777" w:rsidR="00642EFF" w:rsidRDefault="00642EFF">
    <w:pPr>
      <w:pStyle w:val="Tekstpodstawowy"/>
      <w:spacing w:line="14" w:lineRule="auto"/>
      <w:rPr>
        <w:sz w:val="20"/>
      </w:rPr>
    </w:pPr>
    <w:r>
      <w:rPr>
        <w:noProof/>
        <w:lang w:val="pl-PL" w:eastAsia="pl-PL" w:bidi="ar-SA"/>
      </w:rPr>
      <w:drawing>
        <wp:anchor distT="0" distB="0" distL="0" distR="0" simplePos="0" relativeHeight="251633152" behindDoc="1" locked="0" layoutInCell="1" allowOverlap="1" wp14:anchorId="6032FFD3" wp14:editId="6240ADC7">
          <wp:simplePos x="0" y="0"/>
          <wp:positionH relativeFrom="page">
            <wp:posOffset>304800</wp:posOffset>
          </wp:positionH>
          <wp:positionV relativeFrom="page">
            <wp:posOffset>6384273</wp:posOffset>
          </wp:positionV>
          <wp:extent cx="4541520" cy="1176290"/>
          <wp:effectExtent l="0" t="0" r="0" b="0"/>
          <wp:wrapNone/>
          <wp:docPr id="11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6.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05756AA7">
        <v:shapetype id="_x0000_t202" coordsize="21600,21600" o:spt="202" path="m,l,21600r21600,l21600,xe">
          <v:stroke joinstyle="miter"/>
          <v:path gradientshapeok="t" o:connecttype="rect"/>
        </v:shapetype>
        <v:shape id="_x0000_s1110" type="#_x0000_t202" style="position:absolute;margin-left:783.9pt;margin-top:560.4pt;width:18.15pt;height:14.85pt;z-index:-251643392;mso-position-horizontal-relative:page;mso-position-vertical-relative:page" filled="f" stroked="f">
          <v:textbox inset="0,0,0,0">
            <w:txbxContent>
              <w:p w14:paraId="78F33242" w14:textId="77777777" w:rsidR="00642EFF" w:rsidRDefault="00642EFF">
                <w:pPr>
                  <w:spacing w:before="12"/>
                  <w:ind w:left="60"/>
                  <w:rPr>
                    <w:rFonts w:ascii="Arial"/>
                    <w:sz w:val="23"/>
                  </w:rPr>
                </w:pPr>
                <w:r>
                  <w:fldChar w:fldCharType="begin"/>
                </w:r>
                <w:r>
                  <w:rPr>
                    <w:rFonts w:ascii="Arial"/>
                    <w:sz w:val="23"/>
                  </w:rPr>
                  <w:instrText xml:space="preserve"> PAGE </w:instrText>
                </w:r>
                <w:r>
                  <w:fldChar w:fldCharType="separate"/>
                </w:r>
                <w:r w:rsidR="00D659CB">
                  <w:rPr>
                    <w:rFonts w:ascii="Arial"/>
                    <w:noProof/>
                    <w:sz w:val="23"/>
                  </w:rPr>
                  <w:t>11</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10E9D" w14:textId="77777777" w:rsidR="00642EFF" w:rsidRDefault="00642EFF">
    <w:pPr>
      <w:pStyle w:val="Tekstpodstawowy"/>
      <w:spacing w:line="14" w:lineRule="auto"/>
      <w:rPr>
        <w:sz w:val="20"/>
      </w:rPr>
    </w:pPr>
    <w:r>
      <w:rPr>
        <w:noProof/>
        <w:lang w:val="pl-PL" w:eastAsia="pl-PL" w:bidi="ar-SA"/>
      </w:rPr>
      <w:drawing>
        <wp:anchor distT="0" distB="0" distL="0" distR="0" simplePos="0" relativeHeight="251634176" behindDoc="1" locked="0" layoutInCell="1" allowOverlap="1" wp14:anchorId="048944B1" wp14:editId="6657897A">
          <wp:simplePos x="0" y="0"/>
          <wp:positionH relativeFrom="page">
            <wp:posOffset>304800</wp:posOffset>
          </wp:positionH>
          <wp:positionV relativeFrom="page">
            <wp:posOffset>6384273</wp:posOffset>
          </wp:positionV>
          <wp:extent cx="4541520" cy="1176290"/>
          <wp:effectExtent l="0" t="0" r="0" b="0"/>
          <wp:wrapNone/>
          <wp:docPr id="12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6.jpeg"/>
                  <pic:cNvPicPr/>
                </pic:nvPicPr>
                <pic:blipFill>
                  <a:blip r:embed="rId1" cstate="print"/>
                  <a:stretch>
                    <a:fillRect/>
                  </a:stretch>
                </pic:blipFill>
                <pic:spPr>
                  <a:xfrm>
                    <a:off x="0" y="0"/>
                    <a:ext cx="4541520" cy="1176290"/>
                  </a:xfrm>
                  <a:prstGeom prst="rect">
                    <a:avLst/>
                  </a:prstGeom>
                </pic:spPr>
              </pic:pic>
            </a:graphicData>
          </a:graphic>
        </wp:anchor>
      </w:drawing>
    </w:r>
    <w:r w:rsidR="00000000">
      <w:pict w14:anchorId="6AF23E75">
        <v:shapetype id="_x0000_t202" coordsize="21600,21600" o:spt="202" path="m,l,21600r21600,l21600,xe">
          <v:stroke joinstyle="miter"/>
          <v:path gradientshapeok="t" o:connecttype="rect"/>
        </v:shapetype>
        <v:shape id="_x0000_s1109" type="#_x0000_t202" style="position:absolute;margin-left:783.95pt;margin-top:560.85pt;width:18.15pt;height:14.3pt;z-index:-251642368;mso-position-horizontal-relative:page;mso-position-vertical-relative:page" filled="f" stroked="f">
          <v:textbox inset="0,0,0,0">
            <w:txbxContent>
              <w:p w14:paraId="283B767E" w14:textId="77777777" w:rsidR="00642EFF" w:rsidRDefault="00642EFF">
                <w:pPr>
                  <w:spacing w:before="12"/>
                  <w:ind w:left="60"/>
                  <w:rPr>
                    <w:rFonts w:ascii="Arial"/>
                  </w:rPr>
                </w:pPr>
                <w:r>
                  <w:fldChar w:fldCharType="begin"/>
                </w:r>
                <w:r>
                  <w:rPr>
                    <w:rFonts w:ascii="Arial"/>
                  </w:rPr>
                  <w:instrText xml:space="preserve"> PAGE </w:instrText>
                </w:r>
                <w:r>
                  <w:fldChar w:fldCharType="separate"/>
                </w:r>
                <w:r w:rsidR="00D659CB">
                  <w:rPr>
                    <w:rFonts w:ascii="Arial"/>
                    <w:noProof/>
                  </w:rPr>
                  <w:t>12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3BD0A" w14:textId="77777777" w:rsidR="00903A43" w:rsidRDefault="00903A43">
      <w:r>
        <w:separator/>
      </w:r>
    </w:p>
  </w:footnote>
  <w:footnote w:type="continuationSeparator" w:id="0">
    <w:p w14:paraId="0C88B4EE" w14:textId="77777777" w:rsidR="00903A43" w:rsidRDefault="00903A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7023" w14:textId="271ACDE4" w:rsidR="00642EFF" w:rsidRDefault="00642EFF">
    <w:pPr>
      <w:pStyle w:val="Tekstpodstawowy"/>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B3FDC" w14:textId="77777777" w:rsidR="00642EFF" w:rsidRDefault="00642EFF">
    <w:pPr>
      <w:pStyle w:val="Tekstpodstawowy"/>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F87A" w14:textId="0426BA90" w:rsidR="00642EFF" w:rsidRDefault="00642EFF">
    <w:pPr>
      <w:pStyle w:val="Tekstpodstawowy"/>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CE8DA" w14:textId="03C613FF" w:rsidR="00642EFF" w:rsidRDefault="00642EFF">
    <w:pPr>
      <w:pStyle w:val="Tekstpodstawowy"/>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9E5B4" w14:textId="3280A5E1" w:rsidR="00642EFF" w:rsidRDefault="00642EFF">
    <w:pPr>
      <w:pStyle w:val="Tekstpodstawowy"/>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48D32" w14:textId="17119B67" w:rsidR="00642EFF" w:rsidRDefault="00642EFF">
    <w:pPr>
      <w:pStyle w:val="Tekstpodstawowy"/>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38AD6" w14:textId="77777777" w:rsidR="00642EFF" w:rsidRDefault="00642EFF">
    <w:pPr>
      <w:pStyle w:val="Tekstpodstawowy"/>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72B7" w14:textId="77777777" w:rsidR="00642EFF" w:rsidRDefault="00642EFF">
    <w:pPr>
      <w:pStyle w:val="Tekstpodstawowy"/>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D9BF5" w14:textId="77777777" w:rsidR="00642EFF" w:rsidRDefault="00642EFF">
    <w:pPr>
      <w:pStyle w:val="Tekstpodstawowy"/>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5D4D1" w14:textId="718D1AC4" w:rsidR="00642EFF" w:rsidRDefault="00642EFF">
    <w:pPr>
      <w:pStyle w:val="Tekstpodstawowy"/>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7248E" w14:textId="77777777" w:rsidR="00642EFF" w:rsidRDefault="00642EFF">
    <w:pPr>
      <w:pStyle w:val="Tekstpodstawowy"/>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6DF8" w14:textId="01F14F4B" w:rsidR="00642EFF" w:rsidRDefault="00642EFF">
    <w:pPr>
      <w:pStyle w:val="Tekstpodstawowy"/>
      <w:spacing w:line="14"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039FF" w14:textId="2DA64C94" w:rsidR="00642EFF" w:rsidRDefault="00642EFF">
    <w:pPr>
      <w:pStyle w:val="Tekstpodstawowy"/>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52145" w14:textId="0CD84A1B" w:rsidR="00642EFF" w:rsidRDefault="00642EFF">
    <w:pPr>
      <w:pStyle w:val="Tekstpodstawowy"/>
      <w:spacing w:line="14"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E62CA" w14:textId="77777777" w:rsidR="00642EFF" w:rsidRDefault="00642EFF">
    <w:pPr>
      <w:pStyle w:val="Tekstpodstawowy"/>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5E8B" w14:textId="77777777" w:rsidR="00642EFF" w:rsidRDefault="00642EFF">
    <w:pPr>
      <w:pStyle w:val="Tekstpodstawowy"/>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C5AD5" w14:textId="51F8DAB4" w:rsidR="00642EFF" w:rsidRDefault="00642EFF">
    <w:pPr>
      <w:pStyle w:val="Tekstpodstawowy"/>
      <w:spacing w:line="14" w:lineRule="auto"/>
      <w:rPr>
        <w:sz w:val="2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B2FD" w14:textId="259E9222" w:rsidR="00642EFF" w:rsidRDefault="00642EFF">
    <w:pPr>
      <w:pStyle w:val="Tekstpodstawowy"/>
      <w:spacing w:line="14" w:lineRule="auto"/>
      <w:rPr>
        <w:sz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BB4B3" w14:textId="789203E6" w:rsidR="00642EFF" w:rsidRDefault="00642EFF">
    <w:pPr>
      <w:pStyle w:val="Tekstpodstawowy"/>
      <w:spacing w:line="14" w:lineRule="auto"/>
      <w:rPr>
        <w:sz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C79A2" w14:textId="77777777" w:rsidR="00642EFF" w:rsidRDefault="00642EFF">
    <w:pPr>
      <w:pStyle w:val="Tekstpodstawowy"/>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CB7A7" w14:textId="77777777" w:rsidR="00642EFF" w:rsidRDefault="00642EFF">
    <w:pPr>
      <w:pStyle w:val="Tekstpodstawowy"/>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52903" w14:textId="77777777" w:rsidR="00642EFF" w:rsidRDefault="00642EFF">
    <w:pPr>
      <w:pStyle w:val="Tekstpodstawowy"/>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541D5" w14:textId="64E9B2FC" w:rsidR="00642EFF" w:rsidRDefault="00642EFF">
    <w:pPr>
      <w:pStyle w:val="Tekstpodstawowy"/>
      <w:spacing w:line="14" w:lineRule="auto"/>
      <w:rPr>
        <w:sz w:val="2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6FDF3" w14:textId="77777777" w:rsidR="00642EFF" w:rsidRDefault="00642EFF">
    <w:pPr>
      <w:pStyle w:val="Tekstpodstawowy"/>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97C0" w14:textId="77777777" w:rsidR="00642EFF" w:rsidRDefault="00642EFF">
    <w:pPr>
      <w:pStyle w:val="Tekstpodstawowy"/>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EF000" w14:textId="77777777" w:rsidR="00642EFF" w:rsidRDefault="00642EFF">
    <w:pPr>
      <w:pStyle w:val="Tekstpodstawowy"/>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2BC2C" w14:textId="77777777" w:rsidR="00642EFF" w:rsidRDefault="00642EFF">
    <w:pPr>
      <w:pStyle w:val="Tekstpodstawowy"/>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C8B9" w14:textId="77777777" w:rsidR="00642EFF" w:rsidRDefault="00642EFF">
    <w:pPr>
      <w:pStyle w:val="Tekstpodstawowy"/>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0DCB7" w14:textId="77777777" w:rsidR="00642EFF" w:rsidRDefault="00642EFF">
    <w:pPr>
      <w:pStyle w:val="Tekstpodstawowy"/>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BBEC" w14:textId="33D7A7C7" w:rsidR="00642EFF" w:rsidRDefault="00642EFF">
    <w:pPr>
      <w:pStyle w:val="Tekstpodstawowy"/>
      <w:spacing w:line="14" w:lineRule="auto"/>
      <w:rPr>
        <w:sz w:val="2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17FAD" w14:textId="612ECFE7" w:rsidR="00642EFF" w:rsidRDefault="00642EFF">
    <w:pPr>
      <w:pStyle w:val="Tekstpodstawowy"/>
      <w:spacing w:line="14" w:lineRule="auto"/>
      <w:rPr>
        <w:sz w:val="2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10E8B" w14:textId="6912F9EF" w:rsidR="00642EFF" w:rsidRDefault="00642EFF">
    <w:pPr>
      <w:pStyle w:val="Tekstpodstawowy"/>
      <w:spacing w:line="14" w:lineRule="auto"/>
      <w:rPr>
        <w:sz w:val="2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D37B3" w14:textId="45734D64" w:rsidR="00642EFF" w:rsidRDefault="00642EFF">
    <w:pPr>
      <w:pStyle w:val="Tekstpodstawowy"/>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572C1" w14:textId="77777777" w:rsidR="00642EFF" w:rsidRDefault="00642EFF">
    <w:pPr>
      <w:pStyle w:val="Tekstpodstawowy"/>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7D70" w14:textId="113D08D0" w:rsidR="00642EFF" w:rsidRDefault="00642EFF">
    <w:pPr>
      <w:pStyle w:val="Tekstpodstawowy"/>
      <w:spacing w:line="14" w:lineRule="auto"/>
      <w:rPr>
        <w:sz w:val="2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2395F" w14:textId="1F98B065" w:rsidR="00642EFF" w:rsidRDefault="00642EFF">
    <w:pPr>
      <w:pStyle w:val="Tekstpodstawowy"/>
      <w:spacing w:line="14" w:lineRule="auto"/>
      <w:rPr>
        <w:sz w:val="2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EF9AF" w14:textId="77777777" w:rsidR="00642EFF" w:rsidRDefault="00642EFF">
    <w:pPr>
      <w:pStyle w:val="Tekstpodstawowy"/>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D72F" w14:textId="77777777" w:rsidR="00642EFF" w:rsidRDefault="00642EFF">
    <w:pPr>
      <w:pStyle w:val="Tekstpodstawowy"/>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1B51" w14:textId="77777777" w:rsidR="00642EFF" w:rsidRDefault="00642EFF">
    <w:pPr>
      <w:pStyle w:val="Tekstpodstawowy"/>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4F7C1" w14:textId="77777777" w:rsidR="00642EFF" w:rsidRDefault="00642EFF">
    <w:pPr>
      <w:pStyle w:val="Tekstpodstawowy"/>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7E77" w14:textId="77777777" w:rsidR="00642EFF" w:rsidRDefault="00642EFF">
    <w:pPr>
      <w:pStyle w:val="Tekstpodstawowy"/>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89B71" w14:textId="77777777" w:rsidR="00642EFF" w:rsidRDefault="00642EFF">
    <w:pPr>
      <w:pStyle w:val="Tekstpodstawowy"/>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B33D" w14:textId="77777777" w:rsidR="00642EFF" w:rsidRDefault="00642EFF">
    <w:pPr>
      <w:pStyle w:val="Tekstpodstawowy"/>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187C0" w14:textId="77777777" w:rsidR="00642EFF" w:rsidRDefault="00642EFF">
    <w:pPr>
      <w:pStyle w:val="Tekstpodstawowy"/>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1DC44" w14:textId="0A8CD95E" w:rsidR="00642EFF" w:rsidRDefault="00642EFF">
    <w:pPr>
      <w:pStyle w:val="Tekstpodstawowy"/>
      <w:spacing w:line="14" w:lineRule="auto"/>
      <w:rPr>
        <w:sz w:val="2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E9C05" w14:textId="5BB09FB5" w:rsidR="00642EFF" w:rsidRDefault="00642EFF">
    <w:pPr>
      <w:pStyle w:val="Tekstpodstawowy"/>
      <w:spacing w:line="14" w:lineRule="auto"/>
      <w:rPr>
        <w:sz w:val="2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9D69" w14:textId="4AF86DBA" w:rsidR="00642EFF" w:rsidRDefault="00642EFF">
    <w:pPr>
      <w:pStyle w:val="Tekstpodstawowy"/>
      <w:spacing w:line="14" w:lineRule="auto"/>
      <w:rPr>
        <w:sz w:val="2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CBEB6" w14:textId="77777777" w:rsidR="00642EFF" w:rsidRDefault="00642EFF">
    <w:pPr>
      <w:pStyle w:val="Tekstpodstawowy"/>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42893" w14:textId="77777777" w:rsidR="00642EFF" w:rsidRDefault="00642EFF">
    <w:pPr>
      <w:pStyle w:val="Tekstpodstawowy"/>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90943" w14:textId="77777777" w:rsidR="00642EFF" w:rsidRDefault="00642EFF">
    <w:pPr>
      <w:pStyle w:val="Tekstpodstawowy"/>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3B572" w14:textId="77777777" w:rsidR="00642EFF" w:rsidRDefault="00642EFF">
    <w:pPr>
      <w:pStyle w:val="Tekstpodstawowy"/>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FA163" w14:textId="77777777" w:rsidR="00642EFF" w:rsidRDefault="00642EFF">
    <w:pPr>
      <w:pStyle w:val="Tekstpodstawowy"/>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BCC65" w14:textId="77777777" w:rsidR="00642EFF" w:rsidRDefault="00642EFF">
    <w:pPr>
      <w:pStyle w:val="Tekstpodstawowy"/>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56F45" w14:textId="77777777" w:rsidR="00642EFF" w:rsidRDefault="00642EFF">
    <w:pPr>
      <w:pStyle w:val="Tekstpodstawowy"/>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7E420" w14:textId="77777777" w:rsidR="00642EFF" w:rsidRDefault="00642EFF">
    <w:pPr>
      <w:pStyle w:val="Tekstpodstawowy"/>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006D0" w14:textId="77777777" w:rsidR="00642EFF" w:rsidRDefault="00642EFF">
    <w:pPr>
      <w:pStyle w:val="Tekstpodstawowy"/>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F6C8F" w14:textId="77777777" w:rsidR="00642EFF" w:rsidRDefault="00642EFF">
    <w:pPr>
      <w:pStyle w:val="Tekstpodstawowy"/>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35C3"/>
    <w:multiLevelType w:val="hybridMultilevel"/>
    <w:tmpl w:val="743467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9F3B3F"/>
    <w:multiLevelType w:val="hybridMultilevel"/>
    <w:tmpl w:val="2CAC3416"/>
    <w:lvl w:ilvl="0" w:tplc="ED78DADE">
      <w:start w:val="1"/>
      <w:numFmt w:val="bullet"/>
      <w:lvlText w:val=""/>
      <w:lvlJc w:val="left"/>
      <w:pPr>
        <w:ind w:left="1377" w:hanging="360"/>
      </w:pPr>
      <w:rPr>
        <w:rFonts w:ascii="Wingdings" w:hAnsi="Wingdings" w:hint="default"/>
      </w:rPr>
    </w:lvl>
    <w:lvl w:ilvl="1" w:tplc="04150003" w:tentative="1">
      <w:start w:val="1"/>
      <w:numFmt w:val="bullet"/>
      <w:lvlText w:val="o"/>
      <w:lvlJc w:val="left"/>
      <w:pPr>
        <w:ind w:left="2097" w:hanging="360"/>
      </w:pPr>
      <w:rPr>
        <w:rFonts w:ascii="Courier New" w:hAnsi="Courier New" w:cs="Courier New" w:hint="default"/>
      </w:rPr>
    </w:lvl>
    <w:lvl w:ilvl="2" w:tplc="04150005" w:tentative="1">
      <w:start w:val="1"/>
      <w:numFmt w:val="bullet"/>
      <w:lvlText w:val=""/>
      <w:lvlJc w:val="left"/>
      <w:pPr>
        <w:ind w:left="2817" w:hanging="360"/>
      </w:pPr>
      <w:rPr>
        <w:rFonts w:ascii="Wingdings" w:hAnsi="Wingdings" w:hint="default"/>
      </w:rPr>
    </w:lvl>
    <w:lvl w:ilvl="3" w:tplc="04150001" w:tentative="1">
      <w:start w:val="1"/>
      <w:numFmt w:val="bullet"/>
      <w:lvlText w:val=""/>
      <w:lvlJc w:val="left"/>
      <w:pPr>
        <w:ind w:left="3537" w:hanging="360"/>
      </w:pPr>
      <w:rPr>
        <w:rFonts w:ascii="Symbol" w:hAnsi="Symbol" w:hint="default"/>
      </w:rPr>
    </w:lvl>
    <w:lvl w:ilvl="4" w:tplc="04150003" w:tentative="1">
      <w:start w:val="1"/>
      <w:numFmt w:val="bullet"/>
      <w:lvlText w:val="o"/>
      <w:lvlJc w:val="left"/>
      <w:pPr>
        <w:ind w:left="4257" w:hanging="360"/>
      </w:pPr>
      <w:rPr>
        <w:rFonts w:ascii="Courier New" w:hAnsi="Courier New" w:cs="Courier New" w:hint="default"/>
      </w:rPr>
    </w:lvl>
    <w:lvl w:ilvl="5" w:tplc="04150005" w:tentative="1">
      <w:start w:val="1"/>
      <w:numFmt w:val="bullet"/>
      <w:lvlText w:val=""/>
      <w:lvlJc w:val="left"/>
      <w:pPr>
        <w:ind w:left="4977" w:hanging="360"/>
      </w:pPr>
      <w:rPr>
        <w:rFonts w:ascii="Wingdings" w:hAnsi="Wingdings" w:hint="default"/>
      </w:rPr>
    </w:lvl>
    <w:lvl w:ilvl="6" w:tplc="04150001" w:tentative="1">
      <w:start w:val="1"/>
      <w:numFmt w:val="bullet"/>
      <w:lvlText w:val=""/>
      <w:lvlJc w:val="left"/>
      <w:pPr>
        <w:ind w:left="5697" w:hanging="360"/>
      </w:pPr>
      <w:rPr>
        <w:rFonts w:ascii="Symbol" w:hAnsi="Symbol" w:hint="default"/>
      </w:rPr>
    </w:lvl>
    <w:lvl w:ilvl="7" w:tplc="04150003" w:tentative="1">
      <w:start w:val="1"/>
      <w:numFmt w:val="bullet"/>
      <w:lvlText w:val="o"/>
      <w:lvlJc w:val="left"/>
      <w:pPr>
        <w:ind w:left="6417" w:hanging="360"/>
      </w:pPr>
      <w:rPr>
        <w:rFonts w:ascii="Courier New" w:hAnsi="Courier New" w:cs="Courier New" w:hint="default"/>
      </w:rPr>
    </w:lvl>
    <w:lvl w:ilvl="8" w:tplc="04150005" w:tentative="1">
      <w:start w:val="1"/>
      <w:numFmt w:val="bullet"/>
      <w:lvlText w:val=""/>
      <w:lvlJc w:val="left"/>
      <w:pPr>
        <w:ind w:left="7137" w:hanging="360"/>
      </w:pPr>
      <w:rPr>
        <w:rFonts w:ascii="Wingdings" w:hAnsi="Wingdings" w:hint="default"/>
      </w:rPr>
    </w:lvl>
  </w:abstractNum>
  <w:abstractNum w:abstractNumId="2" w15:restartNumberingAfterBreak="0">
    <w:nsid w:val="0B7B2167"/>
    <w:multiLevelType w:val="hybridMultilevel"/>
    <w:tmpl w:val="5836672A"/>
    <w:lvl w:ilvl="0" w:tplc="7262900A">
      <w:start w:val="1"/>
      <w:numFmt w:val="decimal"/>
      <w:lvlText w:val="%1)"/>
      <w:lvlJc w:val="left"/>
      <w:pPr>
        <w:ind w:left="929" w:hanging="360"/>
      </w:pPr>
      <w:rPr>
        <w:rFonts w:hint="default"/>
      </w:rPr>
    </w:lvl>
    <w:lvl w:ilvl="1" w:tplc="04150019" w:tentative="1">
      <w:start w:val="1"/>
      <w:numFmt w:val="lowerLetter"/>
      <w:lvlText w:val="%2."/>
      <w:lvlJc w:val="left"/>
      <w:pPr>
        <w:ind w:left="1649" w:hanging="360"/>
      </w:pPr>
    </w:lvl>
    <w:lvl w:ilvl="2" w:tplc="0415001B" w:tentative="1">
      <w:start w:val="1"/>
      <w:numFmt w:val="lowerRoman"/>
      <w:lvlText w:val="%3."/>
      <w:lvlJc w:val="right"/>
      <w:pPr>
        <w:ind w:left="2369" w:hanging="180"/>
      </w:pPr>
    </w:lvl>
    <w:lvl w:ilvl="3" w:tplc="0415000F" w:tentative="1">
      <w:start w:val="1"/>
      <w:numFmt w:val="decimal"/>
      <w:lvlText w:val="%4."/>
      <w:lvlJc w:val="left"/>
      <w:pPr>
        <w:ind w:left="3089" w:hanging="360"/>
      </w:pPr>
    </w:lvl>
    <w:lvl w:ilvl="4" w:tplc="04150019" w:tentative="1">
      <w:start w:val="1"/>
      <w:numFmt w:val="lowerLetter"/>
      <w:lvlText w:val="%5."/>
      <w:lvlJc w:val="left"/>
      <w:pPr>
        <w:ind w:left="3809" w:hanging="360"/>
      </w:pPr>
    </w:lvl>
    <w:lvl w:ilvl="5" w:tplc="0415001B" w:tentative="1">
      <w:start w:val="1"/>
      <w:numFmt w:val="lowerRoman"/>
      <w:lvlText w:val="%6."/>
      <w:lvlJc w:val="right"/>
      <w:pPr>
        <w:ind w:left="4529" w:hanging="180"/>
      </w:pPr>
    </w:lvl>
    <w:lvl w:ilvl="6" w:tplc="0415000F" w:tentative="1">
      <w:start w:val="1"/>
      <w:numFmt w:val="decimal"/>
      <w:lvlText w:val="%7."/>
      <w:lvlJc w:val="left"/>
      <w:pPr>
        <w:ind w:left="5249" w:hanging="360"/>
      </w:pPr>
    </w:lvl>
    <w:lvl w:ilvl="7" w:tplc="04150019" w:tentative="1">
      <w:start w:val="1"/>
      <w:numFmt w:val="lowerLetter"/>
      <w:lvlText w:val="%8."/>
      <w:lvlJc w:val="left"/>
      <w:pPr>
        <w:ind w:left="5969" w:hanging="360"/>
      </w:pPr>
    </w:lvl>
    <w:lvl w:ilvl="8" w:tplc="0415001B" w:tentative="1">
      <w:start w:val="1"/>
      <w:numFmt w:val="lowerRoman"/>
      <w:lvlText w:val="%9."/>
      <w:lvlJc w:val="right"/>
      <w:pPr>
        <w:ind w:left="6689" w:hanging="180"/>
      </w:pPr>
    </w:lvl>
  </w:abstractNum>
  <w:abstractNum w:abstractNumId="3" w15:restartNumberingAfterBreak="0">
    <w:nsid w:val="0F07452D"/>
    <w:multiLevelType w:val="hybridMultilevel"/>
    <w:tmpl w:val="2AC4F274"/>
    <w:lvl w:ilvl="0" w:tplc="04150009">
      <w:start w:val="1"/>
      <w:numFmt w:val="bullet"/>
      <w:lvlText w:val=""/>
      <w:lvlJc w:val="left"/>
      <w:pPr>
        <w:ind w:left="2601" w:hanging="360"/>
      </w:pPr>
      <w:rPr>
        <w:rFonts w:ascii="Wingdings" w:hAnsi="Wingdings" w:hint="default"/>
      </w:rPr>
    </w:lvl>
    <w:lvl w:ilvl="1" w:tplc="04150003" w:tentative="1">
      <w:start w:val="1"/>
      <w:numFmt w:val="bullet"/>
      <w:lvlText w:val="o"/>
      <w:lvlJc w:val="left"/>
      <w:pPr>
        <w:ind w:left="3321" w:hanging="360"/>
      </w:pPr>
      <w:rPr>
        <w:rFonts w:ascii="Courier New" w:hAnsi="Courier New" w:cs="Courier New" w:hint="default"/>
      </w:rPr>
    </w:lvl>
    <w:lvl w:ilvl="2" w:tplc="04150005" w:tentative="1">
      <w:start w:val="1"/>
      <w:numFmt w:val="bullet"/>
      <w:lvlText w:val=""/>
      <w:lvlJc w:val="left"/>
      <w:pPr>
        <w:ind w:left="4041" w:hanging="360"/>
      </w:pPr>
      <w:rPr>
        <w:rFonts w:ascii="Wingdings" w:hAnsi="Wingdings" w:hint="default"/>
      </w:rPr>
    </w:lvl>
    <w:lvl w:ilvl="3" w:tplc="04150001" w:tentative="1">
      <w:start w:val="1"/>
      <w:numFmt w:val="bullet"/>
      <w:lvlText w:val=""/>
      <w:lvlJc w:val="left"/>
      <w:pPr>
        <w:ind w:left="4761" w:hanging="360"/>
      </w:pPr>
      <w:rPr>
        <w:rFonts w:ascii="Symbol" w:hAnsi="Symbol" w:hint="default"/>
      </w:rPr>
    </w:lvl>
    <w:lvl w:ilvl="4" w:tplc="04150003" w:tentative="1">
      <w:start w:val="1"/>
      <w:numFmt w:val="bullet"/>
      <w:lvlText w:val="o"/>
      <w:lvlJc w:val="left"/>
      <w:pPr>
        <w:ind w:left="5481" w:hanging="360"/>
      </w:pPr>
      <w:rPr>
        <w:rFonts w:ascii="Courier New" w:hAnsi="Courier New" w:cs="Courier New" w:hint="default"/>
      </w:rPr>
    </w:lvl>
    <w:lvl w:ilvl="5" w:tplc="04150005" w:tentative="1">
      <w:start w:val="1"/>
      <w:numFmt w:val="bullet"/>
      <w:lvlText w:val=""/>
      <w:lvlJc w:val="left"/>
      <w:pPr>
        <w:ind w:left="6201" w:hanging="360"/>
      </w:pPr>
      <w:rPr>
        <w:rFonts w:ascii="Wingdings" w:hAnsi="Wingdings" w:hint="default"/>
      </w:rPr>
    </w:lvl>
    <w:lvl w:ilvl="6" w:tplc="04150001" w:tentative="1">
      <w:start w:val="1"/>
      <w:numFmt w:val="bullet"/>
      <w:lvlText w:val=""/>
      <w:lvlJc w:val="left"/>
      <w:pPr>
        <w:ind w:left="6921" w:hanging="360"/>
      </w:pPr>
      <w:rPr>
        <w:rFonts w:ascii="Symbol" w:hAnsi="Symbol" w:hint="default"/>
      </w:rPr>
    </w:lvl>
    <w:lvl w:ilvl="7" w:tplc="04150003" w:tentative="1">
      <w:start w:val="1"/>
      <w:numFmt w:val="bullet"/>
      <w:lvlText w:val="o"/>
      <w:lvlJc w:val="left"/>
      <w:pPr>
        <w:ind w:left="7641" w:hanging="360"/>
      </w:pPr>
      <w:rPr>
        <w:rFonts w:ascii="Courier New" w:hAnsi="Courier New" w:cs="Courier New" w:hint="default"/>
      </w:rPr>
    </w:lvl>
    <w:lvl w:ilvl="8" w:tplc="04150005" w:tentative="1">
      <w:start w:val="1"/>
      <w:numFmt w:val="bullet"/>
      <w:lvlText w:val=""/>
      <w:lvlJc w:val="left"/>
      <w:pPr>
        <w:ind w:left="8361" w:hanging="360"/>
      </w:pPr>
      <w:rPr>
        <w:rFonts w:ascii="Wingdings" w:hAnsi="Wingdings" w:hint="default"/>
      </w:rPr>
    </w:lvl>
  </w:abstractNum>
  <w:abstractNum w:abstractNumId="4" w15:restartNumberingAfterBreak="0">
    <w:nsid w:val="1AB00DFA"/>
    <w:multiLevelType w:val="hybridMultilevel"/>
    <w:tmpl w:val="AEDC9EE2"/>
    <w:lvl w:ilvl="0" w:tplc="04150005">
      <w:start w:val="1"/>
      <w:numFmt w:val="bullet"/>
      <w:lvlText w:val=""/>
      <w:lvlJc w:val="left"/>
      <w:pPr>
        <w:ind w:left="1628" w:hanging="360"/>
      </w:pPr>
      <w:rPr>
        <w:rFonts w:ascii="Wingdings" w:hAnsi="Wingdings" w:hint="default"/>
      </w:rPr>
    </w:lvl>
    <w:lvl w:ilvl="1" w:tplc="04150003" w:tentative="1">
      <w:start w:val="1"/>
      <w:numFmt w:val="bullet"/>
      <w:lvlText w:val="o"/>
      <w:lvlJc w:val="left"/>
      <w:pPr>
        <w:ind w:left="2348" w:hanging="360"/>
      </w:pPr>
      <w:rPr>
        <w:rFonts w:ascii="Courier New" w:hAnsi="Courier New" w:cs="Courier New" w:hint="default"/>
      </w:rPr>
    </w:lvl>
    <w:lvl w:ilvl="2" w:tplc="04150005" w:tentative="1">
      <w:start w:val="1"/>
      <w:numFmt w:val="bullet"/>
      <w:lvlText w:val=""/>
      <w:lvlJc w:val="left"/>
      <w:pPr>
        <w:ind w:left="3068" w:hanging="360"/>
      </w:pPr>
      <w:rPr>
        <w:rFonts w:ascii="Wingdings" w:hAnsi="Wingdings" w:hint="default"/>
      </w:rPr>
    </w:lvl>
    <w:lvl w:ilvl="3" w:tplc="04150001" w:tentative="1">
      <w:start w:val="1"/>
      <w:numFmt w:val="bullet"/>
      <w:lvlText w:val=""/>
      <w:lvlJc w:val="left"/>
      <w:pPr>
        <w:ind w:left="3788" w:hanging="360"/>
      </w:pPr>
      <w:rPr>
        <w:rFonts w:ascii="Symbol" w:hAnsi="Symbol" w:hint="default"/>
      </w:rPr>
    </w:lvl>
    <w:lvl w:ilvl="4" w:tplc="04150003" w:tentative="1">
      <w:start w:val="1"/>
      <w:numFmt w:val="bullet"/>
      <w:lvlText w:val="o"/>
      <w:lvlJc w:val="left"/>
      <w:pPr>
        <w:ind w:left="4508" w:hanging="360"/>
      </w:pPr>
      <w:rPr>
        <w:rFonts w:ascii="Courier New" w:hAnsi="Courier New" w:cs="Courier New" w:hint="default"/>
      </w:rPr>
    </w:lvl>
    <w:lvl w:ilvl="5" w:tplc="04150005" w:tentative="1">
      <w:start w:val="1"/>
      <w:numFmt w:val="bullet"/>
      <w:lvlText w:val=""/>
      <w:lvlJc w:val="left"/>
      <w:pPr>
        <w:ind w:left="5228" w:hanging="360"/>
      </w:pPr>
      <w:rPr>
        <w:rFonts w:ascii="Wingdings" w:hAnsi="Wingdings" w:hint="default"/>
      </w:rPr>
    </w:lvl>
    <w:lvl w:ilvl="6" w:tplc="04150001" w:tentative="1">
      <w:start w:val="1"/>
      <w:numFmt w:val="bullet"/>
      <w:lvlText w:val=""/>
      <w:lvlJc w:val="left"/>
      <w:pPr>
        <w:ind w:left="5948" w:hanging="360"/>
      </w:pPr>
      <w:rPr>
        <w:rFonts w:ascii="Symbol" w:hAnsi="Symbol" w:hint="default"/>
      </w:rPr>
    </w:lvl>
    <w:lvl w:ilvl="7" w:tplc="04150003" w:tentative="1">
      <w:start w:val="1"/>
      <w:numFmt w:val="bullet"/>
      <w:lvlText w:val="o"/>
      <w:lvlJc w:val="left"/>
      <w:pPr>
        <w:ind w:left="6668" w:hanging="360"/>
      </w:pPr>
      <w:rPr>
        <w:rFonts w:ascii="Courier New" w:hAnsi="Courier New" w:cs="Courier New" w:hint="default"/>
      </w:rPr>
    </w:lvl>
    <w:lvl w:ilvl="8" w:tplc="04150005" w:tentative="1">
      <w:start w:val="1"/>
      <w:numFmt w:val="bullet"/>
      <w:lvlText w:val=""/>
      <w:lvlJc w:val="left"/>
      <w:pPr>
        <w:ind w:left="7388" w:hanging="360"/>
      </w:pPr>
      <w:rPr>
        <w:rFonts w:ascii="Wingdings" w:hAnsi="Wingdings" w:hint="default"/>
      </w:rPr>
    </w:lvl>
  </w:abstractNum>
  <w:abstractNum w:abstractNumId="5" w15:restartNumberingAfterBreak="0">
    <w:nsid w:val="1B71051D"/>
    <w:multiLevelType w:val="hybridMultilevel"/>
    <w:tmpl w:val="BE2C3E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BCF0158"/>
    <w:multiLevelType w:val="hybridMultilevel"/>
    <w:tmpl w:val="3550CCE4"/>
    <w:lvl w:ilvl="0" w:tplc="ED78DADE">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D270AB9"/>
    <w:multiLevelType w:val="hybridMultilevel"/>
    <w:tmpl w:val="2312DA52"/>
    <w:lvl w:ilvl="0" w:tplc="0415000B">
      <w:start w:val="1"/>
      <w:numFmt w:val="bullet"/>
      <w:lvlText w:val=""/>
      <w:lvlJc w:val="left"/>
      <w:pPr>
        <w:ind w:left="2055" w:hanging="360"/>
      </w:pPr>
      <w:rPr>
        <w:rFonts w:ascii="Wingdings" w:hAnsi="Wingdings" w:hint="default"/>
      </w:rPr>
    </w:lvl>
    <w:lvl w:ilvl="1" w:tplc="04150003" w:tentative="1">
      <w:start w:val="1"/>
      <w:numFmt w:val="bullet"/>
      <w:lvlText w:val="o"/>
      <w:lvlJc w:val="left"/>
      <w:pPr>
        <w:ind w:left="2775" w:hanging="360"/>
      </w:pPr>
      <w:rPr>
        <w:rFonts w:ascii="Courier New" w:hAnsi="Courier New" w:cs="Courier New" w:hint="default"/>
      </w:rPr>
    </w:lvl>
    <w:lvl w:ilvl="2" w:tplc="04150005" w:tentative="1">
      <w:start w:val="1"/>
      <w:numFmt w:val="bullet"/>
      <w:lvlText w:val=""/>
      <w:lvlJc w:val="left"/>
      <w:pPr>
        <w:ind w:left="3495" w:hanging="360"/>
      </w:pPr>
      <w:rPr>
        <w:rFonts w:ascii="Wingdings" w:hAnsi="Wingdings" w:hint="default"/>
      </w:rPr>
    </w:lvl>
    <w:lvl w:ilvl="3" w:tplc="04150001" w:tentative="1">
      <w:start w:val="1"/>
      <w:numFmt w:val="bullet"/>
      <w:lvlText w:val=""/>
      <w:lvlJc w:val="left"/>
      <w:pPr>
        <w:ind w:left="4215" w:hanging="360"/>
      </w:pPr>
      <w:rPr>
        <w:rFonts w:ascii="Symbol" w:hAnsi="Symbol" w:hint="default"/>
      </w:rPr>
    </w:lvl>
    <w:lvl w:ilvl="4" w:tplc="04150003" w:tentative="1">
      <w:start w:val="1"/>
      <w:numFmt w:val="bullet"/>
      <w:lvlText w:val="o"/>
      <w:lvlJc w:val="left"/>
      <w:pPr>
        <w:ind w:left="4935" w:hanging="360"/>
      </w:pPr>
      <w:rPr>
        <w:rFonts w:ascii="Courier New" w:hAnsi="Courier New" w:cs="Courier New" w:hint="default"/>
      </w:rPr>
    </w:lvl>
    <w:lvl w:ilvl="5" w:tplc="04150005" w:tentative="1">
      <w:start w:val="1"/>
      <w:numFmt w:val="bullet"/>
      <w:lvlText w:val=""/>
      <w:lvlJc w:val="left"/>
      <w:pPr>
        <w:ind w:left="5655" w:hanging="360"/>
      </w:pPr>
      <w:rPr>
        <w:rFonts w:ascii="Wingdings" w:hAnsi="Wingdings" w:hint="default"/>
      </w:rPr>
    </w:lvl>
    <w:lvl w:ilvl="6" w:tplc="04150001" w:tentative="1">
      <w:start w:val="1"/>
      <w:numFmt w:val="bullet"/>
      <w:lvlText w:val=""/>
      <w:lvlJc w:val="left"/>
      <w:pPr>
        <w:ind w:left="6375" w:hanging="360"/>
      </w:pPr>
      <w:rPr>
        <w:rFonts w:ascii="Symbol" w:hAnsi="Symbol" w:hint="default"/>
      </w:rPr>
    </w:lvl>
    <w:lvl w:ilvl="7" w:tplc="04150003" w:tentative="1">
      <w:start w:val="1"/>
      <w:numFmt w:val="bullet"/>
      <w:lvlText w:val="o"/>
      <w:lvlJc w:val="left"/>
      <w:pPr>
        <w:ind w:left="7095" w:hanging="360"/>
      </w:pPr>
      <w:rPr>
        <w:rFonts w:ascii="Courier New" w:hAnsi="Courier New" w:cs="Courier New" w:hint="default"/>
      </w:rPr>
    </w:lvl>
    <w:lvl w:ilvl="8" w:tplc="04150005" w:tentative="1">
      <w:start w:val="1"/>
      <w:numFmt w:val="bullet"/>
      <w:lvlText w:val=""/>
      <w:lvlJc w:val="left"/>
      <w:pPr>
        <w:ind w:left="7815" w:hanging="360"/>
      </w:pPr>
      <w:rPr>
        <w:rFonts w:ascii="Wingdings" w:hAnsi="Wingdings" w:hint="default"/>
      </w:rPr>
    </w:lvl>
  </w:abstractNum>
  <w:abstractNum w:abstractNumId="8" w15:restartNumberingAfterBreak="0">
    <w:nsid w:val="1D8229B1"/>
    <w:multiLevelType w:val="hybridMultilevel"/>
    <w:tmpl w:val="63B2322C"/>
    <w:lvl w:ilvl="0" w:tplc="95CE9E08">
      <w:start w:val="1"/>
      <w:numFmt w:val="bullet"/>
      <w:lvlText w:val=""/>
      <w:lvlJc w:val="left"/>
      <w:pPr>
        <w:ind w:left="1854"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DDE1067"/>
    <w:multiLevelType w:val="hybridMultilevel"/>
    <w:tmpl w:val="531E3994"/>
    <w:lvl w:ilvl="0" w:tplc="F03A607E">
      <w:numFmt w:val="bullet"/>
      <w:lvlText w:val="-"/>
      <w:lvlJc w:val="left"/>
      <w:pPr>
        <w:ind w:left="1074" w:hanging="360"/>
      </w:pPr>
      <w:rPr>
        <w:rFonts w:ascii="Calibri" w:eastAsia="Calibri" w:hAnsi="Calibri" w:cs="Calibri" w:hint="default"/>
        <w:b w:val="0"/>
        <w:sz w:val="22"/>
      </w:rPr>
    </w:lvl>
    <w:lvl w:ilvl="1" w:tplc="04150003" w:tentative="1">
      <w:start w:val="1"/>
      <w:numFmt w:val="bullet"/>
      <w:lvlText w:val="o"/>
      <w:lvlJc w:val="left"/>
      <w:pPr>
        <w:ind w:left="1794" w:hanging="360"/>
      </w:pPr>
      <w:rPr>
        <w:rFonts w:ascii="Courier New" w:hAnsi="Courier New" w:cs="Courier New" w:hint="default"/>
      </w:rPr>
    </w:lvl>
    <w:lvl w:ilvl="2" w:tplc="04150005" w:tentative="1">
      <w:start w:val="1"/>
      <w:numFmt w:val="bullet"/>
      <w:lvlText w:val=""/>
      <w:lvlJc w:val="left"/>
      <w:pPr>
        <w:ind w:left="2514" w:hanging="360"/>
      </w:pPr>
      <w:rPr>
        <w:rFonts w:ascii="Wingdings" w:hAnsi="Wingdings" w:hint="default"/>
      </w:rPr>
    </w:lvl>
    <w:lvl w:ilvl="3" w:tplc="04150001" w:tentative="1">
      <w:start w:val="1"/>
      <w:numFmt w:val="bullet"/>
      <w:lvlText w:val=""/>
      <w:lvlJc w:val="left"/>
      <w:pPr>
        <w:ind w:left="3234" w:hanging="360"/>
      </w:pPr>
      <w:rPr>
        <w:rFonts w:ascii="Symbol" w:hAnsi="Symbol" w:hint="default"/>
      </w:rPr>
    </w:lvl>
    <w:lvl w:ilvl="4" w:tplc="04150003" w:tentative="1">
      <w:start w:val="1"/>
      <w:numFmt w:val="bullet"/>
      <w:lvlText w:val="o"/>
      <w:lvlJc w:val="left"/>
      <w:pPr>
        <w:ind w:left="3954" w:hanging="360"/>
      </w:pPr>
      <w:rPr>
        <w:rFonts w:ascii="Courier New" w:hAnsi="Courier New" w:cs="Courier New" w:hint="default"/>
      </w:rPr>
    </w:lvl>
    <w:lvl w:ilvl="5" w:tplc="04150005" w:tentative="1">
      <w:start w:val="1"/>
      <w:numFmt w:val="bullet"/>
      <w:lvlText w:val=""/>
      <w:lvlJc w:val="left"/>
      <w:pPr>
        <w:ind w:left="4674" w:hanging="360"/>
      </w:pPr>
      <w:rPr>
        <w:rFonts w:ascii="Wingdings" w:hAnsi="Wingdings" w:hint="default"/>
      </w:rPr>
    </w:lvl>
    <w:lvl w:ilvl="6" w:tplc="04150001" w:tentative="1">
      <w:start w:val="1"/>
      <w:numFmt w:val="bullet"/>
      <w:lvlText w:val=""/>
      <w:lvlJc w:val="left"/>
      <w:pPr>
        <w:ind w:left="5394" w:hanging="360"/>
      </w:pPr>
      <w:rPr>
        <w:rFonts w:ascii="Symbol" w:hAnsi="Symbol" w:hint="default"/>
      </w:rPr>
    </w:lvl>
    <w:lvl w:ilvl="7" w:tplc="04150003" w:tentative="1">
      <w:start w:val="1"/>
      <w:numFmt w:val="bullet"/>
      <w:lvlText w:val="o"/>
      <w:lvlJc w:val="left"/>
      <w:pPr>
        <w:ind w:left="6114" w:hanging="360"/>
      </w:pPr>
      <w:rPr>
        <w:rFonts w:ascii="Courier New" w:hAnsi="Courier New" w:cs="Courier New" w:hint="default"/>
      </w:rPr>
    </w:lvl>
    <w:lvl w:ilvl="8" w:tplc="04150005" w:tentative="1">
      <w:start w:val="1"/>
      <w:numFmt w:val="bullet"/>
      <w:lvlText w:val=""/>
      <w:lvlJc w:val="left"/>
      <w:pPr>
        <w:ind w:left="6834" w:hanging="360"/>
      </w:pPr>
      <w:rPr>
        <w:rFonts w:ascii="Wingdings" w:hAnsi="Wingdings" w:hint="default"/>
      </w:rPr>
    </w:lvl>
  </w:abstractNum>
  <w:abstractNum w:abstractNumId="10" w15:restartNumberingAfterBreak="0">
    <w:nsid w:val="1EC3512A"/>
    <w:multiLevelType w:val="hybridMultilevel"/>
    <w:tmpl w:val="0646199A"/>
    <w:lvl w:ilvl="0" w:tplc="04150001">
      <w:start w:val="1"/>
      <w:numFmt w:val="bullet"/>
      <w:lvlText w:val=""/>
      <w:lvlJc w:val="left"/>
      <w:pPr>
        <w:ind w:left="2564" w:hanging="360"/>
      </w:pPr>
      <w:rPr>
        <w:rFonts w:ascii="Symbol" w:hAnsi="Symbol" w:hint="default"/>
      </w:rPr>
    </w:lvl>
    <w:lvl w:ilvl="1" w:tplc="04150003" w:tentative="1">
      <w:start w:val="1"/>
      <w:numFmt w:val="bullet"/>
      <w:lvlText w:val="o"/>
      <w:lvlJc w:val="left"/>
      <w:pPr>
        <w:ind w:left="3284" w:hanging="360"/>
      </w:pPr>
      <w:rPr>
        <w:rFonts w:ascii="Courier New" w:hAnsi="Courier New" w:cs="Courier New" w:hint="default"/>
      </w:rPr>
    </w:lvl>
    <w:lvl w:ilvl="2" w:tplc="04150005" w:tentative="1">
      <w:start w:val="1"/>
      <w:numFmt w:val="bullet"/>
      <w:lvlText w:val=""/>
      <w:lvlJc w:val="left"/>
      <w:pPr>
        <w:ind w:left="4004" w:hanging="360"/>
      </w:pPr>
      <w:rPr>
        <w:rFonts w:ascii="Wingdings" w:hAnsi="Wingdings" w:hint="default"/>
      </w:rPr>
    </w:lvl>
    <w:lvl w:ilvl="3" w:tplc="04150001" w:tentative="1">
      <w:start w:val="1"/>
      <w:numFmt w:val="bullet"/>
      <w:lvlText w:val=""/>
      <w:lvlJc w:val="left"/>
      <w:pPr>
        <w:ind w:left="4724" w:hanging="360"/>
      </w:pPr>
      <w:rPr>
        <w:rFonts w:ascii="Symbol" w:hAnsi="Symbol" w:hint="default"/>
      </w:rPr>
    </w:lvl>
    <w:lvl w:ilvl="4" w:tplc="04150003" w:tentative="1">
      <w:start w:val="1"/>
      <w:numFmt w:val="bullet"/>
      <w:lvlText w:val="o"/>
      <w:lvlJc w:val="left"/>
      <w:pPr>
        <w:ind w:left="5444" w:hanging="360"/>
      </w:pPr>
      <w:rPr>
        <w:rFonts w:ascii="Courier New" w:hAnsi="Courier New" w:cs="Courier New" w:hint="default"/>
      </w:rPr>
    </w:lvl>
    <w:lvl w:ilvl="5" w:tplc="04150005" w:tentative="1">
      <w:start w:val="1"/>
      <w:numFmt w:val="bullet"/>
      <w:lvlText w:val=""/>
      <w:lvlJc w:val="left"/>
      <w:pPr>
        <w:ind w:left="6164" w:hanging="360"/>
      </w:pPr>
      <w:rPr>
        <w:rFonts w:ascii="Wingdings" w:hAnsi="Wingdings" w:hint="default"/>
      </w:rPr>
    </w:lvl>
    <w:lvl w:ilvl="6" w:tplc="04150001" w:tentative="1">
      <w:start w:val="1"/>
      <w:numFmt w:val="bullet"/>
      <w:lvlText w:val=""/>
      <w:lvlJc w:val="left"/>
      <w:pPr>
        <w:ind w:left="6884" w:hanging="360"/>
      </w:pPr>
      <w:rPr>
        <w:rFonts w:ascii="Symbol" w:hAnsi="Symbol" w:hint="default"/>
      </w:rPr>
    </w:lvl>
    <w:lvl w:ilvl="7" w:tplc="04150003" w:tentative="1">
      <w:start w:val="1"/>
      <w:numFmt w:val="bullet"/>
      <w:lvlText w:val="o"/>
      <w:lvlJc w:val="left"/>
      <w:pPr>
        <w:ind w:left="7604" w:hanging="360"/>
      </w:pPr>
      <w:rPr>
        <w:rFonts w:ascii="Courier New" w:hAnsi="Courier New" w:cs="Courier New" w:hint="default"/>
      </w:rPr>
    </w:lvl>
    <w:lvl w:ilvl="8" w:tplc="04150005" w:tentative="1">
      <w:start w:val="1"/>
      <w:numFmt w:val="bullet"/>
      <w:lvlText w:val=""/>
      <w:lvlJc w:val="left"/>
      <w:pPr>
        <w:ind w:left="8324" w:hanging="360"/>
      </w:pPr>
      <w:rPr>
        <w:rFonts w:ascii="Wingdings" w:hAnsi="Wingdings" w:hint="default"/>
      </w:rPr>
    </w:lvl>
  </w:abstractNum>
  <w:abstractNum w:abstractNumId="11" w15:restartNumberingAfterBreak="0">
    <w:nsid w:val="200C2E61"/>
    <w:multiLevelType w:val="hybridMultilevel"/>
    <w:tmpl w:val="AC326CC4"/>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20441662"/>
    <w:multiLevelType w:val="hybridMultilevel"/>
    <w:tmpl w:val="D74C018A"/>
    <w:lvl w:ilvl="0" w:tplc="466AB176">
      <w:numFmt w:val="bullet"/>
      <w:lvlText w:val="-"/>
      <w:lvlJc w:val="left"/>
      <w:pPr>
        <w:ind w:left="1601" w:hanging="434"/>
      </w:pPr>
      <w:rPr>
        <w:rFonts w:hint="default"/>
        <w:w w:val="101"/>
        <w:lang w:val="pl-PL" w:eastAsia="en-US" w:bidi="ar-SA"/>
      </w:rPr>
    </w:lvl>
    <w:lvl w:ilvl="1" w:tplc="96C45AB8">
      <w:numFmt w:val="bullet"/>
      <w:lvlText w:val="•"/>
      <w:lvlJc w:val="left"/>
      <w:pPr>
        <w:ind w:left="8440" w:hanging="434"/>
      </w:pPr>
      <w:rPr>
        <w:rFonts w:hint="default"/>
        <w:lang w:val="pl-PL" w:eastAsia="en-US" w:bidi="ar-SA"/>
      </w:rPr>
    </w:lvl>
    <w:lvl w:ilvl="2" w:tplc="DCF062F4">
      <w:numFmt w:val="bullet"/>
      <w:lvlText w:val="•"/>
      <w:lvlJc w:val="left"/>
      <w:pPr>
        <w:ind w:left="9259" w:hanging="434"/>
      </w:pPr>
      <w:rPr>
        <w:rFonts w:hint="default"/>
        <w:lang w:val="pl-PL" w:eastAsia="en-US" w:bidi="ar-SA"/>
      </w:rPr>
    </w:lvl>
    <w:lvl w:ilvl="3" w:tplc="9DD6C066">
      <w:numFmt w:val="bullet"/>
      <w:lvlText w:val="•"/>
      <w:lvlJc w:val="left"/>
      <w:pPr>
        <w:ind w:left="10079" w:hanging="434"/>
      </w:pPr>
      <w:rPr>
        <w:rFonts w:hint="default"/>
        <w:lang w:val="pl-PL" w:eastAsia="en-US" w:bidi="ar-SA"/>
      </w:rPr>
    </w:lvl>
    <w:lvl w:ilvl="4" w:tplc="A46AF73C">
      <w:numFmt w:val="bullet"/>
      <w:lvlText w:val="•"/>
      <w:lvlJc w:val="left"/>
      <w:pPr>
        <w:ind w:left="10899" w:hanging="434"/>
      </w:pPr>
      <w:rPr>
        <w:rFonts w:hint="default"/>
        <w:lang w:val="pl-PL" w:eastAsia="en-US" w:bidi="ar-SA"/>
      </w:rPr>
    </w:lvl>
    <w:lvl w:ilvl="5" w:tplc="667AE014">
      <w:numFmt w:val="bullet"/>
      <w:lvlText w:val="•"/>
      <w:lvlJc w:val="left"/>
      <w:pPr>
        <w:ind w:left="11719" w:hanging="434"/>
      </w:pPr>
      <w:rPr>
        <w:rFonts w:hint="default"/>
        <w:lang w:val="pl-PL" w:eastAsia="en-US" w:bidi="ar-SA"/>
      </w:rPr>
    </w:lvl>
    <w:lvl w:ilvl="6" w:tplc="13B67B36">
      <w:numFmt w:val="bullet"/>
      <w:lvlText w:val="•"/>
      <w:lvlJc w:val="left"/>
      <w:pPr>
        <w:ind w:left="12539" w:hanging="434"/>
      </w:pPr>
      <w:rPr>
        <w:rFonts w:hint="default"/>
        <w:lang w:val="pl-PL" w:eastAsia="en-US" w:bidi="ar-SA"/>
      </w:rPr>
    </w:lvl>
    <w:lvl w:ilvl="7" w:tplc="684EE124">
      <w:numFmt w:val="bullet"/>
      <w:lvlText w:val="•"/>
      <w:lvlJc w:val="left"/>
      <w:pPr>
        <w:ind w:left="13358" w:hanging="434"/>
      </w:pPr>
      <w:rPr>
        <w:rFonts w:hint="default"/>
        <w:lang w:val="pl-PL" w:eastAsia="en-US" w:bidi="ar-SA"/>
      </w:rPr>
    </w:lvl>
    <w:lvl w:ilvl="8" w:tplc="C4C8BF98">
      <w:numFmt w:val="bullet"/>
      <w:lvlText w:val="•"/>
      <w:lvlJc w:val="left"/>
      <w:pPr>
        <w:ind w:left="14178" w:hanging="434"/>
      </w:pPr>
      <w:rPr>
        <w:rFonts w:hint="default"/>
        <w:lang w:val="pl-PL" w:eastAsia="en-US" w:bidi="ar-SA"/>
      </w:rPr>
    </w:lvl>
  </w:abstractNum>
  <w:abstractNum w:abstractNumId="13" w15:restartNumberingAfterBreak="0">
    <w:nsid w:val="22042229"/>
    <w:multiLevelType w:val="hybridMultilevel"/>
    <w:tmpl w:val="618CA0F0"/>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 w15:restartNumberingAfterBreak="0">
    <w:nsid w:val="220B26B1"/>
    <w:multiLevelType w:val="hybridMultilevel"/>
    <w:tmpl w:val="355C77DE"/>
    <w:lvl w:ilvl="0" w:tplc="04150009">
      <w:start w:val="1"/>
      <w:numFmt w:val="bullet"/>
      <w:lvlText w:val=""/>
      <w:lvlJc w:val="left"/>
      <w:pPr>
        <w:ind w:left="1865" w:hanging="360"/>
      </w:pPr>
      <w:rPr>
        <w:rFonts w:ascii="Wingdings" w:hAnsi="Wingdings" w:hint="default"/>
      </w:rPr>
    </w:lvl>
    <w:lvl w:ilvl="1" w:tplc="04150003" w:tentative="1">
      <w:start w:val="1"/>
      <w:numFmt w:val="bullet"/>
      <w:lvlText w:val="o"/>
      <w:lvlJc w:val="left"/>
      <w:pPr>
        <w:ind w:left="2585" w:hanging="360"/>
      </w:pPr>
      <w:rPr>
        <w:rFonts w:ascii="Courier New" w:hAnsi="Courier New" w:cs="Courier New" w:hint="default"/>
      </w:rPr>
    </w:lvl>
    <w:lvl w:ilvl="2" w:tplc="04150005" w:tentative="1">
      <w:start w:val="1"/>
      <w:numFmt w:val="bullet"/>
      <w:lvlText w:val=""/>
      <w:lvlJc w:val="left"/>
      <w:pPr>
        <w:ind w:left="3305" w:hanging="360"/>
      </w:pPr>
      <w:rPr>
        <w:rFonts w:ascii="Wingdings" w:hAnsi="Wingdings" w:hint="default"/>
      </w:rPr>
    </w:lvl>
    <w:lvl w:ilvl="3" w:tplc="04150001" w:tentative="1">
      <w:start w:val="1"/>
      <w:numFmt w:val="bullet"/>
      <w:lvlText w:val=""/>
      <w:lvlJc w:val="left"/>
      <w:pPr>
        <w:ind w:left="4025" w:hanging="360"/>
      </w:pPr>
      <w:rPr>
        <w:rFonts w:ascii="Symbol" w:hAnsi="Symbol" w:hint="default"/>
      </w:rPr>
    </w:lvl>
    <w:lvl w:ilvl="4" w:tplc="04150003" w:tentative="1">
      <w:start w:val="1"/>
      <w:numFmt w:val="bullet"/>
      <w:lvlText w:val="o"/>
      <w:lvlJc w:val="left"/>
      <w:pPr>
        <w:ind w:left="4745" w:hanging="360"/>
      </w:pPr>
      <w:rPr>
        <w:rFonts w:ascii="Courier New" w:hAnsi="Courier New" w:cs="Courier New" w:hint="default"/>
      </w:rPr>
    </w:lvl>
    <w:lvl w:ilvl="5" w:tplc="04150005" w:tentative="1">
      <w:start w:val="1"/>
      <w:numFmt w:val="bullet"/>
      <w:lvlText w:val=""/>
      <w:lvlJc w:val="left"/>
      <w:pPr>
        <w:ind w:left="5465" w:hanging="360"/>
      </w:pPr>
      <w:rPr>
        <w:rFonts w:ascii="Wingdings" w:hAnsi="Wingdings" w:hint="default"/>
      </w:rPr>
    </w:lvl>
    <w:lvl w:ilvl="6" w:tplc="04150001" w:tentative="1">
      <w:start w:val="1"/>
      <w:numFmt w:val="bullet"/>
      <w:lvlText w:val=""/>
      <w:lvlJc w:val="left"/>
      <w:pPr>
        <w:ind w:left="6185" w:hanging="360"/>
      </w:pPr>
      <w:rPr>
        <w:rFonts w:ascii="Symbol" w:hAnsi="Symbol" w:hint="default"/>
      </w:rPr>
    </w:lvl>
    <w:lvl w:ilvl="7" w:tplc="04150003" w:tentative="1">
      <w:start w:val="1"/>
      <w:numFmt w:val="bullet"/>
      <w:lvlText w:val="o"/>
      <w:lvlJc w:val="left"/>
      <w:pPr>
        <w:ind w:left="6905" w:hanging="360"/>
      </w:pPr>
      <w:rPr>
        <w:rFonts w:ascii="Courier New" w:hAnsi="Courier New" w:cs="Courier New" w:hint="default"/>
      </w:rPr>
    </w:lvl>
    <w:lvl w:ilvl="8" w:tplc="04150005" w:tentative="1">
      <w:start w:val="1"/>
      <w:numFmt w:val="bullet"/>
      <w:lvlText w:val=""/>
      <w:lvlJc w:val="left"/>
      <w:pPr>
        <w:ind w:left="7625" w:hanging="360"/>
      </w:pPr>
      <w:rPr>
        <w:rFonts w:ascii="Wingdings" w:hAnsi="Wingdings" w:hint="default"/>
      </w:rPr>
    </w:lvl>
  </w:abstractNum>
  <w:abstractNum w:abstractNumId="15" w15:restartNumberingAfterBreak="0">
    <w:nsid w:val="23FF1FED"/>
    <w:multiLevelType w:val="hybridMultilevel"/>
    <w:tmpl w:val="2092F7A6"/>
    <w:lvl w:ilvl="0" w:tplc="04150001">
      <w:start w:val="1"/>
      <w:numFmt w:val="bullet"/>
      <w:lvlText w:val=""/>
      <w:lvlJc w:val="left"/>
      <w:pPr>
        <w:ind w:left="1289" w:hanging="360"/>
      </w:pPr>
      <w:rPr>
        <w:rFonts w:ascii="Symbol" w:hAnsi="Symbol" w:hint="default"/>
      </w:rPr>
    </w:lvl>
    <w:lvl w:ilvl="1" w:tplc="04150003" w:tentative="1">
      <w:start w:val="1"/>
      <w:numFmt w:val="bullet"/>
      <w:lvlText w:val="o"/>
      <w:lvlJc w:val="left"/>
      <w:pPr>
        <w:ind w:left="2009" w:hanging="360"/>
      </w:pPr>
      <w:rPr>
        <w:rFonts w:ascii="Courier New" w:hAnsi="Courier New" w:cs="Courier New" w:hint="default"/>
      </w:rPr>
    </w:lvl>
    <w:lvl w:ilvl="2" w:tplc="04150005" w:tentative="1">
      <w:start w:val="1"/>
      <w:numFmt w:val="bullet"/>
      <w:lvlText w:val=""/>
      <w:lvlJc w:val="left"/>
      <w:pPr>
        <w:ind w:left="2729" w:hanging="360"/>
      </w:pPr>
      <w:rPr>
        <w:rFonts w:ascii="Wingdings" w:hAnsi="Wingdings" w:hint="default"/>
      </w:rPr>
    </w:lvl>
    <w:lvl w:ilvl="3" w:tplc="04150001" w:tentative="1">
      <w:start w:val="1"/>
      <w:numFmt w:val="bullet"/>
      <w:lvlText w:val=""/>
      <w:lvlJc w:val="left"/>
      <w:pPr>
        <w:ind w:left="3449" w:hanging="360"/>
      </w:pPr>
      <w:rPr>
        <w:rFonts w:ascii="Symbol" w:hAnsi="Symbol" w:hint="default"/>
      </w:rPr>
    </w:lvl>
    <w:lvl w:ilvl="4" w:tplc="04150003" w:tentative="1">
      <w:start w:val="1"/>
      <w:numFmt w:val="bullet"/>
      <w:lvlText w:val="o"/>
      <w:lvlJc w:val="left"/>
      <w:pPr>
        <w:ind w:left="4169" w:hanging="360"/>
      </w:pPr>
      <w:rPr>
        <w:rFonts w:ascii="Courier New" w:hAnsi="Courier New" w:cs="Courier New" w:hint="default"/>
      </w:rPr>
    </w:lvl>
    <w:lvl w:ilvl="5" w:tplc="04150005" w:tentative="1">
      <w:start w:val="1"/>
      <w:numFmt w:val="bullet"/>
      <w:lvlText w:val=""/>
      <w:lvlJc w:val="left"/>
      <w:pPr>
        <w:ind w:left="4889" w:hanging="360"/>
      </w:pPr>
      <w:rPr>
        <w:rFonts w:ascii="Wingdings" w:hAnsi="Wingdings" w:hint="default"/>
      </w:rPr>
    </w:lvl>
    <w:lvl w:ilvl="6" w:tplc="04150001" w:tentative="1">
      <w:start w:val="1"/>
      <w:numFmt w:val="bullet"/>
      <w:lvlText w:val=""/>
      <w:lvlJc w:val="left"/>
      <w:pPr>
        <w:ind w:left="5609" w:hanging="360"/>
      </w:pPr>
      <w:rPr>
        <w:rFonts w:ascii="Symbol" w:hAnsi="Symbol" w:hint="default"/>
      </w:rPr>
    </w:lvl>
    <w:lvl w:ilvl="7" w:tplc="04150003" w:tentative="1">
      <w:start w:val="1"/>
      <w:numFmt w:val="bullet"/>
      <w:lvlText w:val="o"/>
      <w:lvlJc w:val="left"/>
      <w:pPr>
        <w:ind w:left="6329" w:hanging="360"/>
      </w:pPr>
      <w:rPr>
        <w:rFonts w:ascii="Courier New" w:hAnsi="Courier New" w:cs="Courier New" w:hint="default"/>
      </w:rPr>
    </w:lvl>
    <w:lvl w:ilvl="8" w:tplc="04150005" w:tentative="1">
      <w:start w:val="1"/>
      <w:numFmt w:val="bullet"/>
      <w:lvlText w:val=""/>
      <w:lvlJc w:val="left"/>
      <w:pPr>
        <w:ind w:left="7049" w:hanging="360"/>
      </w:pPr>
      <w:rPr>
        <w:rFonts w:ascii="Wingdings" w:hAnsi="Wingdings" w:hint="default"/>
      </w:rPr>
    </w:lvl>
  </w:abstractNum>
  <w:abstractNum w:abstractNumId="16" w15:restartNumberingAfterBreak="0">
    <w:nsid w:val="25074667"/>
    <w:multiLevelType w:val="hybridMultilevel"/>
    <w:tmpl w:val="5C884272"/>
    <w:lvl w:ilvl="0" w:tplc="EB629644">
      <w:start w:val="1"/>
      <w:numFmt w:val="bullet"/>
      <w:lvlText w:val=""/>
      <w:lvlJc w:val="left"/>
      <w:pPr>
        <w:ind w:left="2988"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7017F43"/>
    <w:multiLevelType w:val="hybridMultilevel"/>
    <w:tmpl w:val="FA00939A"/>
    <w:lvl w:ilvl="0" w:tplc="F5BA98C2">
      <w:start w:val="6"/>
      <w:numFmt w:val="decimal"/>
      <w:lvlText w:val="%1)"/>
      <w:lvlJc w:val="left"/>
      <w:pPr>
        <w:ind w:left="1854" w:hanging="445"/>
        <w:jc w:val="right"/>
      </w:pPr>
      <w:rPr>
        <w:rFonts w:hint="default"/>
        <w:w w:val="94"/>
        <w:lang w:val="pl-PL" w:eastAsia="en-US" w:bidi="ar-SA"/>
      </w:rPr>
    </w:lvl>
    <w:lvl w:ilvl="1" w:tplc="CA583D84">
      <w:numFmt w:val="bullet"/>
      <w:lvlText w:val="•"/>
      <w:lvlJc w:val="left"/>
      <w:pPr>
        <w:ind w:left="3255" w:hanging="445"/>
      </w:pPr>
      <w:rPr>
        <w:rFonts w:hint="default"/>
        <w:lang w:val="pl-PL" w:eastAsia="en-US" w:bidi="ar-SA"/>
      </w:rPr>
    </w:lvl>
    <w:lvl w:ilvl="2" w:tplc="7D34D654">
      <w:numFmt w:val="bullet"/>
      <w:lvlText w:val="•"/>
      <w:lvlJc w:val="left"/>
      <w:pPr>
        <w:ind w:left="4651" w:hanging="445"/>
      </w:pPr>
      <w:rPr>
        <w:rFonts w:hint="default"/>
        <w:lang w:val="pl-PL" w:eastAsia="en-US" w:bidi="ar-SA"/>
      </w:rPr>
    </w:lvl>
    <w:lvl w:ilvl="3" w:tplc="F42004A6">
      <w:numFmt w:val="bullet"/>
      <w:lvlText w:val="•"/>
      <w:lvlJc w:val="left"/>
      <w:pPr>
        <w:ind w:left="6047" w:hanging="445"/>
      </w:pPr>
      <w:rPr>
        <w:rFonts w:hint="default"/>
        <w:lang w:val="pl-PL" w:eastAsia="en-US" w:bidi="ar-SA"/>
      </w:rPr>
    </w:lvl>
    <w:lvl w:ilvl="4" w:tplc="A9F0E3A8">
      <w:numFmt w:val="bullet"/>
      <w:lvlText w:val="•"/>
      <w:lvlJc w:val="left"/>
      <w:pPr>
        <w:ind w:left="7443" w:hanging="445"/>
      </w:pPr>
      <w:rPr>
        <w:rFonts w:hint="default"/>
        <w:lang w:val="pl-PL" w:eastAsia="en-US" w:bidi="ar-SA"/>
      </w:rPr>
    </w:lvl>
    <w:lvl w:ilvl="5" w:tplc="33884AA6">
      <w:numFmt w:val="bullet"/>
      <w:lvlText w:val="•"/>
      <w:lvlJc w:val="left"/>
      <w:pPr>
        <w:ind w:left="8839" w:hanging="445"/>
      </w:pPr>
      <w:rPr>
        <w:rFonts w:hint="default"/>
        <w:lang w:val="pl-PL" w:eastAsia="en-US" w:bidi="ar-SA"/>
      </w:rPr>
    </w:lvl>
    <w:lvl w:ilvl="6" w:tplc="3FC868BA">
      <w:numFmt w:val="bullet"/>
      <w:lvlText w:val="•"/>
      <w:lvlJc w:val="left"/>
      <w:pPr>
        <w:ind w:left="10235" w:hanging="445"/>
      </w:pPr>
      <w:rPr>
        <w:rFonts w:hint="default"/>
        <w:lang w:val="pl-PL" w:eastAsia="en-US" w:bidi="ar-SA"/>
      </w:rPr>
    </w:lvl>
    <w:lvl w:ilvl="7" w:tplc="0ACC95C6">
      <w:numFmt w:val="bullet"/>
      <w:lvlText w:val="•"/>
      <w:lvlJc w:val="left"/>
      <w:pPr>
        <w:ind w:left="11630" w:hanging="445"/>
      </w:pPr>
      <w:rPr>
        <w:rFonts w:hint="default"/>
        <w:lang w:val="pl-PL" w:eastAsia="en-US" w:bidi="ar-SA"/>
      </w:rPr>
    </w:lvl>
    <w:lvl w:ilvl="8" w:tplc="3594E438">
      <w:numFmt w:val="bullet"/>
      <w:lvlText w:val="•"/>
      <w:lvlJc w:val="left"/>
      <w:pPr>
        <w:ind w:left="13026" w:hanging="445"/>
      </w:pPr>
      <w:rPr>
        <w:rFonts w:hint="default"/>
        <w:lang w:val="pl-PL" w:eastAsia="en-US" w:bidi="ar-SA"/>
      </w:rPr>
    </w:lvl>
  </w:abstractNum>
  <w:abstractNum w:abstractNumId="18" w15:restartNumberingAfterBreak="0">
    <w:nsid w:val="28F86BB2"/>
    <w:multiLevelType w:val="hybridMultilevel"/>
    <w:tmpl w:val="1D409744"/>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15:restartNumberingAfterBreak="0">
    <w:nsid w:val="2B593AB3"/>
    <w:multiLevelType w:val="hybridMultilevel"/>
    <w:tmpl w:val="388A9378"/>
    <w:lvl w:ilvl="0" w:tplc="04150001">
      <w:start w:val="1"/>
      <w:numFmt w:val="bullet"/>
      <w:lvlText w:val=""/>
      <w:lvlJc w:val="left"/>
      <w:pPr>
        <w:ind w:left="1985" w:hanging="360"/>
      </w:pPr>
      <w:rPr>
        <w:rFonts w:ascii="Symbol" w:hAnsi="Symbol" w:hint="default"/>
      </w:rPr>
    </w:lvl>
    <w:lvl w:ilvl="1" w:tplc="04150003">
      <w:start w:val="1"/>
      <w:numFmt w:val="bullet"/>
      <w:lvlText w:val="o"/>
      <w:lvlJc w:val="left"/>
      <w:pPr>
        <w:ind w:left="2705" w:hanging="360"/>
      </w:pPr>
      <w:rPr>
        <w:rFonts w:ascii="Courier New" w:hAnsi="Courier New" w:cs="Courier New" w:hint="default"/>
      </w:rPr>
    </w:lvl>
    <w:lvl w:ilvl="2" w:tplc="04150005" w:tentative="1">
      <w:start w:val="1"/>
      <w:numFmt w:val="bullet"/>
      <w:lvlText w:val=""/>
      <w:lvlJc w:val="left"/>
      <w:pPr>
        <w:ind w:left="3425" w:hanging="360"/>
      </w:pPr>
      <w:rPr>
        <w:rFonts w:ascii="Wingdings" w:hAnsi="Wingdings" w:hint="default"/>
      </w:rPr>
    </w:lvl>
    <w:lvl w:ilvl="3" w:tplc="04150001" w:tentative="1">
      <w:start w:val="1"/>
      <w:numFmt w:val="bullet"/>
      <w:lvlText w:val=""/>
      <w:lvlJc w:val="left"/>
      <w:pPr>
        <w:ind w:left="4145" w:hanging="360"/>
      </w:pPr>
      <w:rPr>
        <w:rFonts w:ascii="Symbol" w:hAnsi="Symbol" w:hint="default"/>
      </w:rPr>
    </w:lvl>
    <w:lvl w:ilvl="4" w:tplc="04150003" w:tentative="1">
      <w:start w:val="1"/>
      <w:numFmt w:val="bullet"/>
      <w:lvlText w:val="o"/>
      <w:lvlJc w:val="left"/>
      <w:pPr>
        <w:ind w:left="4865" w:hanging="360"/>
      </w:pPr>
      <w:rPr>
        <w:rFonts w:ascii="Courier New" w:hAnsi="Courier New" w:cs="Courier New" w:hint="default"/>
      </w:rPr>
    </w:lvl>
    <w:lvl w:ilvl="5" w:tplc="04150005" w:tentative="1">
      <w:start w:val="1"/>
      <w:numFmt w:val="bullet"/>
      <w:lvlText w:val=""/>
      <w:lvlJc w:val="left"/>
      <w:pPr>
        <w:ind w:left="5585" w:hanging="360"/>
      </w:pPr>
      <w:rPr>
        <w:rFonts w:ascii="Wingdings" w:hAnsi="Wingdings" w:hint="default"/>
      </w:rPr>
    </w:lvl>
    <w:lvl w:ilvl="6" w:tplc="04150001" w:tentative="1">
      <w:start w:val="1"/>
      <w:numFmt w:val="bullet"/>
      <w:lvlText w:val=""/>
      <w:lvlJc w:val="left"/>
      <w:pPr>
        <w:ind w:left="6305" w:hanging="360"/>
      </w:pPr>
      <w:rPr>
        <w:rFonts w:ascii="Symbol" w:hAnsi="Symbol" w:hint="default"/>
      </w:rPr>
    </w:lvl>
    <w:lvl w:ilvl="7" w:tplc="04150003" w:tentative="1">
      <w:start w:val="1"/>
      <w:numFmt w:val="bullet"/>
      <w:lvlText w:val="o"/>
      <w:lvlJc w:val="left"/>
      <w:pPr>
        <w:ind w:left="7025" w:hanging="360"/>
      </w:pPr>
      <w:rPr>
        <w:rFonts w:ascii="Courier New" w:hAnsi="Courier New" w:cs="Courier New" w:hint="default"/>
      </w:rPr>
    </w:lvl>
    <w:lvl w:ilvl="8" w:tplc="04150005" w:tentative="1">
      <w:start w:val="1"/>
      <w:numFmt w:val="bullet"/>
      <w:lvlText w:val=""/>
      <w:lvlJc w:val="left"/>
      <w:pPr>
        <w:ind w:left="7745" w:hanging="360"/>
      </w:pPr>
      <w:rPr>
        <w:rFonts w:ascii="Wingdings" w:hAnsi="Wingdings" w:hint="default"/>
      </w:rPr>
    </w:lvl>
  </w:abstractNum>
  <w:abstractNum w:abstractNumId="20" w15:restartNumberingAfterBreak="0">
    <w:nsid w:val="2C6D1BF7"/>
    <w:multiLevelType w:val="hybridMultilevel"/>
    <w:tmpl w:val="0E926F0C"/>
    <w:lvl w:ilvl="0" w:tplc="95CE9E08">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1" w15:restartNumberingAfterBreak="0">
    <w:nsid w:val="2DFA7A70"/>
    <w:multiLevelType w:val="hybridMultilevel"/>
    <w:tmpl w:val="65A00542"/>
    <w:lvl w:ilvl="0" w:tplc="0415000B">
      <w:start w:val="1"/>
      <w:numFmt w:val="bullet"/>
      <w:lvlText w:val=""/>
      <w:lvlJc w:val="left"/>
      <w:pPr>
        <w:ind w:left="1746" w:hanging="360"/>
      </w:pPr>
      <w:rPr>
        <w:rFonts w:ascii="Wingdings" w:hAnsi="Wingdings" w:hint="default"/>
      </w:rPr>
    </w:lvl>
    <w:lvl w:ilvl="1" w:tplc="04150003" w:tentative="1">
      <w:start w:val="1"/>
      <w:numFmt w:val="bullet"/>
      <w:lvlText w:val="o"/>
      <w:lvlJc w:val="left"/>
      <w:pPr>
        <w:ind w:left="2466" w:hanging="360"/>
      </w:pPr>
      <w:rPr>
        <w:rFonts w:ascii="Courier New" w:hAnsi="Courier New" w:cs="Courier New" w:hint="default"/>
      </w:rPr>
    </w:lvl>
    <w:lvl w:ilvl="2" w:tplc="04150005" w:tentative="1">
      <w:start w:val="1"/>
      <w:numFmt w:val="bullet"/>
      <w:lvlText w:val=""/>
      <w:lvlJc w:val="left"/>
      <w:pPr>
        <w:ind w:left="3186" w:hanging="360"/>
      </w:pPr>
      <w:rPr>
        <w:rFonts w:ascii="Wingdings" w:hAnsi="Wingdings" w:hint="default"/>
      </w:rPr>
    </w:lvl>
    <w:lvl w:ilvl="3" w:tplc="04150001" w:tentative="1">
      <w:start w:val="1"/>
      <w:numFmt w:val="bullet"/>
      <w:lvlText w:val=""/>
      <w:lvlJc w:val="left"/>
      <w:pPr>
        <w:ind w:left="3906" w:hanging="360"/>
      </w:pPr>
      <w:rPr>
        <w:rFonts w:ascii="Symbol" w:hAnsi="Symbol" w:hint="default"/>
      </w:rPr>
    </w:lvl>
    <w:lvl w:ilvl="4" w:tplc="04150003" w:tentative="1">
      <w:start w:val="1"/>
      <w:numFmt w:val="bullet"/>
      <w:lvlText w:val="o"/>
      <w:lvlJc w:val="left"/>
      <w:pPr>
        <w:ind w:left="4626" w:hanging="360"/>
      </w:pPr>
      <w:rPr>
        <w:rFonts w:ascii="Courier New" w:hAnsi="Courier New" w:cs="Courier New" w:hint="default"/>
      </w:rPr>
    </w:lvl>
    <w:lvl w:ilvl="5" w:tplc="04150005" w:tentative="1">
      <w:start w:val="1"/>
      <w:numFmt w:val="bullet"/>
      <w:lvlText w:val=""/>
      <w:lvlJc w:val="left"/>
      <w:pPr>
        <w:ind w:left="5346" w:hanging="360"/>
      </w:pPr>
      <w:rPr>
        <w:rFonts w:ascii="Wingdings" w:hAnsi="Wingdings" w:hint="default"/>
      </w:rPr>
    </w:lvl>
    <w:lvl w:ilvl="6" w:tplc="04150001" w:tentative="1">
      <w:start w:val="1"/>
      <w:numFmt w:val="bullet"/>
      <w:lvlText w:val=""/>
      <w:lvlJc w:val="left"/>
      <w:pPr>
        <w:ind w:left="6066" w:hanging="360"/>
      </w:pPr>
      <w:rPr>
        <w:rFonts w:ascii="Symbol" w:hAnsi="Symbol" w:hint="default"/>
      </w:rPr>
    </w:lvl>
    <w:lvl w:ilvl="7" w:tplc="04150003" w:tentative="1">
      <w:start w:val="1"/>
      <w:numFmt w:val="bullet"/>
      <w:lvlText w:val="o"/>
      <w:lvlJc w:val="left"/>
      <w:pPr>
        <w:ind w:left="6786" w:hanging="360"/>
      </w:pPr>
      <w:rPr>
        <w:rFonts w:ascii="Courier New" w:hAnsi="Courier New" w:cs="Courier New" w:hint="default"/>
      </w:rPr>
    </w:lvl>
    <w:lvl w:ilvl="8" w:tplc="04150005" w:tentative="1">
      <w:start w:val="1"/>
      <w:numFmt w:val="bullet"/>
      <w:lvlText w:val=""/>
      <w:lvlJc w:val="left"/>
      <w:pPr>
        <w:ind w:left="7506" w:hanging="360"/>
      </w:pPr>
      <w:rPr>
        <w:rFonts w:ascii="Wingdings" w:hAnsi="Wingdings" w:hint="default"/>
      </w:rPr>
    </w:lvl>
  </w:abstractNum>
  <w:abstractNum w:abstractNumId="22" w15:restartNumberingAfterBreak="0">
    <w:nsid w:val="341245F6"/>
    <w:multiLevelType w:val="hybridMultilevel"/>
    <w:tmpl w:val="72ACAAF6"/>
    <w:lvl w:ilvl="0" w:tplc="42088A1A">
      <w:start w:val="1"/>
      <w:numFmt w:val="decimal"/>
      <w:lvlText w:val="%1)"/>
      <w:lvlJc w:val="left"/>
      <w:pPr>
        <w:ind w:left="1864" w:hanging="498"/>
      </w:pPr>
      <w:rPr>
        <w:rFonts w:ascii="Calibri" w:eastAsia="Calibri" w:hAnsi="Calibri" w:cs="Calibri" w:hint="default"/>
        <w:color w:val="3A3A3A"/>
        <w:w w:val="90"/>
        <w:sz w:val="41"/>
        <w:szCs w:val="41"/>
        <w:lang w:val="pl-PL" w:eastAsia="en-US" w:bidi="ar-SA"/>
      </w:rPr>
    </w:lvl>
    <w:lvl w:ilvl="1" w:tplc="97E0D832">
      <w:numFmt w:val="bullet"/>
      <w:lvlText w:val="•"/>
      <w:lvlJc w:val="left"/>
      <w:pPr>
        <w:ind w:left="3255" w:hanging="498"/>
      </w:pPr>
      <w:rPr>
        <w:rFonts w:hint="default"/>
        <w:lang w:val="pl-PL" w:eastAsia="en-US" w:bidi="ar-SA"/>
      </w:rPr>
    </w:lvl>
    <w:lvl w:ilvl="2" w:tplc="7E782368">
      <w:numFmt w:val="bullet"/>
      <w:lvlText w:val="•"/>
      <w:lvlJc w:val="left"/>
      <w:pPr>
        <w:ind w:left="4651" w:hanging="498"/>
      </w:pPr>
      <w:rPr>
        <w:rFonts w:hint="default"/>
        <w:lang w:val="pl-PL" w:eastAsia="en-US" w:bidi="ar-SA"/>
      </w:rPr>
    </w:lvl>
    <w:lvl w:ilvl="3" w:tplc="D5DE3FA6">
      <w:numFmt w:val="bullet"/>
      <w:lvlText w:val="•"/>
      <w:lvlJc w:val="left"/>
      <w:pPr>
        <w:ind w:left="6047" w:hanging="498"/>
      </w:pPr>
      <w:rPr>
        <w:rFonts w:hint="default"/>
        <w:lang w:val="pl-PL" w:eastAsia="en-US" w:bidi="ar-SA"/>
      </w:rPr>
    </w:lvl>
    <w:lvl w:ilvl="4" w:tplc="43B03150">
      <w:numFmt w:val="bullet"/>
      <w:lvlText w:val="•"/>
      <w:lvlJc w:val="left"/>
      <w:pPr>
        <w:ind w:left="7443" w:hanging="498"/>
      </w:pPr>
      <w:rPr>
        <w:rFonts w:hint="default"/>
        <w:lang w:val="pl-PL" w:eastAsia="en-US" w:bidi="ar-SA"/>
      </w:rPr>
    </w:lvl>
    <w:lvl w:ilvl="5" w:tplc="51C09CF8">
      <w:numFmt w:val="bullet"/>
      <w:lvlText w:val="•"/>
      <w:lvlJc w:val="left"/>
      <w:pPr>
        <w:ind w:left="8839" w:hanging="498"/>
      </w:pPr>
      <w:rPr>
        <w:rFonts w:hint="default"/>
        <w:lang w:val="pl-PL" w:eastAsia="en-US" w:bidi="ar-SA"/>
      </w:rPr>
    </w:lvl>
    <w:lvl w:ilvl="6" w:tplc="756413D6">
      <w:numFmt w:val="bullet"/>
      <w:lvlText w:val="•"/>
      <w:lvlJc w:val="left"/>
      <w:pPr>
        <w:ind w:left="10235" w:hanging="498"/>
      </w:pPr>
      <w:rPr>
        <w:rFonts w:hint="default"/>
        <w:lang w:val="pl-PL" w:eastAsia="en-US" w:bidi="ar-SA"/>
      </w:rPr>
    </w:lvl>
    <w:lvl w:ilvl="7" w:tplc="3BAC8B94">
      <w:numFmt w:val="bullet"/>
      <w:lvlText w:val="•"/>
      <w:lvlJc w:val="left"/>
      <w:pPr>
        <w:ind w:left="11630" w:hanging="498"/>
      </w:pPr>
      <w:rPr>
        <w:rFonts w:hint="default"/>
        <w:lang w:val="pl-PL" w:eastAsia="en-US" w:bidi="ar-SA"/>
      </w:rPr>
    </w:lvl>
    <w:lvl w:ilvl="8" w:tplc="20EA2B7A">
      <w:numFmt w:val="bullet"/>
      <w:lvlText w:val="•"/>
      <w:lvlJc w:val="left"/>
      <w:pPr>
        <w:ind w:left="13026" w:hanging="498"/>
      </w:pPr>
      <w:rPr>
        <w:rFonts w:hint="default"/>
        <w:lang w:val="pl-PL" w:eastAsia="en-US" w:bidi="ar-SA"/>
      </w:rPr>
    </w:lvl>
  </w:abstractNum>
  <w:abstractNum w:abstractNumId="23" w15:restartNumberingAfterBreak="0">
    <w:nsid w:val="36B62A01"/>
    <w:multiLevelType w:val="hybridMultilevel"/>
    <w:tmpl w:val="4DE23D22"/>
    <w:lvl w:ilvl="0" w:tplc="04150005">
      <w:start w:val="1"/>
      <w:numFmt w:val="bullet"/>
      <w:lvlText w:val=""/>
      <w:lvlJc w:val="left"/>
      <w:pPr>
        <w:ind w:left="1487" w:hanging="360"/>
      </w:pPr>
      <w:rPr>
        <w:rFonts w:ascii="Wingdings" w:hAnsi="Wingdings" w:hint="default"/>
      </w:rPr>
    </w:lvl>
    <w:lvl w:ilvl="1" w:tplc="04150003" w:tentative="1">
      <w:start w:val="1"/>
      <w:numFmt w:val="bullet"/>
      <w:lvlText w:val="o"/>
      <w:lvlJc w:val="left"/>
      <w:pPr>
        <w:ind w:left="2207" w:hanging="360"/>
      </w:pPr>
      <w:rPr>
        <w:rFonts w:ascii="Courier New" w:hAnsi="Courier New" w:cs="Courier New" w:hint="default"/>
      </w:rPr>
    </w:lvl>
    <w:lvl w:ilvl="2" w:tplc="04150005" w:tentative="1">
      <w:start w:val="1"/>
      <w:numFmt w:val="bullet"/>
      <w:lvlText w:val=""/>
      <w:lvlJc w:val="left"/>
      <w:pPr>
        <w:ind w:left="2927" w:hanging="360"/>
      </w:pPr>
      <w:rPr>
        <w:rFonts w:ascii="Wingdings" w:hAnsi="Wingdings" w:hint="default"/>
      </w:rPr>
    </w:lvl>
    <w:lvl w:ilvl="3" w:tplc="04150001" w:tentative="1">
      <w:start w:val="1"/>
      <w:numFmt w:val="bullet"/>
      <w:lvlText w:val=""/>
      <w:lvlJc w:val="left"/>
      <w:pPr>
        <w:ind w:left="3647" w:hanging="360"/>
      </w:pPr>
      <w:rPr>
        <w:rFonts w:ascii="Symbol" w:hAnsi="Symbol" w:hint="default"/>
      </w:rPr>
    </w:lvl>
    <w:lvl w:ilvl="4" w:tplc="04150003" w:tentative="1">
      <w:start w:val="1"/>
      <w:numFmt w:val="bullet"/>
      <w:lvlText w:val="o"/>
      <w:lvlJc w:val="left"/>
      <w:pPr>
        <w:ind w:left="4367" w:hanging="360"/>
      </w:pPr>
      <w:rPr>
        <w:rFonts w:ascii="Courier New" w:hAnsi="Courier New" w:cs="Courier New" w:hint="default"/>
      </w:rPr>
    </w:lvl>
    <w:lvl w:ilvl="5" w:tplc="04150005" w:tentative="1">
      <w:start w:val="1"/>
      <w:numFmt w:val="bullet"/>
      <w:lvlText w:val=""/>
      <w:lvlJc w:val="left"/>
      <w:pPr>
        <w:ind w:left="5087" w:hanging="360"/>
      </w:pPr>
      <w:rPr>
        <w:rFonts w:ascii="Wingdings" w:hAnsi="Wingdings" w:hint="default"/>
      </w:rPr>
    </w:lvl>
    <w:lvl w:ilvl="6" w:tplc="04150001" w:tentative="1">
      <w:start w:val="1"/>
      <w:numFmt w:val="bullet"/>
      <w:lvlText w:val=""/>
      <w:lvlJc w:val="left"/>
      <w:pPr>
        <w:ind w:left="5807" w:hanging="360"/>
      </w:pPr>
      <w:rPr>
        <w:rFonts w:ascii="Symbol" w:hAnsi="Symbol" w:hint="default"/>
      </w:rPr>
    </w:lvl>
    <w:lvl w:ilvl="7" w:tplc="04150003" w:tentative="1">
      <w:start w:val="1"/>
      <w:numFmt w:val="bullet"/>
      <w:lvlText w:val="o"/>
      <w:lvlJc w:val="left"/>
      <w:pPr>
        <w:ind w:left="6527" w:hanging="360"/>
      </w:pPr>
      <w:rPr>
        <w:rFonts w:ascii="Courier New" w:hAnsi="Courier New" w:cs="Courier New" w:hint="default"/>
      </w:rPr>
    </w:lvl>
    <w:lvl w:ilvl="8" w:tplc="04150005" w:tentative="1">
      <w:start w:val="1"/>
      <w:numFmt w:val="bullet"/>
      <w:lvlText w:val=""/>
      <w:lvlJc w:val="left"/>
      <w:pPr>
        <w:ind w:left="7247" w:hanging="360"/>
      </w:pPr>
      <w:rPr>
        <w:rFonts w:ascii="Wingdings" w:hAnsi="Wingdings" w:hint="default"/>
      </w:rPr>
    </w:lvl>
  </w:abstractNum>
  <w:abstractNum w:abstractNumId="24" w15:restartNumberingAfterBreak="0">
    <w:nsid w:val="37E871B4"/>
    <w:multiLevelType w:val="hybridMultilevel"/>
    <w:tmpl w:val="D7BCE7E6"/>
    <w:lvl w:ilvl="0" w:tplc="3F981D56">
      <w:start w:val="1"/>
      <w:numFmt w:val="decimal"/>
      <w:lvlText w:val="%1."/>
      <w:lvlJc w:val="left"/>
      <w:pPr>
        <w:ind w:left="2345" w:hanging="360"/>
      </w:pPr>
      <w:rPr>
        <w:rFonts w:hint="default"/>
      </w:r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5" w15:restartNumberingAfterBreak="0">
    <w:nsid w:val="3FCA5FD1"/>
    <w:multiLevelType w:val="hybridMultilevel"/>
    <w:tmpl w:val="1892FE44"/>
    <w:lvl w:ilvl="0" w:tplc="8A2080F2">
      <w:start w:val="25"/>
      <w:numFmt w:val="lowerLetter"/>
      <w:lvlText w:val="%1)"/>
      <w:lvlJc w:val="left"/>
      <w:pPr>
        <w:ind w:left="1428" w:hanging="829"/>
      </w:pPr>
      <w:rPr>
        <w:rFonts w:hint="default"/>
        <w:w w:val="107"/>
        <w:lang w:val="pl-PL" w:eastAsia="en-US" w:bidi="ar-SA"/>
      </w:rPr>
    </w:lvl>
    <w:lvl w:ilvl="1" w:tplc="24CCFF7A">
      <w:start w:val="1"/>
      <w:numFmt w:val="decimal"/>
      <w:lvlText w:val="%2."/>
      <w:lvlJc w:val="left"/>
      <w:pPr>
        <w:ind w:left="1703" w:hanging="469"/>
      </w:pPr>
      <w:rPr>
        <w:rFonts w:asciiTheme="minorHAnsi" w:eastAsia="Calibri" w:hAnsiTheme="minorHAnsi" w:cstheme="minorHAnsi" w:hint="default"/>
        <w:w w:val="66"/>
        <w:lang w:val="pl-PL" w:eastAsia="en-US" w:bidi="ar-SA"/>
      </w:rPr>
    </w:lvl>
    <w:lvl w:ilvl="2" w:tplc="7090C016">
      <w:numFmt w:val="bullet"/>
      <w:lvlText w:val="•"/>
      <w:lvlJc w:val="left"/>
      <w:pPr>
        <w:ind w:left="3190" w:hanging="469"/>
      </w:pPr>
      <w:rPr>
        <w:rFonts w:hint="default"/>
        <w:lang w:val="pl-PL" w:eastAsia="en-US" w:bidi="ar-SA"/>
      </w:rPr>
    </w:lvl>
    <w:lvl w:ilvl="3" w:tplc="8870BB7E">
      <w:numFmt w:val="bullet"/>
      <w:lvlText w:val="•"/>
      <w:lvlJc w:val="left"/>
      <w:pPr>
        <w:ind w:left="4681" w:hanging="469"/>
      </w:pPr>
      <w:rPr>
        <w:rFonts w:hint="default"/>
        <w:lang w:val="pl-PL" w:eastAsia="en-US" w:bidi="ar-SA"/>
      </w:rPr>
    </w:lvl>
    <w:lvl w:ilvl="4" w:tplc="5154823E">
      <w:numFmt w:val="bullet"/>
      <w:lvlText w:val="•"/>
      <w:lvlJc w:val="left"/>
      <w:pPr>
        <w:ind w:left="6172" w:hanging="469"/>
      </w:pPr>
      <w:rPr>
        <w:rFonts w:hint="default"/>
        <w:lang w:val="pl-PL" w:eastAsia="en-US" w:bidi="ar-SA"/>
      </w:rPr>
    </w:lvl>
    <w:lvl w:ilvl="5" w:tplc="10725B2C">
      <w:numFmt w:val="bullet"/>
      <w:lvlText w:val="•"/>
      <w:lvlJc w:val="left"/>
      <w:pPr>
        <w:ind w:left="7663" w:hanging="469"/>
      </w:pPr>
      <w:rPr>
        <w:rFonts w:hint="default"/>
        <w:lang w:val="pl-PL" w:eastAsia="en-US" w:bidi="ar-SA"/>
      </w:rPr>
    </w:lvl>
    <w:lvl w:ilvl="6" w:tplc="166A4980">
      <w:numFmt w:val="bullet"/>
      <w:lvlText w:val="•"/>
      <w:lvlJc w:val="left"/>
      <w:pPr>
        <w:ind w:left="9154" w:hanging="469"/>
      </w:pPr>
      <w:rPr>
        <w:rFonts w:hint="default"/>
        <w:lang w:val="pl-PL" w:eastAsia="en-US" w:bidi="ar-SA"/>
      </w:rPr>
    </w:lvl>
    <w:lvl w:ilvl="7" w:tplc="0F26653C">
      <w:numFmt w:val="bullet"/>
      <w:lvlText w:val="•"/>
      <w:lvlJc w:val="left"/>
      <w:pPr>
        <w:ind w:left="10645" w:hanging="469"/>
      </w:pPr>
      <w:rPr>
        <w:rFonts w:hint="default"/>
        <w:lang w:val="pl-PL" w:eastAsia="en-US" w:bidi="ar-SA"/>
      </w:rPr>
    </w:lvl>
    <w:lvl w:ilvl="8" w:tplc="4E2675DC">
      <w:numFmt w:val="bullet"/>
      <w:lvlText w:val="•"/>
      <w:lvlJc w:val="left"/>
      <w:pPr>
        <w:ind w:left="12136" w:hanging="469"/>
      </w:pPr>
      <w:rPr>
        <w:rFonts w:hint="default"/>
        <w:lang w:val="pl-PL" w:eastAsia="en-US" w:bidi="ar-SA"/>
      </w:rPr>
    </w:lvl>
  </w:abstractNum>
  <w:abstractNum w:abstractNumId="26" w15:restartNumberingAfterBreak="0">
    <w:nsid w:val="3FEE53A7"/>
    <w:multiLevelType w:val="hybridMultilevel"/>
    <w:tmpl w:val="D170613A"/>
    <w:lvl w:ilvl="0" w:tplc="49F22D28">
      <w:numFmt w:val="bullet"/>
      <w:lvlText w:val="-"/>
      <w:lvlJc w:val="left"/>
      <w:pPr>
        <w:ind w:left="3040" w:hanging="207"/>
      </w:pPr>
      <w:rPr>
        <w:rFonts w:hint="default"/>
        <w:w w:val="104"/>
        <w:lang w:val="pl-PL" w:eastAsia="en-US" w:bidi="ar-SA"/>
      </w:rPr>
    </w:lvl>
    <w:lvl w:ilvl="1" w:tplc="DB4EB97E">
      <w:numFmt w:val="bullet"/>
      <w:lvlText w:val="•"/>
      <w:lvlJc w:val="left"/>
      <w:pPr>
        <w:ind w:left="7507" w:hanging="318"/>
      </w:pPr>
      <w:rPr>
        <w:rFonts w:hint="default"/>
        <w:w w:val="99"/>
        <w:lang w:val="pl-PL" w:eastAsia="en-US" w:bidi="ar-SA"/>
      </w:rPr>
    </w:lvl>
    <w:lvl w:ilvl="2" w:tplc="C87E1AF2">
      <w:numFmt w:val="bullet"/>
      <w:lvlText w:val="•"/>
      <w:lvlJc w:val="left"/>
      <w:pPr>
        <w:ind w:left="4260" w:hanging="318"/>
      </w:pPr>
      <w:rPr>
        <w:rFonts w:hint="default"/>
        <w:lang w:val="pl-PL" w:eastAsia="en-US" w:bidi="ar-SA"/>
      </w:rPr>
    </w:lvl>
    <w:lvl w:ilvl="3" w:tplc="F6C691FE">
      <w:numFmt w:val="bullet"/>
      <w:lvlText w:val="•"/>
      <w:lvlJc w:val="left"/>
      <w:pPr>
        <w:ind w:left="7500" w:hanging="318"/>
      </w:pPr>
      <w:rPr>
        <w:rFonts w:hint="default"/>
        <w:lang w:val="pl-PL" w:eastAsia="en-US" w:bidi="ar-SA"/>
      </w:rPr>
    </w:lvl>
    <w:lvl w:ilvl="4" w:tplc="328CB32C">
      <w:numFmt w:val="bullet"/>
      <w:lvlText w:val="•"/>
      <w:lvlJc w:val="left"/>
      <w:pPr>
        <w:ind w:left="8688" w:hanging="318"/>
      </w:pPr>
      <w:rPr>
        <w:rFonts w:hint="default"/>
        <w:lang w:val="pl-PL" w:eastAsia="en-US" w:bidi="ar-SA"/>
      </w:rPr>
    </w:lvl>
    <w:lvl w:ilvl="5" w:tplc="0D1E8246">
      <w:numFmt w:val="bullet"/>
      <w:lvlText w:val="•"/>
      <w:lvlJc w:val="left"/>
      <w:pPr>
        <w:ind w:left="9876" w:hanging="318"/>
      </w:pPr>
      <w:rPr>
        <w:rFonts w:hint="default"/>
        <w:lang w:val="pl-PL" w:eastAsia="en-US" w:bidi="ar-SA"/>
      </w:rPr>
    </w:lvl>
    <w:lvl w:ilvl="6" w:tplc="19228D94">
      <w:numFmt w:val="bullet"/>
      <w:lvlText w:val="•"/>
      <w:lvlJc w:val="left"/>
      <w:pPr>
        <w:ind w:left="11065" w:hanging="318"/>
      </w:pPr>
      <w:rPr>
        <w:rFonts w:hint="default"/>
        <w:lang w:val="pl-PL" w:eastAsia="en-US" w:bidi="ar-SA"/>
      </w:rPr>
    </w:lvl>
    <w:lvl w:ilvl="7" w:tplc="E0C8E676">
      <w:numFmt w:val="bullet"/>
      <w:lvlText w:val="•"/>
      <w:lvlJc w:val="left"/>
      <w:pPr>
        <w:ind w:left="12253" w:hanging="318"/>
      </w:pPr>
      <w:rPr>
        <w:rFonts w:hint="default"/>
        <w:lang w:val="pl-PL" w:eastAsia="en-US" w:bidi="ar-SA"/>
      </w:rPr>
    </w:lvl>
    <w:lvl w:ilvl="8" w:tplc="D7A80080">
      <w:numFmt w:val="bullet"/>
      <w:lvlText w:val="•"/>
      <w:lvlJc w:val="left"/>
      <w:pPr>
        <w:ind w:left="13441" w:hanging="318"/>
      </w:pPr>
      <w:rPr>
        <w:rFonts w:hint="default"/>
        <w:lang w:val="pl-PL" w:eastAsia="en-US" w:bidi="ar-SA"/>
      </w:rPr>
    </w:lvl>
  </w:abstractNum>
  <w:abstractNum w:abstractNumId="27" w15:restartNumberingAfterBreak="0">
    <w:nsid w:val="402054AE"/>
    <w:multiLevelType w:val="hybridMultilevel"/>
    <w:tmpl w:val="AAA87A8A"/>
    <w:lvl w:ilvl="0" w:tplc="0415000B">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8" w15:restartNumberingAfterBreak="0">
    <w:nsid w:val="44A65254"/>
    <w:multiLevelType w:val="hybridMultilevel"/>
    <w:tmpl w:val="6436D928"/>
    <w:lvl w:ilvl="0" w:tplc="ED78DADE">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15:restartNumberingAfterBreak="0">
    <w:nsid w:val="504F1E33"/>
    <w:multiLevelType w:val="hybridMultilevel"/>
    <w:tmpl w:val="81E46D5C"/>
    <w:lvl w:ilvl="0" w:tplc="573AA712">
      <w:start w:val="1"/>
      <w:numFmt w:val="bullet"/>
      <w:lvlText w:val=""/>
      <w:lvlJc w:val="left"/>
      <w:pPr>
        <w:ind w:left="1996" w:hanging="360"/>
      </w:pPr>
      <w:rPr>
        <w:rFonts w:ascii="Symbol" w:hAnsi="Symbol" w:hint="default"/>
        <w:color w:val="000000" w:themeColor="text1"/>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30" w15:restartNumberingAfterBreak="0">
    <w:nsid w:val="507601F2"/>
    <w:multiLevelType w:val="hybridMultilevel"/>
    <w:tmpl w:val="B5DA1ACE"/>
    <w:lvl w:ilvl="0" w:tplc="04150009">
      <w:start w:val="1"/>
      <w:numFmt w:val="bullet"/>
      <w:lvlText w:val=""/>
      <w:lvlJc w:val="left"/>
      <w:pPr>
        <w:ind w:left="1858" w:hanging="360"/>
      </w:pPr>
      <w:rPr>
        <w:rFonts w:ascii="Wingdings" w:hAnsi="Wingdings" w:hint="default"/>
      </w:rPr>
    </w:lvl>
    <w:lvl w:ilvl="1" w:tplc="04150003" w:tentative="1">
      <w:start w:val="1"/>
      <w:numFmt w:val="bullet"/>
      <w:lvlText w:val="o"/>
      <w:lvlJc w:val="left"/>
      <w:pPr>
        <w:ind w:left="2578" w:hanging="360"/>
      </w:pPr>
      <w:rPr>
        <w:rFonts w:ascii="Courier New" w:hAnsi="Courier New" w:cs="Courier New" w:hint="default"/>
      </w:rPr>
    </w:lvl>
    <w:lvl w:ilvl="2" w:tplc="04150005" w:tentative="1">
      <w:start w:val="1"/>
      <w:numFmt w:val="bullet"/>
      <w:lvlText w:val=""/>
      <w:lvlJc w:val="left"/>
      <w:pPr>
        <w:ind w:left="3298" w:hanging="360"/>
      </w:pPr>
      <w:rPr>
        <w:rFonts w:ascii="Wingdings" w:hAnsi="Wingdings" w:hint="default"/>
      </w:rPr>
    </w:lvl>
    <w:lvl w:ilvl="3" w:tplc="04150001" w:tentative="1">
      <w:start w:val="1"/>
      <w:numFmt w:val="bullet"/>
      <w:lvlText w:val=""/>
      <w:lvlJc w:val="left"/>
      <w:pPr>
        <w:ind w:left="4018" w:hanging="360"/>
      </w:pPr>
      <w:rPr>
        <w:rFonts w:ascii="Symbol" w:hAnsi="Symbol" w:hint="default"/>
      </w:rPr>
    </w:lvl>
    <w:lvl w:ilvl="4" w:tplc="04150003" w:tentative="1">
      <w:start w:val="1"/>
      <w:numFmt w:val="bullet"/>
      <w:lvlText w:val="o"/>
      <w:lvlJc w:val="left"/>
      <w:pPr>
        <w:ind w:left="4738" w:hanging="360"/>
      </w:pPr>
      <w:rPr>
        <w:rFonts w:ascii="Courier New" w:hAnsi="Courier New" w:cs="Courier New" w:hint="default"/>
      </w:rPr>
    </w:lvl>
    <w:lvl w:ilvl="5" w:tplc="04150005" w:tentative="1">
      <w:start w:val="1"/>
      <w:numFmt w:val="bullet"/>
      <w:lvlText w:val=""/>
      <w:lvlJc w:val="left"/>
      <w:pPr>
        <w:ind w:left="5458" w:hanging="360"/>
      </w:pPr>
      <w:rPr>
        <w:rFonts w:ascii="Wingdings" w:hAnsi="Wingdings" w:hint="default"/>
      </w:rPr>
    </w:lvl>
    <w:lvl w:ilvl="6" w:tplc="04150001" w:tentative="1">
      <w:start w:val="1"/>
      <w:numFmt w:val="bullet"/>
      <w:lvlText w:val=""/>
      <w:lvlJc w:val="left"/>
      <w:pPr>
        <w:ind w:left="6178" w:hanging="360"/>
      </w:pPr>
      <w:rPr>
        <w:rFonts w:ascii="Symbol" w:hAnsi="Symbol" w:hint="default"/>
      </w:rPr>
    </w:lvl>
    <w:lvl w:ilvl="7" w:tplc="04150003" w:tentative="1">
      <w:start w:val="1"/>
      <w:numFmt w:val="bullet"/>
      <w:lvlText w:val="o"/>
      <w:lvlJc w:val="left"/>
      <w:pPr>
        <w:ind w:left="6898" w:hanging="360"/>
      </w:pPr>
      <w:rPr>
        <w:rFonts w:ascii="Courier New" w:hAnsi="Courier New" w:cs="Courier New" w:hint="default"/>
      </w:rPr>
    </w:lvl>
    <w:lvl w:ilvl="8" w:tplc="04150005" w:tentative="1">
      <w:start w:val="1"/>
      <w:numFmt w:val="bullet"/>
      <w:lvlText w:val=""/>
      <w:lvlJc w:val="left"/>
      <w:pPr>
        <w:ind w:left="7618" w:hanging="360"/>
      </w:pPr>
      <w:rPr>
        <w:rFonts w:ascii="Wingdings" w:hAnsi="Wingdings" w:hint="default"/>
      </w:rPr>
    </w:lvl>
  </w:abstractNum>
  <w:abstractNum w:abstractNumId="31" w15:restartNumberingAfterBreak="0">
    <w:nsid w:val="57A34F7A"/>
    <w:multiLevelType w:val="hybridMultilevel"/>
    <w:tmpl w:val="2E444BD8"/>
    <w:lvl w:ilvl="0" w:tplc="E5EABF44">
      <w:start w:val="11"/>
      <w:numFmt w:val="bullet"/>
      <w:lvlText w:val=""/>
      <w:lvlJc w:val="left"/>
      <w:pPr>
        <w:ind w:left="1595" w:hanging="360"/>
      </w:pPr>
      <w:rPr>
        <w:rFonts w:ascii="Wingdings" w:eastAsia="Calibri" w:hAnsi="Wingdings" w:cs="Calibri" w:hint="default"/>
      </w:rPr>
    </w:lvl>
    <w:lvl w:ilvl="1" w:tplc="04150003" w:tentative="1">
      <w:start w:val="1"/>
      <w:numFmt w:val="bullet"/>
      <w:lvlText w:val="o"/>
      <w:lvlJc w:val="left"/>
      <w:pPr>
        <w:ind w:left="2315" w:hanging="360"/>
      </w:pPr>
      <w:rPr>
        <w:rFonts w:ascii="Courier New" w:hAnsi="Courier New" w:cs="Courier New" w:hint="default"/>
      </w:rPr>
    </w:lvl>
    <w:lvl w:ilvl="2" w:tplc="04150005" w:tentative="1">
      <w:start w:val="1"/>
      <w:numFmt w:val="bullet"/>
      <w:lvlText w:val=""/>
      <w:lvlJc w:val="left"/>
      <w:pPr>
        <w:ind w:left="3035" w:hanging="360"/>
      </w:pPr>
      <w:rPr>
        <w:rFonts w:ascii="Wingdings" w:hAnsi="Wingdings" w:hint="default"/>
      </w:rPr>
    </w:lvl>
    <w:lvl w:ilvl="3" w:tplc="04150001" w:tentative="1">
      <w:start w:val="1"/>
      <w:numFmt w:val="bullet"/>
      <w:lvlText w:val=""/>
      <w:lvlJc w:val="left"/>
      <w:pPr>
        <w:ind w:left="3755" w:hanging="360"/>
      </w:pPr>
      <w:rPr>
        <w:rFonts w:ascii="Symbol" w:hAnsi="Symbol" w:hint="default"/>
      </w:rPr>
    </w:lvl>
    <w:lvl w:ilvl="4" w:tplc="04150003" w:tentative="1">
      <w:start w:val="1"/>
      <w:numFmt w:val="bullet"/>
      <w:lvlText w:val="o"/>
      <w:lvlJc w:val="left"/>
      <w:pPr>
        <w:ind w:left="4475" w:hanging="360"/>
      </w:pPr>
      <w:rPr>
        <w:rFonts w:ascii="Courier New" w:hAnsi="Courier New" w:cs="Courier New" w:hint="default"/>
      </w:rPr>
    </w:lvl>
    <w:lvl w:ilvl="5" w:tplc="04150005" w:tentative="1">
      <w:start w:val="1"/>
      <w:numFmt w:val="bullet"/>
      <w:lvlText w:val=""/>
      <w:lvlJc w:val="left"/>
      <w:pPr>
        <w:ind w:left="5195" w:hanging="360"/>
      </w:pPr>
      <w:rPr>
        <w:rFonts w:ascii="Wingdings" w:hAnsi="Wingdings" w:hint="default"/>
      </w:rPr>
    </w:lvl>
    <w:lvl w:ilvl="6" w:tplc="04150001" w:tentative="1">
      <w:start w:val="1"/>
      <w:numFmt w:val="bullet"/>
      <w:lvlText w:val=""/>
      <w:lvlJc w:val="left"/>
      <w:pPr>
        <w:ind w:left="5915" w:hanging="360"/>
      </w:pPr>
      <w:rPr>
        <w:rFonts w:ascii="Symbol" w:hAnsi="Symbol" w:hint="default"/>
      </w:rPr>
    </w:lvl>
    <w:lvl w:ilvl="7" w:tplc="04150003" w:tentative="1">
      <w:start w:val="1"/>
      <w:numFmt w:val="bullet"/>
      <w:lvlText w:val="o"/>
      <w:lvlJc w:val="left"/>
      <w:pPr>
        <w:ind w:left="6635" w:hanging="360"/>
      </w:pPr>
      <w:rPr>
        <w:rFonts w:ascii="Courier New" w:hAnsi="Courier New" w:cs="Courier New" w:hint="default"/>
      </w:rPr>
    </w:lvl>
    <w:lvl w:ilvl="8" w:tplc="04150005" w:tentative="1">
      <w:start w:val="1"/>
      <w:numFmt w:val="bullet"/>
      <w:lvlText w:val=""/>
      <w:lvlJc w:val="left"/>
      <w:pPr>
        <w:ind w:left="7355" w:hanging="360"/>
      </w:pPr>
      <w:rPr>
        <w:rFonts w:ascii="Wingdings" w:hAnsi="Wingdings" w:hint="default"/>
      </w:rPr>
    </w:lvl>
  </w:abstractNum>
  <w:abstractNum w:abstractNumId="32" w15:restartNumberingAfterBreak="0">
    <w:nsid w:val="5AB33CA6"/>
    <w:multiLevelType w:val="hybridMultilevel"/>
    <w:tmpl w:val="EEA61E28"/>
    <w:lvl w:ilvl="0" w:tplc="573AA712">
      <w:start w:val="1"/>
      <w:numFmt w:val="bullet"/>
      <w:lvlText w:val=""/>
      <w:lvlJc w:val="left"/>
      <w:pPr>
        <w:ind w:left="1287"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32B44"/>
    <w:multiLevelType w:val="hybridMultilevel"/>
    <w:tmpl w:val="9C76EE4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0CD70D7"/>
    <w:multiLevelType w:val="hybridMultilevel"/>
    <w:tmpl w:val="720468C2"/>
    <w:lvl w:ilvl="0" w:tplc="38C2C692">
      <w:start w:val="1"/>
      <w:numFmt w:val="decimal"/>
      <w:lvlText w:val="%1."/>
      <w:lvlJc w:val="left"/>
      <w:pPr>
        <w:ind w:left="920" w:hanging="360"/>
      </w:pPr>
      <w:rPr>
        <w:rFonts w:hint="default"/>
        <w:b w:val="0"/>
      </w:rPr>
    </w:lvl>
    <w:lvl w:ilvl="1" w:tplc="04150019" w:tentative="1">
      <w:start w:val="1"/>
      <w:numFmt w:val="lowerLetter"/>
      <w:lvlText w:val="%2."/>
      <w:lvlJc w:val="left"/>
      <w:pPr>
        <w:ind w:left="1640" w:hanging="360"/>
      </w:pPr>
    </w:lvl>
    <w:lvl w:ilvl="2" w:tplc="0415001B" w:tentative="1">
      <w:start w:val="1"/>
      <w:numFmt w:val="lowerRoman"/>
      <w:lvlText w:val="%3."/>
      <w:lvlJc w:val="right"/>
      <w:pPr>
        <w:ind w:left="2360" w:hanging="180"/>
      </w:pPr>
    </w:lvl>
    <w:lvl w:ilvl="3" w:tplc="0415000F" w:tentative="1">
      <w:start w:val="1"/>
      <w:numFmt w:val="decimal"/>
      <w:lvlText w:val="%4."/>
      <w:lvlJc w:val="left"/>
      <w:pPr>
        <w:ind w:left="3080" w:hanging="360"/>
      </w:pPr>
    </w:lvl>
    <w:lvl w:ilvl="4" w:tplc="04150019" w:tentative="1">
      <w:start w:val="1"/>
      <w:numFmt w:val="lowerLetter"/>
      <w:lvlText w:val="%5."/>
      <w:lvlJc w:val="left"/>
      <w:pPr>
        <w:ind w:left="3800" w:hanging="360"/>
      </w:pPr>
    </w:lvl>
    <w:lvl w:ilvl="5" w:tplc="0415001B" w:tentative="1">
      <w:start w:val="1"/>
      <w:numFmt w:val="lowerRoman"/>
      <w:lvlText w:val="%6."/>
      <w:lvlJc w:val="right"/>
      <w:pPr>
        <w:ind w:left="4520" w:hanging="180"/>
      </w:pPr>
    </w:lvl>
    <w:lvl w:ilvl="6" w:tplc="0415000F" w:tentative="1">
      <w:start w:val="1"/>
      <w:numFmt w:val="decimal"/>
      <w:lvlText w:val="%7."/>
      <w:lvlJc w:val="left"/>
      <w:pPr>
        <w:ind w:left="5240" w:hanging="360"/>
      </w:pPr>
    </w:lvl>
    <w:lvl w:ilvl="7" w:tplc="04150019" w:tentative="1">
      <w:start w:val="1"/>
      <w:numFmt w:val="lowerLetter"/>
      <w:lvlText w:val="%8."/>
      <w:lvlJc w:val="left"/>
      <w:pPr>
        <w:ind w:left="5960" w:hanging="360"/>
      </w:pPr>
    </w:lvl>
    <w:lvl w:ilvl="8" w:tplc="0415001B" w:tentative="1">
      <w:start w:val="1"/>
      <w:numFmt w:val="lowerRoman"/>
      <w:lvlText w:val="%9."/>
      <w:lvlJc w:val="right"/>
      <w:pPr>
        <w:ind w:left="6680" w:hanging="180"/>
      </w:pPr>
    </w:lvl>
  </w:abstractNum>
  <w:abstractNum w:abstractNumId="35" w15:restartNumberingAfterBreak="0">
    <w:nsid w:val="67DE7A02"/>
    <w:multiLevelType w:val="hybridMultilevel"/>
    <w:tmpl w:val="CAD4E300"/>
    <w:lvl w:ilvl="0" w:tplc="0D96816C">
      <w:start w:val="1"/>
      <w:numFmt w:val="decimal"/>
      <w:lvlText w:val="%1."/>
      <w:lvlJc w:val="left"/>
      <w:pPr>
        <w:ind w:left="1444" w:hanging="615"/>
        <w:jc w:val="right"/>
      </w:pPr>
      <w:rPr>
        <w:rFonts w:hint="default"/>
        <w:w w:val="86"/>
        <w:lang w:val="pl-PL" w:eastAsia="en-US" w:bidi="ar-SA"/>
      </w:rPr>
    </w:lvl>
    <w:lvl w:ilvl="1" w:tplc="881E571A">
      <w:numFmt w:val="bullet"/>
      <w:lvlText w:val="•"/>
      <w:lvlJc w:val="left"/>
      <w:pPr>
        <w:ind w:left="6160" w:hanging="615"/>
      </w:pPr>
      <w:rPr>
        <w:rFonts w:hint="default"/>
        <w:lang w:val="pl-PL" w:eastAsia="en-US" w:bidi="ar-SA"/>
      </w:rPr>
    </w:lvl>
    <w:lvl w:ilvl="2" w:tplc="D0AC0356">
      <w:numFmt w:val="bullet"/>
      <w:lvlText w:val="•"/>
      <w:lvlJc w:val="left"/>
      <w:pPr>
        <w:ind w:left="7233" w:hanging="615"/>
      </w:pPr>
      <w:rPr>
        <w:rFonts w:hint="default"/>
        <w:lang w:val="pl-PL" w:eastAsia="en-US" w:bidi="ar-SA"/>
      </w:rPr>
    </w:lvl>
    <w:lvl w:ilvl="3" w:tplc="5D76F84E">
      <w:numFmt w:val="bullet"/>
      <w:lvlText w:val="•"/>
      <w:lvlJc w:val="left"/>
      <w:pPr>
        <w:ind w:left="8306" w:hanging="615"/>
      </w:pPr>
      <w:rPr>
        <w:rFonts w:hint="default"/>
        <w:lang w:val="pl-PL" w:eastAsia="en-US" w:bidi="ar-SA"/>
      </w:rPr>
    </w:lvl>
    <w:lvl w:ilvl="4" w:tplc="6D1C30A8">
      <w:numFmt w:val="bullet"/>
      <w:lvlText w:val="•"/>
      <w:lvlJc w:val="left"/>
      <w:pPr>
        <w:ind w:left="9379" w:hanging="615"/>
      </w:pPr>
      <w:rPr>
        <w:rFonts w:hint="default"/>
        <w:lang w:val="pl-PL" w:eastAsia="en-US" w:bidi="ar-SA"/>
      </w:rPr>
    </w:lvl>
    <w:lvl w:ilvl="5" w:tplc="00FACD22">
      <w:numFmt w:val="bullet"/>
      <w:lvlText w:val="•"/>
      <w:lvlJc w:val="left"/>
      <w:pPr>
        <w:ind w:left="10452" w:hanging="615"/>
      </w:pPr>
      <w:rPr>
        <w:rFonts w:hint="default"/>
        <w:lang w:val="pl-PL" w:eastAsia="en-US" w:bidi="ar-SA"/>
      </w:rPr>
    </w:lvl>
    <w:lvl w:ilvl="6" w:tplc="30C2EF72">
      <w:numFmt w:val="bullet"/>
      <w:lvlText w:val="•"/>
      <w:lvlJc w:val="left"/>
      <w:pPr>
        <w:ind w:left="11525" w:hanging="615"/>
      </w:pPr>
      <w:rPr>
        <w:rFonts w:hint="default"/>
        <w:lang w:val="pl-PL" w:eastAsia="en-US" w:bidi="ar-SA"/>
      </w:rPr>
    </w:lvl>
    <w:lvl w:ilvl="7" w:tplc="737864FC">
      <w:numFmt w:val="bullet"/>
      <w:lvlText w:val="•"/>
      <w:lvlJc w:val="left"/>
      <w:pPr>
        <w:ind w:left="12598" w:hanging="615"/>
      </w:pPr>
      <w:rPr>
        <w:rFonts w:hint="default"/>
        <w:lang w:val="pl-PL" w:eastAsia="en-US" w:bidi="ar-SA"/>
      </w:rPr>
    </w:lvl>
    <w:lvl w:ilvl="8" w:tplc="AA02B8FA">
      <w:numFmt w:val="bullet"/>
      <w:lvlText w:val="•"/>
      <w:lvlJc w:val="left"/>
      <w:pPr>
        <w:ind w:left="13672" w:hanging="615"/>
      </w:pPr>
      <w:rPr>
        <w:rFonts w:hint="default"/>
        <w:lang w:val="pl-PL" w:eastAsia="en-US" w:bidi="ar-SA"/>
      </w:rPr>
    </w:lvl>
  </w:abstractNum>
  <w:abstractNum w:abstractNumId="36" w15:restartNumberingAfterBreak="0">
    <w:nsid w:val="68A417B0"/>
    <w:multiLevelType w:val="hybridMultilevel"/>
    <w:tmpl w:val="FA34466C"/>
    <w:lvl w:ilvl="0" w:tplc="200E2D0E">
      <w:numFmt w:val="bullet"/>
      <w:lvlText w:val="-"/>
      <w:lvlJc w:val="left"/>
      <w:pPr>
        <w:ind w:left="2887" w:hanging="167"/>
      </w:pPr>
      <w:rPr>
        <w:rFonts w:ascii="Calibri" w:eastAsia="Calibri" w:hAnsi="Calibri" w:cs="Calibri" w:hint="default"/>
        <w:w w:val="85"/>
        <w:sz w:val="37"/>
        <w:szCs w:val="37"/>
        <w:lang w:val="pl-PL" w:eastAsia="en-US" w:bidi="ar-SA"/>
      </w:rPr>
    </w:lvl>
    <w:lvl w:ilvl="1" w:tplc="F0D6E6D0">
      <w:numFmt w:val="bullet"/>
      <w:lvlText w:val="•"/>
      <w:lvlJc w:val="left"/>
      <w:pPr>
        <w:ind w:left="4289" w:hanging="167"/>
      </w:pPr>
      <w:rPr>
        <w:rFonts w:hint="default"/>
        <w:lang w:val="pl-PL" w:eastAsia="en-US" w:bidi="ar-SA"/>
      </w:rPr>
    </w:lvl>
    <w:lvl w:ilvl="2" w:tplc="7C844608">
      <w:numFmt w:val="bullet"/>
      <w:lvlText w:val="•"/>
      <w:lvlJc w:val="left"/>
      <w:pPr>
        <w:ind w:left="5701" w:hanging="167"/>
      </w:pPr>
      <w:rPr>
        <w:rFonts w:hint="default"/>
        <w:lang w:val="pl-PL" w:eastAsia="en-US" w:bidi="ar-SA"/>
      </w:rPr>
    </w:lvl>
    <w:lvl w:ilvl="3" w:tplc="13F29C8A">
      <w:numFmt w:val="bullet"/>
      <w:lvlText w:val="•"/>
      <w:lvlJc w:val="left"/>
      <w:pPr>
        <w:ind w:left="7113" w:hanging="167"/>
      </w:pPr>
      <w:rPr>
        <w:rFonts w:hint="default"/>
        <w:lang w:val="pl-PL" w:eastAsia="en-US" w:bidi="ar-SA"/>
      </w:rPr>
    </w:lvl>
    <w:lvl w:ilvl="4" w:tplc="E75407CE">
      <w:numFmt w:val="bullet"/>
      <w:lvlText w:val="•"/>
      <w:lvlJc w:val="left"/>
      <w:pPr>
        <w:ind w:left="8525" w:hanging="167"/>
      </w:pPr>
      <w:rPr>
        <w:rFonts w:hint="default"/>
        <w:lang w:val="pl-PL" w:eastAsia="en-US" w:bidi="ar-SA"/>
      </w:rPr>
    </w:lvl>
    <w:lvl w:ilvl="5" w:tplc="DC66C262">
      <w:numFmt w:val="bullet"/>
      <w:lvlText w:val="•"/>
      <w:lvlJc w:val="left"/>
      <w:pPr>
        <w:ind w:left="9937" w:hanging="167"/>
      </w:pPr>
      <w:rPr>
        <w:rFonts w:hint="default"/>
        <w:lang w:val="pl-PL" w:eastAsia="en-US" w:bidi="ar-SA"/>
      </w:rPr>
    </w:lvl>
    <w:lvl w:ilvl="6" w:tplc="B9ACA2E0">
      <w:numFmt w:val="bullet"/>
      <w:lvlText w:val="•"/>
      <w:lvlJc w:val="left"/>
      <w:pPr>
        <w:ind w:left="11349" w:hanging="167"/>
      </w:pPr>
      <w:rPr>
        <w:rFonts w:hint="default"/>
        <w:lang w:val="pl-PL" w:eastAsia="en-US" w:bidi="ar-SA"/>
      </w:rPr>
    </w:lvl>
    <w:lvl w:ilvl="7" w:tplc="EE5CDD1A">
      <w:numFmt w:val="bullet"/>
      <w:lvlText w:val="•"/>
      <w:lvlJc w:val="left"/>
      <w:pPr>
        <w:ind w:left="12760" w:hanging="167"/>
      </w:pPr>
      <w:rPr>
        <w:rFonts w:hint="default"/>
        <w:lang w:val="pl-PL" w:eastAsia="en-US" w:bidi="ar-SA"/>
      </w:rPr>
    </w:lvl>
    <w:lvl w:ilvl="8" w:tplc="B23E9D3E">
      <w:numFmt w:val="bullet"/>
      <w:lvlText w:val="•"/>
      <w:lvlJc w:val="left"/>
      <w:pPr>
        <w:ind w:left="14172" w:hanging="167"/>
      </w:pPr>
      <w:rPr>
        <w:rFonts w:hint="default"/>
        <w:lang w:val="pl-PL" w:eastAsia="en-US" w:bidi="ar-SA"/>
      </w:rPr>
    </w:lvl>
  </w:abstractNum>
  <w:abstractNum w:abstractNumId="37" w15:restartNumberingAfterBreak="0">
    <w:nsid w:val="743D0660"/>
    <w:multiLevelType w:val="hybridMultilevel"/>
    <w:tmpl w:val="310E72E4"/>
    <w:lvl w:ilvl="0" w:tplc="04150009">
      <w:start w:val="1"/>
      <w:numFmt w:val="bullet"/>
      <w:lvlText w:val=""/>
      <w:lvlJc w:val="left"/>
      <w:pPr>
        <w:ind w:left="1860" w:hanging="360"/>
      </w:pPr>
      <w:rPr>
        <w:rFonts w:ascii="Wingdings" w:hAnsi="Wingdings" w:hint="default"/>
        <w:sz w:val="36"/>
        <w:szCs w:val="36"/>
      </w:rPr>
    </w:lvl>
    <w:lvl w:ilvl="1" w:tplc="04150003" w:tentative="1">
      <w:start w:val="1"/>
      <w:numFmt w:val="bullet"/>
      <w:lvlText w:val="o"/>
      <w:lvlJc w:val="left"/>
      <w:pPr>
        <w:ind w:left="2580" w:hanging="360"/>
      </w:pPr>
      <w:rPr>
        <w:rFonts w:ascii="Courier New" w:hAnsi="Courier New" w:cs="Courier New" w:hint="default"/>
      </w:rPr>
    </w:lvl>
    <w:lvl w:ilvl="2" w:tplc="04150005" w:tentative="1">
      <w:start w:val="1"/>
      <w:numFmt w:val="bullet"/>
      <w:lvlText w:val=""/>
      <w:lvlJc w:val="left"/>
      <w:pPr>
        <w:ind w:left="3300" w:hanging="360"/>
      </w:pPr>
      <w:rPr>
        <w:rFonts w:ascii="Wingdings" w:hAnsi="Wingdings" w:hint="default"/>
      </w:rPr>
    </w:lvl>
    <w:lvl w:ilvl="3" w:tplc="04150001" w:tentative="1">
      <w:start w:val="1"/>
      <w:numFmt w:val="bullet"/>
      <w:lvlText w:val=""/>
      <w:lvlJc w:val="left"/>
      <w:pPr>
        <w:ind w:left="4020" w:hanging="360"/>
      </w:pPr>
      <w:rPr>
        <w:rFonts w:ascii="Symbol" w:hAnsi="Symbol" w:hint="default"/>
      </w:rPr>
    </w:lvl>
    <w:lvl w:ilvl="4" w:tplc="04150003" w:tentative="1">
      <w:start w:val="1"/>
      <w:numFmt w:val="bullet"/>
      <w:lvlText w:val="o"/>
      <w:lvlJc w:val="left"/>
      <w:pPr>
        <w:ind w:left="4740" w:hanging="360"/>
      </w:pPr>
      <w:rPr>
        <w:rFonts w:ascii="Courier New" w:hAnsi="Courier New" w:cs="Courier New" w:hint="default"/>
      </w:rPr>
    </w:lvl>
    <w:lvl w:ilvl="5" w:tplc="04150005" w:tentative="1">
      <w:start w:val="1"/>
      <w:numFmt w:val="bullet"/>
      <w:lvlText w:val=""/>
      <w:lvlJc w:val="left"/>
      <w:pPr>
        <w:ind w:left="5460" w:hanging="360"/>
      </w:pPr>
      <w:rPr>
        <w:rFonts w:ascii="Wingdings" w:hAnsi="Wingdings" w:hint="default"/>
      </w:rPr>
    </w:lvl>
    <w:lvl w:ilvl="6" w:tplc="04150001" w:tentative="1">
      <w:start w:val="1"/>
      <w:numFmt w:val="bullet"/>
      <w:lvlText w:val=""/>
      <w:lvlJc w:val="left"/>
      <w:pPr>
        <w:ind w:left="6180" w:hanging="360"/>
      </w:pPr>
      <w:rPr>
        <w:rFonts w:ascii="Symbol" w:hAnsi="Symbol" w:hint="default"/>
      </w:rPr>
    </w:lvl>
    <w:lvl w:ilvl="7" w:tplc="04150003" w:tentative="1">
      <w:start w:val="1"/>
      <w:numFmt w:val="bullet"/>
      <w:lvlText w:val="o"/>
      <w:lvlJc w:val="left"/>
      <w:pPr>
        <w:ind w:left="6900" w:hanging="360"/>
      </w:pPr>
      <w:rPr>
        <w:rFonts w:ascii="Courier New" w:hAnsi="Courier New" w:cs="Courier New" w:hint="default"/>
      </w:rPr>
    </w:lvl>
    <w:lvl w:ilvl="8" w:tplc="04150005" w:tentative="1">
      <w:start w:val="1"/>
      <w:numFmt w:val="bullet"/>
      <w:lvlText w:val=""/>
      <w:lvlJc w:val="left"/>
      <w:pPr>
        <w:ind w:left="7620" w:hanging="360"/>
      </w:pPr>
      <w:rPr>
        <w:rFonts w:ascii="Wingdings" w:hAnsi="Wingdings" w:hint="default"/>
      </w:rPr>
    </w:lvl>
  </w:abstractNum>
  <w:abstractNum w:abstractNumId="38" w15:restartNumberingAfterBreak="0">
    <w:nsid w:val="7A64264C"/>
    <w:multiLevelType w:val="hybridMultilevel"/>
    <w:tmpl w:val="B2B45294"/>
    <w:lvl w:ilvl="0" w:tplc="573AA712">
      <w:start w:val="1"/>
      <w:numFmt w:val="bullet"/>
      <w:lvlText w:val=""/>
      <w:lvlJc w:val="left"/>
      <w:pPr>
        <w:ind w:left="1287" w:hanging="360"/>
      </w:pPr>
      <w:rPr>
        <w:rFonts w:ascii="Symbol" w:hAnsi="Symbol" w:hint="default"/>
        <w:color w:val="000000" w:themeColor="text1"/>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9" w15:restartNumberingAfterBreak="0">
    <w:nsid w:val="7AC10594"/>
    <w:multiLevelType w:val="hybridMultilevel"/>
    <w:tmpl w:val="5E4AA9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C076ACD"/>
    <w:multiLevelType w:val="hybridMultilevel"/>
    <w:tmpl w:val="06FC2BBA"/>
    <w:lvl w:ilvl="0" w:tplc="DBAC130E">
      <w:start w:val="1"/>
      <w:numFmt w:val="decimal"/>
      <w:lvlText w:val="%1."/>
      <w:lvlJc w:val="left"/>
      <w:pPr>
        <w:ind w:left="2091" w:hanging="480"/>
      </w:pPr>
      <w:rPr>
        <w:rFonts w:hint="default"/>
        <w:w w:val="73"/>
        <w:lang w:val="pl-PL" w:eastAsia="en-US" w:bidi="ar-SA"/>
      </w:rPr>
    </w:lvl>
    <w:lvl w:ilvl="1" w:tplc="84924BAA">
      <w:numFmt w:val="bullet"/>
      <w:lvlText w:val="•"/>
      <w:lvlJc w:val="left"/>
      <w:pPr>
        <w:ind w:left="3471" w:hanging="480"/>
      </w:pPr>
      <w:rPr>
        <w:rFonts w:hint="default"/>
        <w:lang w:val="pl-PL" w:eastAsia="en-US" w:bidi="ar-SA"/>
      </w:rPr>
    </w:lvl>
    <w:lvl w:ilvl="2" w:tplc="153E51E2">
      <w:numFmt w:val="bullet"/>
      <w:lvlText w:val="•"/>
      <w:lvlJc w:val="left"/>
      <w:pPr>
        <w:ind w:left="4843" w:hanging="480"/>
      </w:pPr>
      <w:rPr>
        <w:rFonts w:hint="default"/>
        <w:lang w:val="pl-PL" w:eastAsia="en-US" w:bidi="ar-SA"/>
      </w:rPr>
    </w:lvl>
    <w:lvl w:ilvl="3" w:tplc="B7D638A8">
      <w:numFmt w:val="bullet"/>
      <w:lvlText w:val="•"/>
      <w:lvlJc w:val="left"/>
      <w:pPr>
        <w:ind w:left="6215" w:hanging="480"/>
      </w:pPr>
      <w:rPr>
        <w:rFonts w:hint="default"/>
        <w:lang w:val="pl-PL" w:eastAsia="en-US" w:bidi="ar-SA"/>
      </w:rPr>
    </w:lvl>
    <w:lvl w:ilvl="4" w:tplc="FA98464A">
      <w:numFmt w:val="bullet"/>
      <w:lvlText w:val="•"/>
      <w:lvlJc w:val="left"/>
      <w:pPr>
        <w:ind w:left="7587" w:hanging="480"/>
      </w:pPr>
      <w:rPr>
        <w:rFonts w:hint="default"/>
        <w:lang w:val="pl-PL" w:eastAsia="en-US" w:bidi="ar-SA"/>
      </w:rPr>
    </w:lvl>
    <w:lvl w:ilvl="5" w:tplc="1540819E">
      <w:numFmt w:val="bullet"/>
      <w:lvlText w:val="•"/>
      <w:lvlJc w:val="left"/>
      <w:pPr>
        <w:ind w:left="8959" w:hanging="480"/>
      </w:pPr>
      <w:rPr>
        <w:rFonts w:hint="default"/>
        <w:lang w:val="pl-PL" w:eastAsia="en-US" w:bidi="ar-SA"/>
      </w:rPr>
    </w:lvl>
    <w:lvl w:ilvl="6" w:tplc="0F7C4A28">
      <w:numFmt w:val="bullet"/>
      <w:lvlText w:val="•"/>
      <w:lvlJc w:val="left"/>
      <w:pPr>
        <w:ind w:left="10331" w:hanging="480"/>
      </w:pPr>
      <w:rPr>
        <w:rFonts w:hint="default"/>
        <w:lang w:val="pl-PL" w:eastAsia="en-US" w:bidi="ar-SA"/>
      </w:rPr>
    </w:lvl>
    <w:lvl w:ilvl="7" w:tplc="78D4DA00">
      <w:numFmt w:val="bullet"/>
      <w:lvlText w:val="•"/>
      <w:lvlJc w:val="left"/>
      <w:pPr>
        <w:ind w:left="11702" w:hanging="480"/>
      </w:pPr>
      <w:rPr>
        <w:rFonts w:hint="default"/>
        <w:lang w:val="pl-PL" w:eastAsia="en-US" w:bidi="ar-SA"/>
      </w:rPr>
    </w:lvl>
    <w:lvl w:ilvl="8" w:tplc="D9E0FA4A">
      <w:numFmt w:val="bullet"/>
      <w:lvlText w:val="•"/>
      <w:lvlJc w:val="left"/>
      <w:pPr>
        <w:ind w:left="13074" w:hanging="480"/>
      </w:pPr>
      <w:rPr>
        <w:rFonts w:hint="default"/>
        <w:lang w:val="pl-PL" w:eastAsia="en-US" w:bidi="ar-SA"/>
      </w:rPr>
    </w:lvl>
  </w:abstractNum>
  <w:abstractNum w:abstractNumId="41" w15:restartNumberingAfterBreak="0">
    <w:nsid w:val="7C5653A4"/>
    <w:multiLevelType w:val="hybridMultilevel"/>
    <w:tmpl w:val="EC82C41A"/>
    <w:lvl w:ilvl="0" w:tplc="0415000B">
      <w:start w:val="1"/>
      <w:numFmt w:val="bullet"/>
      <w:lvlText w:val=""/>
      <w:lvlJc w:val="left"/>
      <w:pPr>
        <w:ind w:left="1844" w:hanging="360"/>
      </w:pPr>
      <w:rPr>
        <w:rFonts w:ascii="Wingdings" w:hAnsi="Wingdings" w:hint="default"/>
      </w:rPr>
    </w:lvl>
    <w:lvl w:ilvl="1" w:tplc="04150003" w:tentative="1">
      <w:start w:val="1"/>
      <w:numFmt w:val="bullet"/>
      <w:lvlText w:val="o"/>
      <w:lvlJc w:val="left"/>
      <w:pPr>
        <w:ind w:left="2564" w:hanging="360"/>
      </w:pPr>
      <w:rPr>
        <w:rFonts w:ascii="Courier New" w:hAnsi="Courier New" w:cs="Courier New" w:hint="default"/>
      </w:rPr>
    </w:lvl>
    <w:lvl w:ilvl="2" w:tplc="04150005" w:tentative="1">
      <w:start w:val="1"/>
      <w:numFmt w:val="bullet"/>
      <w:lvlText w:val=""/>
      <w:lvlJc w:val="left"/>
      <w:pPr>
        <w:ind w:left="3284" w:hanging="360"/>
      </w:pPr>
      <w:rPr>
        <w:rFonts w:ascii="Wingdings" w:hAnsi="Wingdings" w:hint="default"/>
      </w:rPr>
    </w:lvl>
    <w:lvl w:ilvl="3" w:tplc="04150001" w:tentative="1">
      <w:start w:val="1"/>
      <w:numFmt w:val="bullet"/>
      <w:lvlText w:val=""/>
      <w:lvlJc w:val="left"/>
      <w:pPr>
        <w:ind w:left="4004" w:hanging="360"/>
      </w:pPr>
      <w:rPr>
        <w:rFonts w:ascii="Symbol" w:hAnsi="Symbol" w:hint="default"/>
      </w:rPr>
    </w:lvl>
    <w:lvl w:ilvl="4" w:tplc="04150003" w:tentative="1">
      <w:start w:val="1"/>
      <w:numFmt w:val="bullet"/>
      <w:lvlText w:val="o"/>
      <w:lvlJc w:val="left"/>
      <w:pPr>
        <w:ind w:left="4724" w:hanging="360"/>
      </w:pPr>
      <w:rPr>
        <w:rFonts w:ascii="Courier New" w:hAnsi="Courier New" w:cs="Courier New" w:hint="default"/>
      </w:rPr>
    </w:lvl>
    <w:lvl w:ilvl="5" w:tplc="04150005" w:tentative="1">
      <w:start w:val="1"/>
      <w:numFmt w:val="bullet"/>
      <w:lvlText w:val=""/>
      <w:lvlJc w:val="left"/>
      <w:pPr>
        <w:ind w:left="5444" w:hanging="360"/>
      </w:pPr>
      <w:rPr>
        <w:rFonts w:ascii="Wingdings" w:hAnsi="Wingdings" w:hint="default"/>
      </w:rPr>
    </w:lvl>
    <w:lvl w:ilvl="6" w:tplc="04150001" w:tentative="1">
      <w:start w:val="1"/>
      <w:numFmt w:val="bullet"/>
      <w:lvlText w:val=""/>
      <w:lvlJc w:val="left"/>
      <w:pPr>
        <w:ind w:left="6164" w:hanging="360"/>
      </w:pPr>
      <w:rPr>
        <w:rFonts w:ascii="Symbol" w:hAnsi="Symbol" w:hint="default"/>
      </w:rPr>
    </w:lvl>
    <w:lvl w:ilvl="7" w:tplc="04150003" w:tentative="1">
      <w:start w:val="1"/>
      <w:numFmt w:val="bullet"/>
      <w:lvlText w:val="o"/>
      <w:lvlJc w:val="left"/>
      <w:pPr>
        <w:ind w:left="6884" w:hanging="360"/>
      </w:pPr>
      <w:rPr>
        <w:rFonts w:ascii="Courier New" w:hAnsi="Courier New" w:cs="Courier New" w:hint="default"/>
      </w:rPr>
    </w:lvl>
    <w:lvl w:ilvl="8" w:tplc="04150005" w:tentative="1">
      <w:start w:val="1"/>
      <w:numFmt w:val="bullet"/>
      <w:lvlText w:val=""/>
      <w:lvlJc w:val="left"/>
      <w:pPr>
        <w:ind w:left="7604" w:hanging="360"/>
      </w:pPr>
      <w:rPr>
        <w:rFonts w:ascii="Wingdings" w:hAnsi="Wingdings" w:hint="default"/>
      </w:rPr>
    </w:lvl>
  </w:abstractNum>
  <w:abstractNum w:abstractNumId="42" w15:restartNumberingAfterBreak="0">
    <w:nsid w:val="7DAF01A5"/>
    <w:multiLevelType w:val="hybridMultilevel"/>
    <w:tmpl w:val="2A6235F0"/>
    <w:lvl w:ilvl="0" w:tplc="976A6A74">
      <w:start w:val="1"/>
      <w:numFmt w:val="bullet"/>
      <w:lvlText w:val=""/>
      <w:lvlJc w:val="left"/>
      <w:pPr>
        <w:ind w:left="1854" w:hanging="360"/>
      </w:pPr>
      <w:rPr>
        <w:rFonts w:asciiTheme="minorHAnsi" w:hAnsiTheme="minorHAnsi" w:cstheme="minorHAnsi" w:hint="default"/>
        <w:sz w:val="36"/>
        <w:szCs w:val="36"/>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43" w15:restartNumberingAfterBreak="0">
    <w:nsid w:val="7F9C5E26"/>
    <w:multiLevelType w:val="hybridMultilevel"/>
    <w:tmpl w:val="20688D06"/>
    <w:lvl w:ilvl="0" w:tplc="0415000B">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num w:numId="1" w16cid:durableId="1168132509">
    <w:abstractNumId w:val="12"/>
  </w:num>
  <w:num w:numId="2" w16cid:durableId="700865370">
    <w:abstractNumId w:val="40"/>
  </w:num>
  <w:num w:numId="3" w16cid:durableId="1279609137">
    <w:abstractNumId w:val="22"/>
  </w:num>
  <w:num w:numId="4" w16cid:durableId="1559395722">
    <w:abstractNumId w:val="17"/>
  </w:num>
  <w:num w:numId="5" w16cid:durableId="1434936817">
    <w:abstractNumId w:val="36"/>
  </w:num>
  <w:num w:numId="6" w16cid:durableId="1465729460">
    <w:abstractNumId w:val="35"/>
  </w:num>
  <w:num w:numId="7" w16cid:durableId="498422554">
    <w:abstractNumId w:val="26"/>
  </w:num>
  <w:num w:numId="8" w16cid:durableId="1266495903">
    <w:abstractNumId w:val="25"/>
  </w:num>
  <w:num w:numId="9" w16cid:durableId="482084430">
    <w:abstractNumId w:val="9"/>
  </w:num>
  <w:num w:numId="10" w16cid:durableId="1026178852">
    <w:abstractNumId w:val="21"/>
  </w:num>
  <w:num w:numId="11" w16cid:durableId="245268008">
    <w:abstractNumId w:val="19"/>
  </w:num>
  <w:num w:numId="12" w16cid:durableId="1878732059">
    <w:abstractNumId w:val="0"/>
  </w:num>
  <w:num w:numId="13" w16cid:durableId="1423641592">
    <w:abstractNumId w:val="5"/>
  </w:num>
  <w:num w:numId="14" w16cid:durableId="414476786">
    <w:abstractNumId w:val="39"/>
  </w:num>
  <w:num w:numId="15" w16cid:durableId="1502741092">
    <w:abstractNumId w:val="4"/>
  </w:num>
  <w:num w:numId="16" w16cid:durableId="172036471">
    <w:abstractNumId w:val="23"/>
  </w:num>
  <w:num w:numId="17" w16cid:durableId="2146971739">
    <w:abstractNumId w:val="13"/>
  </w:num>
  <w:num w:numId="18" w16cid:durableId="1760132221">
    <w:abstractNumId w:val="18"/>
  </w:num>
  <w:num w:numId="19" w16cid:durableId="1842238681">
    <w:abstractNumId w:val="11"/>
  </w:num>
  <w:num w:numId="20" w16cid:durableId="346559751">
    <w:abstractNumId w:val="6"/>
  </w:num>
  <w:num w:numId="21" w16cid:durableId="1408649518">
    <w:abstractNumId w:val="28"/>
  </w:num>
  <w:num w:numId="22" w16cid:durableId="1314797351">
    <w:abstractNumId w:val="1"/>
  </w:num>
  <w:num w:numId="23" w16cid:durableId="1295285267">
    <w:abstractNumId w:val="33"/>
  </w:num>
  <w:num w:numId="24" w16cid:durableId="1907571709">
    <w:abstractNumId w:val="34"/>
  </w:num>
  <w:num w:numId="25" w16cid:durableId="1927112110">
    <w:abstractNumId w:val="15"/>
  </w:num>
  <w:num w:numId="26" w16cid:durableId="1790928069">
    <w:abstractNumId w:val="38"/>
  </w:num>
  <w:num w:numId="27" w16cid:durableId="827791204">
    <w:abstractNumId w:val="32"/>
  </w:num>
  <w:num w:numId="28" w16cid:durableId="285545584">
    <w:abstractNumId w:val="2"/>
  </w:num>
  <w:num w:numId="29" w16cid:durableId="1666543821">
    <w:abstractNumId w:val="29"/>
  </w:num>
  <w:num w:numId="30" w16cid:durableId="1658536534">
    <w:abstractNumId w:val="31"/>
  </w:num>
  <w:num w:numId="31" w16cid:durableId="368385431">
    <w:abstractNumId w:val="41"/>
  </w:num>
  <w:num w:numId="32" w16cid:durableId="653098061">
    <w:abstractNumId w:val="10"/>
  </w:num>
  <w:num w:numId="33" w16cid:durableId="747652135">
    <w:abstractNumId w:val="27"/>
  </w:num>
  <w:num w:numId="34" w16cid:durableId="1700621893">
    <w:abstractNumId w:val="7"/>
  </w:num>
  <w:num w:numId="35" w16cid:durableId="1291135808">
    <w:abstractNumId w:val="24"/>
  </w:num>
  <w:num w:numId="36" w16cid:durableId="69425265">
    <w:abstractNumId w:val="14"/>
  </w:num>
  <w:num w:numId="37" w16cid:durableId="1695572934">
    <w:abstractNumId w:val="43"/>
  </w:num>
  <w:num w:numId="38" w16cid:durableId="886449359">
    <w:abstractNumId w:val="8"/>
  </w:num>
  <w:num w:numId="39" w16cid:durableId="426972665">
    <w:abstractNumId w:val="16"/>
  </w:num>
  <w:num w:numId="40" w16cid:durableId="727801485">
    <w:abstractNumId w:val="20"/>
  </w:num>
  <w:num w:numId="41" w16cid:durableId="286592494">
    <w:abstractNumId w:val="3"/>
  </w:num>
  <w:num w:numId="42" w16cid:durableId="867523218">
    <w:abstractNumId w:val="42"/>
  </w:num>
  <w:num w:numId="43" w16cid:durableId="357776064">
    <w:abstractNumId w:val="37"/>
  </w:num>
  <w:num w:numId="44" w16cid:durableId="1301879691">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9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5F70B9"/>
    <w:rsid w:val="00013613"/>
    <w:rsid w:val="00055884"/>
    <w:rsid w:val="00067313"/>
    <w:rsid w:val="000D73D6"/>
    <w:rsid w:val="000E0AEE"/>
    <w:rsid w:val="00146991"/>
    <w:rsid w:val="00167892"/>
    <w:rsid w:val="00187F2A"/>
    <w:rsid w:val="001A70E7"/>
    <w:rsid w:val="00201042"/>
    <w:rsid w:val="00217135"/>
    <w:rsid w:val="002320C0"/>
    <w:rsid w:val="00247045"/>
    <w:rsid w:val="00330E6E"/>
    <w:rsid w:val="003D6AF2"/>
    <w:rsid w:val="00401156"/>
    <w:rsid w:val="00426C47"/>
    <w:rsid w:val="00464905"/>
    <w:rsid w:val="00470A0D"/>
    <w:rsid w:val="004A02B3"/>
    <w:rsid w:val="004D0529"/>
    <w:rsid w:val="0053144D"/>
    <w:rsid w:val="005D7D24"/>
    <w:rsid w:val="005F70B9"/>
    <w:rsid w:val="00610BE8"/>
    <w:rsid w:val="00642EFF"/>
    <w:rsid w:val="00693D19"/>
    <w:rsid w:val="006B7B68"/>
    <w:rsid w:val="006D5F9D"/>
    <w:rsid w:val="00770FF1"/>
    <w:rsid w:val="007A16BE"/>
    <w:rsid w:val="00834F71"/>
    <w:rsid w:val="008527B8"/>
    <w:rsid w:val="008549FE"/>
    <w:rsid w:val="008636CD"/>
    <w:rsid w:val="008F0496"/>
    <w:rsid w:val="00903A43"/>
    <w:rsid w:val="00985293"/>
    <w:rsid w:val="00A557D2"/>
    <w:rsid w:val="00A87969"/>
    <w:rsid w:val="00AA72B0"/>
    <w:rsid w:val="00AE400E"/>
    <w:rsid w:val="00B03925"/>
    <w:rsid w:val="00B366BF"/>
    <w:rsid w:val="00BC06C8"/>
    <w:rsid w:val="00BD3B45"/>
    <w:rsid w:val="00CB011D"/>
    <w:rsid w:val="00D228D9"/>
    <w:rsid w:val="00D35C16"/>
    <w:rsid w:val="00D6138A"/>
    <w:rsid w:val="00D659CB"/>
    <w:rsid w:val="00DA17A8"/>
    <w:rsid w:val="00DA2935"/>
    <w:rsid w:val="00DA510E"/>
    <w:rsid w:val="00DD42D4"/>
    <w:rsid w:val="00DE3518"/>
    <w:rsid w:val="00DF1A9B"/>
    <w:rsid w:val="00DF5D57"/>
    <w:rsid w:val="00EF2CA7"/>
    <w:rsid w:val="00F54CE6"/>
    <w:rsid w:val="00F779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2"/>
    </o:shapelayout>
  </w:shapeDefaults>
  <w:decimalSymbol w:val=","/>
  <w:listSeparator w:val=";"/>
  <w14:docId w14:val="1FCA59FD"/>
  <w15:docId w15:val="{1C2B2485-BF57-43C8-B695-1F28F403E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en-GB"/>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Calibri" w:eastAsia="Calibri" w:hAnsi="Calibri" w:cs="Calibri"/>
    </w:rPr>
  </w:style>
  <w:style w:type="paragraph" w:styleId="Nagwek1">
    <w:name w:val="heading 1"/>
    <w:basedOn w:val="Normalny"/>
    <w:uiPriority w:val="9"/>
    <w:qFormat/>
    <w:pPr>
      <w:spacing w:line="1100" w:lineRule="exact"/>
      <w:ind w:left="20"/>
      <w:outlineLvl w:val="0"/>
    </w:pPr>
    <w:rPr>
      <w:sz w:val="106"/>
      <w:szCs w:val="106"/>
    </w:rPr>
  </w:style>
  <w:style w:type="paragraph" w:styleId="Nagwek2">
    <w:name w:val="heading 2"/>
    <w:basedOn w:val="Normalny"/>
    <w:uiPriority w:val="9"/>
    <w:unhideWhenUsed/>
    <w:qFormat/>
    <w:pPr>
      <w:spacing w:line="1089" w:lineRule="exact"/>
      <w:ind w:left="20"/>
      <w:outlineLvl w:val="1"/>
    </w:pPr>
    <w:rPr>
      <w:sz w:val="105"/>
      <w:szCs w:val="105"/>
    </w:rPr>
  </w:style>
  <w:style w:type="paragraph" w:styleId="Nagwek3">
    <w:name w:val="heading 3"/>
    <w:basedOn w:val="Normalny"/>
    <w:uiPriority w:val="9"/>
    <w:unhideWhenUsed/>
    <w:qFormat/>
    <w:pPr>
      <w:spacing w:line="1079" w:lineRule="exact"/>
      <w:ind w:left="20"/>
      <w:outlineLvl w:val="2"/>
    </w:pPr>
    <w:rPr>
      <w:sz w:val="104"/>
      <w:szCs w:val="104"/>
    </w:rPr>
  </w:style>
  <w:style w:type="paragraph" w:styleId="Nagwek4">
    <w:name w:val="heading 4"/>
    <w:basedOn w:val="Normalny"/>
    <w:uiPriority w:val="9"/>
    <w:unhideWhenUsed/>
    <w:qFormat/>
    <w:pPr>
      <w:spacing w:line="1069" w:lineRule="exact"/>
      <w:ind w:left="20"/>
      <w:outlineLvl w:val="3"/>
    </w:pPr>
    <w:rPr>
      <w:sz w:val="103"/>
      <w:szCs w:val="103"/>
    </w:rPr>
  </w:style>
  <w:style w:type="paragraph" w:styleId="Nagwek5">
    <w:name w:val="heading 5"/>
    <w:basedOn w:val="Normalny"/>
    <w:uiPriority w:val="9"/>
    <w:unhideWhenUsed/>
    <w:qFormat/>
    <w:pPr>
      <w:outlineLvl w:val="4"/>
    </w:pPr>
    <w:rPr>
      <w:sz w:val="102"/>
      <w:szCs w:val="102"/>
    </w:rPr>
  </w:style>
  <w:style w:type="paragraph" w:styleId="Nagwek6">
    <w:name w:val="heading 6"/>
    <w:basedOn w:val="Normalny"/>
    <w:uiPriority w:val="9"/>
    <w:unhideWhenUsed/>
    <w:qFormat/>
    <w:pPr>
      <w:spacing w:line="1038" w:lineRule="exact"/>
      <w:ind w:left="20"/>
      <w:outlineLvl w:val="5"/>
    </w:pPr>
    <w:rPr>
      <w:sz w:val="100"/>
      <w:szCs w:val="100"/>
    </w:rPr>
  </w:style>
  <w:style w:type="paragraph" w:styleId="Nagwek7">
    <w:name w:val="heading 7"/>
    <w:basedOn w:val="Normalny"/>
    <w:uiPriority w:val="1"/>
    <w:qFormat/>
    <w:pPr>
      <w:spacing w:line="1079" w:lineRule="exact"/>
      <w:ind w:left="660"/>
      <w:outlineLvl w:val="6"/>
    </w:pPr>
    <w:rPr>
      <w:sz w:val="99"/>
      <w:szCs w:val="99"/>
    </w:rPr>
  </w:style>
  <w:style w:type="paragraph" w:styleId="Nagwek8">
    <w:name w:val="heading 8"/>
    <w:basedOn w:val="Normalny"/>
    <w:uiPriority w:val="1"/>
    <w:qFormat/>
    <w:pPr>
      <w:spacing w:line="1053" w:lineRule="exact"/>
      <w:jc w:val="center"/>
      <w:outlineLvl w:val="7"/>
    </w:pPr>
    <w:rPr>
      <w:sz w:val="96"/>
      <w:szCs w:val="96"/>
    </w:rPr>
  </w:style>
  <w:style w:type="paragraph" w:styleId="Nagwek9">
    <w:name w:val="heading 9"/>
    <w:basedOn w:val="Normalny"/>
    <w:uiPriority w:val="1"/>
    <w:qFormat/>
    <w:pPr>
      <w:spacing w:line="977" w:lineRule="exact"/>
      <w:outlineLvl w:val="8"/>
    </w:pPr>
    <w:rPr>
      <w:sz w:val="94"/>
      <w:szCs w:val="9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rPr>
      <w:sz w:val="43"/>
      <w:szCs w:val="43"/>
    </w:rPr>
  </w:style>
  <w:style w:type="paragraph" w:styleId="Tytu">
    <w:name w:val="Title"/>
    <w:basedOn w:val="Normalny"/>
    <w:uiPriority w:val="10"/>
    <w:qFormat/>
    <w:pPr>
      <w:spacing w:line="1338" w:lineRule="exact"/>
      <w:ind w:right="1354"/>
      <w:jc w:val="center"/>
    </w:pPr>
    <w:rPr>
      <w:sz w:val="121"/>
      <w:szCs w:val="121"/>
    </w:rPr>
  </w:style>
  <w:style w:type="paragraph" w:styleId="Akapitzlist">
    <w:name w:val="List Paragraph"/>
    <w:basedOn w:val="Normalny"/>
    <w:uiPriority w:val="1"/>
    <w:qFormat/>
    <w:pPr>
      <w:ind w:left="767" w:hanging="455"/>
    </w:pPr>
  </w:style>
  <w:style w:type="paragraph" w:customStyle="1" w:styleId="TableParagraph">
    <w:name w:val="Table Paragraph"/>
    <w:basedOn w:val="Normalny"/>
    <w:uiPriority w:val="1"/>
    <w:qFormat/>
    <w:pPr>
      <w:spacing w:line="336" w:lineRule="exact"/>
      <w:jc w:val="center"/>
    </w:pPr>
  </w:style>
  <w:style w:type="paragraph" w:styleId="Nagwek">
    <w:name w:val="header"/>
    <w:basedOn w:val="Normalny"/>
    <w:link w:val="NagwekZnak"/>
    <w:uiPriority w:val="99"/>
    <w:unhideWhenUsed/>
    <w:rsid w:val="00834F71"/>
    <w:pPr>
      <w:tabs>
        <w:tab w:val="center" w:pos="4536"/>
        <w:tab w:val="right" w:pos="9072"/>
      </w:tabs>
    </w:pPr>
  </w:style>
  <w:style w:type="character" w:customStyle="1" w:styleId="NagwekZnak">
    <w:name w:val="Nagłówek Znak"/>
    <w:basedOn w:val="Domylnaczcionkaakapitu"/>
    <w:link w:val="Nagwek"/>
    <w:uiPriority w:val="99"/>
    <w:rsid w:val="00834F71"/>
    <w:rPr>
      <w:rFonts w:ascii="Calibri" w:eastAsia="Calibri" w:hAnsi="Calibri" w:cs="Calibri"/>
    </w:rPr>
  </w:style>
  <w:style w:type="paragraph" w:styleId="Stopka">
    <w:name w:val="footer"/>
    <w:basedOn w:val="Normalny"/>
    <w:link w:val="StopkaZnak"/>
    <w:uiPriority w:val="99"/>
    <w:unhideWhenUsed/>
    <w:rsid w:val="00834F71"/>
    <w:pPr>
      <w:tabs>
        <w:tab w:val="center" w:pos="4536"/>
        <w:tab w:val="right" w:pos="9072"/>
      </w:tabs>
    </w:pPr>
  </w:style>
  <w:style w:type="character" w:customStyle="1" w:styleId="StopkaZnak">
    <w:name w:val="Stopka Znak"/>
    <w:basedOn w:val="Domylnaczcionkaakapitu"/>
    <w:link w:val="Stopka"/>
    <w:uiPriority w:val="99"/>
    <w:rsid w:val="00834F71"/>
    <w:rPr>
      <w:rFonts w:ascii="Calibri" w:eastAsia="Calibri" w:hAnsi="Calibri" w:cs="Calibri"/>
    </w:rPr>
  </w:style>
  <w:style w:type="table" w:styleId="Tabela-Siatka">
    <w:name w:val="Table Grid"/>
    <w:basedOn w:val="Standardowy"/>
    <w:uiPriority w:val="39"/>
    <w:rsid w:val="006D5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0.xml"/><Relationship Id="rId21" Type="http://schemas.openxmlformats.org/officeDocument/2006/relationships/footer" Target="footer6.xml"/><Relationship Id="rId42" Type="http://schemas.openxmlformats.org/officeDocument/2006/relationships/header" Target="header15.xml"/><Relationship Id="rId63" Type="http://schemas.openxmlformats.org/officeDocument/2006/relationships/header" Target="header23.xml"/><Relationship Id="rId84" Type="http://schemas.openxmlformats.org/officeDocument/2006/relationships/oleObject" Target="embeddings/oleObject1.bin"/><Relationship Id="rId138" Type="http://schemas.openxmlformats.org/officeDocument/2006/relationships/header" Target="header47.xml"/><Relationship Id="rId159" Type="http://schemas.openxmlformats.org/officeDocument/2006/relationships/header" Target="header55.xml"/><Relationship Id="rId107" Type="http://schemas.openxmlformats.org/officeDocument/2006/relationships/footer" Target="footer37.xml"/><Relationship Id="rId11" Type="http://schemas.openxmlformats.org/officeDocument/2006/relationships/header" Target="header1.xml"/><Relationship Id="rId32" Type="http://schemas.openxmlformats.org/officeDocument/2006/relationships/header" Target="header10.xml"/><Relationship Id="rId53" Type="http://schemas.openxmlformats.org/officeDocument/2006/relationships/header" Target="header19.xml"/><Relationship Id="rId74" Type="http://schemas.openxmlformats.org/officeDocument/2006/relationships/image" Target="media/image19.jpeg"/><Relationship Id="rId128" Type="http://schemas.openxmlformats.org/officeDocument/2006/relationships/image" Target="media/image37.png"/><Relationship Id="rId149" Type="http://schemas.openxmlformats.org/officeDocument/2006/relationships/footer" Target="footer51.xml"/><Relationship Id="rId5" Type="http://schemas.openxmlformats.org/officeDocument/2006/relationships/footnotes" Target="footnotes.xml"/><Relationship Id="rId95" Type="http://schemas.openxmlformats.org/officeDocument/2006/relationships/footer" Target="footer31.xml"/><Relationship Id="rId160" Type="http://schemas.openxmlformats.org/officeDocument/2006/relationships/footer" Target="footer56.xml"/><Relationship Id="rId22" Type="http://schemas.openxmlformats.org/officeDocument/2006/relationships/image" Target="media/image6.jpeg"/><Relationship Id="rId43" Type="http://schemas.openxmlformats.org/officeDocument/2006/relationships/footer" Target="footer16.xml"/><Relationship Id="rId64" Type="http://schemas.openxmlformats.org/officeDocument/2006/relationships/footer" Target="footer24.xml"/><Relationship Id="rId118" Type="http://schemas.openxmlformats.org/officeDocument/2006/relationships/footer" Target="footer41.xml"/><Relationship Id="rId139" Type="http://schemas.openxmlformats.org/officeDocument/2006/relationships/footer" Target="footer48.xml"/><Relationship Id="rId85" Type="http://schemas.openxmlformats.org/officeDocument/2006/relationships/image" Target="media/image25.png"/><Relationship Id="rId150" Type="http://schemas.openxmlformats.org/officeDocument/2006/relationships/header" Target="header51.xml"/><Relationship Id="rId12" Type="http://schemas.openxmlformats.org/officeDocument/2006/relationships/footer" Target="footer2.xml"/><Relationship Id="rId17" Type="http://schemas.openxmlformats.org/officeDocument/2006/relationships/image" Target="media/image5.jpeg"/><Relationship Id="rId33" Type="http://schemas.openxmlformats.org/officeDocument/2006/relationships/footer" Target="footer11.xml"/><Relationship Id="rId38" Type="http://schemas.openxmlformats.org/officeDocument/2006/relationships/header" Target="header13.xml"/><Relationship Id="rId59" Type="http://schemas.openxmlformats.org/officeDocument/2006/relationships/image" Target="media/image12.jpeg"/><Relationship Id="rId103" Type="http://schemas.openxmlformats.org/officeDocument/2006/relationships/footer" Target="footer35.xml"/><Relationship Id="rId108" Type="http://schemas.openxmlformats.org/officeDocument/2006/relationships/image" Target="media/image31.jpeg"/><Relationship Id="rId124" Type="http://schemas.openxmlformats.org/officeDocument/2006/relationships/footer" Target="footer43.xml"/><Relationship Id="rId129" Type="http://schemas.openxmlformats.org/officeDocument/2006/relationships/oleObject" Target="embeddings/oleObject2.bin"/><Relationship Id="rId54" Type="http://schemas.openxmlformats.org/officeDocument/2006/relationships/footer" Target="footer20.xml"/><Relationship Id="rId70" Type="http://schemas.openxmlformats.org/officeDocument/2006/relationships/footer" Target="footer26.xml"/><Relationship Id="rId75" Type="http://schemas.openxmlformats.org/officeDocument/2006/relationships/header" Target="header26.xml"/><Relationship Id="rId91" Type="http://schemas.openxmlformats.org/officeDocument/2006/relationships/header" Target="header29.xml"/><Relationship Id="rId96" Type="http://schemas.openxmlformats.org/officeDocument/2006/relationships/header" Target="header31.xml"/><Relationship Id="rId140" Type="http://schemas.openxmlformats.org/officeDocument/2006/relationships/image" Target="media/image40.jpeg"/><Relationship Id="rId145" Type="http://schemas.openxmlformats.org/officeDocument/2006/relationships/footer" Target="footer50.xml"/><Relationship Id="rId161" Type="http://schemas.openxmlformats.org/officeDocument/2006/relationships/header" Target="header56.xm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6.xml"/><Relationship Id="rId28" Type="http://schemas.openxmlformats.org/officeDocument/2006/relationships/header" Target="header8.xml"/><Relationship Id="rId49" Type="http://schemas.openxmlformats.org/officeDocument/2006/relationships/footer" Target="footer18.xml"/><Relationship Id="rId114" Type="http://schemas.openxmlformats.org/officeDocument/2006/relationships/image" Target="media/image33.png"/><Relationship Id="rId119" Type="http://schemas.openxmlformats.org/officeDocument/2006/relationships/header" Target="header41.xml"/><Relationship Id="rId44" Type="http://schemas.openxmlformats.org/officeDocument/2006/relationships/image" Target="media/image8.png"/><Relationship Id="rId60" Type="http://schemas.openxmlformats.org/officeDocument/2006/relationships/header" Target="header22.xml"/><Relationship Id="rId65" Type="http://schemas.openxmlformats.org/officeDocument/2006/relationships/image" Target="media/image14.jpeg"/><Relationship Id="rId81" Type="http://schemas.openxmlformats.org/officeDocument/2006/relationships/footer" Target="footer28.xml"/><Relationship Id="rId86" Type="http://schemas.openxmlformats.org/officeDocument/2006/relationships/image" Target="media/image26.png"/><Relationship Id="rId130" Type="http://schemas.openxmlformats.org/officeDocument/2006/relationships/header" Target="header44.xml"/><Relationship Id="rId135" Type="http://schemas.openxmlformats.org/officeDocument/2006/relationships/header" Target="header46.xml"/><Relationship Id="rId151" Type="http://schemas.openxmlformats.org/officeDocument/2006/relationships/footer" Target="footer52.xml"/><Relationship Id="rId156" Type="http://schemas.openxmlformats.org/officeDocument/2006/relationships/footer" Target="footer54.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header" Target="header37.xml"/><Relationship Id="rId34" Type="http://schemas.openxmlformats.org/officeDocument/2006/relationships/header" Target="header11.xml"/><Relationship Id="rId50" Type="http://schemas.openxmlformats.org/officeDocument/2006/relationships/image" Target="media/image11.jpeg"/><Relationship Id="rId55" Type="http://schemas.openxmlformats.org/officeDocument/2006/relationships/header" Target="header20.xml"/><Relationship Id="rId76" Type="http://schemas.openxmlformats.org/officeDocument/2006/relationships/footer" Target="footer27.xml"/><Relationship Id="rId97" Type="http://schemas.openxmlformats.org/officeDocument/2006/relationships/footer" Target="footer32.xml"/><Relationship Id="rId104" Type="http://schemas.openxmlformats.org/officeDocument/2006/relationships/header" Target="header35.xml"/><Relationship Id="rId120" Type="http://schemas.openxmlformats.org/officeDocument/2006/relationships/footer" Target="footer42.xml"/><Relationship Id="rId125" Type="http://schemas.openxmlformats.org/officeDocument/2006/relationships/header" Target="header43.xml"/><Relationship Id="rId141" Type="http://schemas.openxmlformats.org/officeDocument/2006/relationships/image" Target="media/image41.jpeg"/><Relationship Id="rId146" Type="http://schemas.openxmlformats.org/officeDocument/2006/relationships/image" Target="media/image42.jpeg"/><Relationship Id="rId7" Type="http://schemas.openxmlformats.org/officeDocument/2006/relationships/image" Target="media/image1.jpeg"/><Relationship Id="rId71" Type="http://schemas.openxmlformats.org/officeDocument/2006/relationships/image" Target="media/image16.jpeg"/><Relationship Id="rId92" Type="http://schemas.openxmlformats.org/officeDocument/2006/relationships/footer" Target="footer30.xml"/><Relationship Id="rId162" Type="http://schemas.openxmlformats.org/officeDocument/2006/relationships/footer" Target="footer57.xml"/><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header" Target="header14.xml"/><Relationship Id="rId45" Type="http://schemas.openxmlformats.org/officeDocument/2006/relationships/image" Target="media/image9.jpeg"/><Relationship Id="rId66" Type="http://schemas.openxmlformats.org/officeDocument/2006/relationships/header" Target="header24.xml"/><Relationship Id="rId87" Type="http://schemas.openxmlformats.org/officeDocument/2006/relationships/image" Target="media/image27.png"/><Relationship Id="rId110" Type="http://schemas.openxmlformats.org/officeDocument/2006/relationships/footer" Target="footer38.xml"/><Relationship Id="rId115" Type="http://schemas.openxmlformats.org/officeDocument/2006/relationships/header" Target="header39.xml"/><Relationship Id="rId131" Type="http://schemas.openxmlformats.org/officeDocument/2006/relationships/footer" Target="footer45.xml"/><Relationship Id="rId136" Type="http://schemas.openxmlformats.org/officeDocument/2006/relationships/footer" Target="footer47.xml"/><Relationship Id="rId157" Type="http://schemas.openxmlformats.org/officeDocument/2006/relationships/header" Target="header54.xml"/><Relationship Id="rId61" Type="http://schemas.openxmlformats.org/officeDocument/2006/relationships/footer" Target="footer23.xml"/><Relationship Id="rId82" Type="http://schemas.openxmlformats.org/officeDocument/2006/relationships/image" Target="media/image23.png"/><Relationship Id="rId152" Type="http://schemas.openxmlformats.org/officeDocument/2006/relationships/header" Target="header52.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eader" Target="header9.xml"/><Relationship Id="rId35" Type="http://schemas.openxmlformats.org/officeDocument/2006/relationships/footer" Target="footer12.xml"/><Relationship Id="rId56" Type="http://schemas.openxmlformats.org/officeDocument/2006/relationships/footer" Target="footer21.xml"/><Relationship Id="rId77" Type="http://schemas.openxmlformats.org/officeDocument/2006/relationships/image" Target="media/image20.jpeg"/><Relationship Id="rId100" Type="http://schemas.openxmlformats.org/officeDocument/2006/relationships/header" Target="header33.xml"/><Relationship Id="rId105" Type="http://schemas.openxmlformats.org/officeDocument/2006/relationships/footer" Target="footer36.xml"/><Relationship Id="rId126" Type="http://schemas.openxmlformats.org/officeDocument/2006/relationships/footer" Target="footer44.xml"/><Relationship Id="rId147" Type="http://schemas.openxmlformats.org/officeDocument/2006/relationships/image" Target="media/image43.png"/><Relationship Id="rId8" Type="http://schemas.openxmlformats.org/officeDocument/2006/relationships/image" Target="media/image2.jpeg"/><Relationship Id="rId51" Type="http://schemas.openxmlformats.org/officeDocument/2006/relationships/header" Target="header18.xml"/><Relationship Id="rId72" Type="http://schemas.openxmlformats.org/officeDocument/2006/relationships/image" Target="media/image17.jpeg"/><Relationship Id="rId93" Type="http://schemas.openxmlformats.org/officeDocument/2006/relationships/image" Target="media/image29.jpeg"/><Relationship Id="rId98" Type="http://schemas.openxmlformats.org/officeDocument/2006/relationships/header" Target="header32.xml"/><Relationship Id="rId121" Type="http://schemas.openxmlformats.org/officeDocument/2006/relationships/image" Target="media/image34.png"/><Relationship Id="rId142" Type="http://schemas.openxmlformats.org/officeDocument/2006/relationships/header" Target="header48.xml"/><Relationship Id="rId163" Type="http://schemas.openxmlformats.org/officeDocument/2006/relationships/header" Target="header57.xml"/><Relationship Id="rId3" Type="http://schemas.openxmlformats.org/officeDocument/2006/relationships/settings" Target="settings.xml"/><Relationship Id="rId25" Type="http://schemas.openxmlformats.org/officeDocument/2006/relationships/image" Target="media/image7.jpeg"/><Relationship Id="rId46" Type="http://schemas.openxmlformats.org/officeDocument/2006/relationships/header" Target="header16.xml"/><Relationship Id="rId67" Type="http://schemas.openxmlformats.org/officeDocument/2006/relationships/footer" Target="footer25.xml"/><Relationship Id="rId116" Type="http://schemas.openxmlformats.org/officeDocument/2006/relationships/footer" Target="footer40.xml"/><Relationship Id="rId137" Type="http://schemas.openxmlformats.org/officeDocument/2006/relationships/image" Target="media/image39.jpeg"/><Relationship Id="rId158" Type="http://schemas.openxmlformats.org/officeDocument/2006/relationships/footer" Target="footer55.xml"/><Relationship Id="rId20" Type="http://schemas.openxmlformats.org/officeDocument/2006/relationships/header" Target="header5.xml"/><Relationship Id="rId41" Type="http://schemas.openxmlformats.org/officeDocument/2006/relationships/footer" Target="footer15.xml"/><Relationship Id="rId62" Type="http://schemas.openxmlformats.org/officeDocument/2006/relationships/image" Target="media/image13.jpeg"/><Relationship Id="rId83" Type="http://schemas.openxmlformats.org/officeDocument/2006/relationships/image" Target="media/image24.png"/><Relationship Id="rId88" Type="http://schemas.openxmlformats.org/officeDocument/2006/relationships/header" Target="header28.xml"/><Relationship Id="rId111" Type="http://schemas.openxmlformats.org/officeDocument/2006/relationships/image" Target="media/image32.png"/><Relationship Id="rId132" Type="http://schemas.openxmlformats.org/officeDocument/2006/relationships/header" Target="header45.xml"/><Relationship Id="rId153" Type="http://schemas.openxmlformats.org/officeDocument/2006/relationships/footer" Target="footer53.xml"/><Relationship Id="rId15" Type="http://schemas.openxmlformats.org/officeDocument/2006/relationships/header" Target="header3.xml"/><Relationship Id="rId36" Type="http://schemas.openxmlformats.org/officeDocument/2006/relationships/header" Target="header12.xml"/><Relationship Id="rId57" Type="http://schemas.openxmlformats.org/officeDocument/2006/relationships/header" Target="header21.xml"/><Relationship Id="rId106" Type="http://schemas.openxmlformats.org/officeDocument/2006/relationships/header" Target="header36.xml"/><Relationship Id="rId127" Type="http://schemas.openxmlformats.org/officeDocument/2006/relationships/image" Target="media/image36.png"/><Relationship Id="rId10" Type="http://schemas.openxmlformats.org/officeDocument/2006/relationships/image" Target="media/image4.jpeg"/><Relationship Id="rId31" Type="http://schemas.openxmlformats.org/officeDocument/2006/relationships/footer" Target="footer10.xml"/><Relationship Id="rId52" Type="http://schemas.openxmlformats.org/officeDocument/2006/relationships/footer" Target="footer19.xml"/><Relationship Id="rId73" Type="http://schemas.openxmlformats.org/officeDocument/2006/relationships/image" Target="media/image18.jpeg"/><Relationship Id="rId78" Type="http://schemas.openxmlformats.org/officeDocument/2006/relationships/image" Target="media/image21.jpeg"/><Relationship Id="rId94" Type="http://schemas.openxmlformats.org/officeDocument/2006/relationships/header" Target="header30.xml"/><Relationship Id="rId99" Type="http://schemas.openxmlformats.org/officeDocument/2006/relationships/footer" Target="footer33.xml"/><Relationship Id="rId101" Type="http://schemas.openxmlformats.org/officeDocument/2006/relationships/footer" Target="footer34.xml"/><Relationship Id="rId122" Type="http://schemas.openxmlformats.org/officeDocument/2006/relationships/image" Target="media/image35.png"/><Relationship Id="rId143" Type="http://schemas.openxmlformats.org/officeDocument/2006/relationships/footer" Target="footer49.xml"/><Relationship Id="rId148" Type="http://schemas.openxmlformats.org/officeDocument/2006/relationships/header" Target="header50.xml"/><Relationship Id="rId164" Type="http://schemas.openxmlformats.org/officeDocument/2006/relationships/footer" Target="footer58.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eader" Target="header7.xml"/><Relationship Id="rId47" Type="http://schemas.openxmlformats.org/officeDocument/2006/relationships/footer" Target="footer17.xml"/><Relationship Id="rId68" Type="http://schemas.openxmlformats.org/officeDocument/2006/relationships/image" Target="media/image15.jpeg"/><Relationship Id="rId89" Type="http://schemas.openxmlformats.org/officeDocument/2006/relationships/footer" Target="footer29.xml"/><Relationship Id="rId112" Type="http://schemas.openxmlformats.org/officeDocument/2006/relationships/header" Target="header38.xml"/><Relationship Id="rId133" Type="http://schemas.openxmlformats.org/officeDocument/2006/relationships/footer" Target="footer46.xml"/><Relationship Id="rId154" Type="http://schemas.openxmlformats.org/officeDocument/2006/relationships/image" Target="media/image44.jpeg"/><Relationship Id="rId16" Type="http://schemas.openxmlformats.org/officeDocument/2006/relationships/footer" Target="footer4.xml"/><Relationship Id="rId37" Type="http://schemas.openxmlformats.org/officeDocument/2006/relationships/footer" Target="footer13.xml"/><Relationship Id="rId58" Type="http://schemas.openxmlformats.org/officeDocument/2006/relationships/footer" Target="footer22.xml"/><Relationship Id="rId79" Type="http://schemas.openxmlformats.org/officeDocument/2006/relationships/image" Target="media/image22.jpeg"/><Relationship Id="rId102" Type="http://schemas.openxmlformats.org/officeDocument/2006/relationships/header" Target="header34.xml"/><Relationship Id="rId123" Type="http://schemas.openxmlformats.org/officeDocument/2006/relationships/header" Target="header42.xml"/><Relationship Id="rId144" Type="http://schemas.openxmlformats.org/officeDocument/2006/relationships/header" Target="header49.xml"/><Relationship Id="rId90" Type="http://schemas.openxmlformats.org/officeDocument/2006/relationships/image" Target="media/image28.jpeg"/><Relationship Id="rId165" Type="http://schemas.openxmlformats.org/officeDocument/2006/relationships/fontTable" Target="fontTable.xml"/><Relationship Id="rId27" Type="http://schemas.openxmlformats.org/officeDocument/2006/relationships/footer" Target="footer8.xml"/><Relationship Id="rId48" Type="http://schemas.openxmlformats.org/officeDocument/2006/relationships/header" Target="header17.xml"/><Relationship Id="rId69" Type="http://schemas.openxmlformats.org/officeDocument/2006/relationships/header" Target="header25.xml"/><Relationship Id="rId113" Type="http://schemas.openxmlformats.org/officeDocument/2006/relationships/footer" Target="footer39.xml"/><Relationship Id="rId134" Type="http://schemas.openxmlformats.org/officeDocument/2006/relationships/image" Target="media/image38.jpeg"/><Relationship Id="rId80" Type="http://schemas.openxmlformats.org/officeDocument/2006/relationships/header" Target="header27.xml"/><Relationship Id="rId155" Type="http://schemas.openxmlformats.org/officeDocument/2006/relationships/header" Target="header5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1.xml.rels><?xml version="1.0" encoding="UTF-8" standalone="yes"?>
<Relationships xmlns="http://schemas.openxmlformats.org/package/2006/relationships"><Relationship Id="rId1" Type="http://schemas.openxmlformats.org/officeDocument/2006/relationships/image" Target="media/image4.jpeg"/></Relationships>
</file>

<file path=word/_rels/footer12.xml.rels><?xml version="1.0" encoding="UTF-8" standalone="yes"?>
<Relationships xmlns="http://schemas.openxmlformats.org/package/2006/relationships"><Relationship Id="rId1" Type="http://schemas.openxmlformats.org/officeDocument/2006/relationships/image" Target="media/image4.jpeg"/></Relationships>
</file>

<file path=word/_rels/footer13.xml.rels><?xml version="1.0" encoding="UTF-8" standalone="yes"?>
<Relationships xmlns="http://schemas.openxmlformats.org/package/2006/relationships"><Relationship Id="rId1" Type="http://schemas.openxmlformats.org/officeDocument/2006/relationships/image" Target="media/image4.jpeg"/></Relationships>
</file>

<file path=word/_rels/footer14.xml.rels><?xml version="1.0" encoding="UTF-8" standalone="yes"?>
<Relationships xmlns="http://schemas.openxmlformats.org/package/2006/relationships"><Relationship Id="rId1" Type="http://schemas.openxmlformats.org/officeDocument/2006/relationships/image" Target="media/image4.jpeg"/></Relationships>
</file>

<file path=word/_rels/footer15.xml.rels><?xml version="1.0" encoding="UTF-8" standalone="yes"?>
<Relationships xmlns="http://schemas.openxmlformats.org/package/2006/relationships"><Relationship Id="rId1" Type="http://schemas.openxmlformats.org/officeDocument/2006/relationships/image" Target="media/image4.jpeg"/></Relationships>
</file>

<file path=word/_rels/footer16.xml.rels><?xml version="1.0" encoding="UTF-8" standalone="yes"?>
<Relationships xmlns="http://schemas.openxmlformats.org/package/2006/relationships"><Relationship Id="rId1" Type="http://schemas.openxmlformats.org/officeDocument/2006/relationships/image" Target="media/image4.jpeg"/></Relationships>
</file>

<file path=word/_rels/footer17.xml.rels><?xml version="1.0" encoding="UTF-8" standalone="yes"?>
<Relationships xmlns="http://schemas.openxmlformats.org/package/2006/relationships"><Relationship Id="rId1" Type="http://schemas.openxmlformats.org/officeDocument/2006/relationships/image" Target="media/image10.jpeg"/></Relationships>
</file>

<file path=word/_rels/footer18.xml.rels><?xml version="1.0" encoding="UTF-8" standalone="yes"?>
<Relationships xmlns="http://schemas.openxmlformats.org/package/2006/relationships"><Relationship Id="rId1" Type="http://schemas.openxmlformats.org/officeDocument/2006/relationships/image" Target="media/image10.jpeg"/></Relationships>
</file>

<file path=word/_rels/footer19.xml.rels><?xml version="1.0" encoding="UTF-8" standalone="yes"?>
<Relationships xmlns="http://schemas.openxmlformats.org/package/2006/relationships"><Relationship Id="rId1" Type="http://schemas.openxmlformats.org/officeDocument/2006/relationships/image" Target="media/image10.jpeg"/></Relationships>
</file>

<file path=word/_rels/footer21.xml.rels><?xml version="1.0" encoding="UTF-8" standalone="yes"?>
<Relationships xmlns="http://schemas.openxmlformats.org/package/2006/relationships"><Relationship Id="rId1" Type="http://schemas.openxmlformats.org/officeDocument/2006/relationships/image" Target="media/image4.jpeg"/></Relationships>
</file>

<file path=word/_rels/footer22.xml.rels><?xml version="1.0" encoding="UTF-8" standalone="yes"?>
<Relationships xmlns="http://schemas.openxmlformats.org/package/2006/relationships"><Relationship Id="rId1" Type="http://schemas.openxmlformats.org/officeDocument/2006/relationships/image" Target="media/image4.jpeg"/></Relationships>
</file>

<file path=word/_rels/footer23.xml.rels><?xml version="1.0" encoding="UTF-8" standalone="yes"?>
<Relationships xmlns="http://schemas.openxmlformats.org/package/2006/relationships"><Relationship Id="rId1" Type="http://schemas.openxmlformats.org/officeDocument/2006/relationships/image" Target="media/image4.jpeg"/></Relationships>
</file>

<file path=word/_rels/footer24.xml.rels><?xml version="1.0" encoding="UTF-8" standalone="yes"?>
<Relationships xmlns="http://schemas.openxmlformats.org/package/2006/relationships"><Relationship Id="rId1" Type="http://schemas.openxmlformats.org/officeDocument/2006/relationships/image" Target="media/image4.jpeg"/></Relationships>
</file>

<file path=word/_rels/footer25.xml.rels><?xml version="1.0" encoding="UTF-8" standalone="yes"?>
<Relationships xmlns="http://schemas.openxmlformats.org/package/2006/relationships"><Relationship Id="rId1" Type="http://schemas.openxmlformats.org/officeDocument/2006/relationships/image" Target="media/image4.jpeg"/></Relationships>
</file>

<file path=word/_rels/footer26.xml.rels><?xml version="1.0" encoding="UTF-8" standalone="yes"?>
<Relationships xmlns="http://schemas.openxmlformats.org/package/2006/relationships"><Relationship Id="rId1" Type="http://schemas.openxmlformats.org/officeDocument/2006/relationships/image" Target="media/image4.jpeg"/></Relationships>
</file>

<file path=word/_rels/footer27.xml.rels><?xml version="1.0" encoding="UTF-8" standalone="yes"?>
<Relationships xmlns="http://schemas.openxmlformats.org/package/2006/relationships"><Relationship Id="rId1" Type="http://schemas.openxmlformats.org/officeDocument/2006/relationships/image" Target="media/image4.jpeg"/></Relationships>
</file>

<file path=word/_rels/footer29.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30.xml.rels><?xml version="1.0" encoding="UTF-8" standalone="yes"?>
<Relationships xmlns="http://schemas.openxmlformats.org/package/2006/relationships"><Relationship Id="rId1" Type="http://schemas.openxmlformats.org/officeDocument/2006/relationships/image" Target="media/image4.jpeg"/></Relationships>
</file>

<file path=word/_rels/footer31.xml.rels><?xml version="1.0" encoding="UTF-8" standalone="yes"?>
<Relationships xmlns="http://schemas.openxmlformats.org/package/2006/relationships"><Relationship Id="rId1" Type="http://schemas.openxmlformats.org/officeDocument/2006/relationships/image" Target="media/image30.jpeg"/></Relationships>
</file>

<file path=word/_rels/footer32.xml.rels><?xml version="1.0" encoding="UTF-8" standalone="yes"?>
<Relationships xmlns="http://schemas.openxmlformats.org/package/2006/relationships"><Relationship Id="rId1" Type="http://schemas.openxmlformats.org/officeDocument/2006/relationships/image" Target="media/image4.jpeg"/></Relationships>
</file>

<file path=word/_rels/footer33.xml.rels><?xml version="1.0" encoding="UTF-8" standalone="yes"?>
<Relationships xmlns="http://schemas.openxmlformats.org/package/2006/relationships"><Relationship Id="rId1" Type="http://schemas.openxmlformats.org/officeDocument/2006/relationships/image" Target="media/image4.jpeg"/></Relationships>
</file>

<file path=word/_rels/footer35.xml.rels><?xml version="1.0" encoding="UTF-8" standalone="yes"?>
<Relationships xmlns="http://schemas.openxmlformats.org/package/2006/relationships"><Relationship Id="rId1" Type="http://schemas.openxmlformats.org/officeDocument/2006/relationships/image" Target="media/image4.jpeg"/></Relationships>
</file>

<file path=word/_rels/footer36.xml.rels><?xml version="1.0" encoding="UTF-8" standalone="yes"?>
<Relationships xmlns="http://schemas.openxmlformats.org/package/2006/relationships"><Relationship Id="rId1" Type="http://schemas.openxmlformats.org/officeDocument/2006/relationships/image" Target="media/image4.jpeg"/></Relationships>
</file>

<file path=word/_rels/footer37.xml.rels><?xml version="1.0" encoding="UTF-8" standalone="yes"?>
<Relationships xmlns="http://schemas.openxmlformats.org/package/2006/relationships"><Relationship Id="rId1" Type="http://schemas.openxmlformats.org/officeDocument/2006/relationships/image" Target="media/image4.jpeg"/></Relationships>
</file>

<file path=word/_rels/footer38.xml.rels><?xml version="1.0" encoding="UTF-8" standalone="yes"?>
<Relationships xmlns="http://schemas.openxmlformats.org/package/2006/relationships"><Relationship Id="rId1" Type="http://schemas.openxmlformats.org/officeDocument/2006/relationships/image" Target="media/image4.jpeg"/></Relationships>
</file>

<file path=word/_rels/footer39.xml.rels><?xml version="1.0" encoding="UTF-8" standalone="yes"?>
<Relationships xmlns="http://schemas.openxmlformats.org/package/2006/relationships"><Relationship Id="rId1" Type="http://schemas.openxmlformats.org/officeDocument/2006/relationships/image" Target="media/image4.jpeg"/></Relationships>
</file>

<file path=word/_rels/footer40.xml.rels><?xml version="1.0" encoding="UTF-8" standalone="yes"?>
<Relationships xmlns="http://schemas.openxmlformats.org/package/2006/relationships"><Relationship Id="rId1" Type="http://schemas.openxmlformats.org/officeDocument/2006/relationships/image" Target="media/image4.jpeg"/></Relationships>
</file>

<file path=word/_rels/footer41.xml.rels><?xml version="1.0" encoding="UTF-8" standalone="yes"?>
<Relationships xmlns="http://schemas.openxmlformats.org/package/2006/relationships"><Relationship Id="rId1" Type="http://schemas.openxmlformats.org/officeDocument/2006/relationships/image" Target="media/image4.jpeg"/></Relationships>
</file>

<file path=word/_rels/footer42.xml.rels><?xml version="1.0" encoding="UTF-8" standalone="yes"?>
<Relationships xmlns="http://schemas.openxmlformats.org/package/2006/relationships"><Relationship Id="rId1" Type="http://schemas.openxmlformats.org/officeDocument/2006/relationships/image" Target="media/image4.jpeg"/></Relationships>
</file>

<file path=word/_rels/footer43.xml.rels><?xml version="1.0" encoding="UTF-8" standalone="yes"?>
<Relationships xmlns="http://schemas.openxmlformats.org/package/2006/relationships"><Relationship Id="rId1" Type="http://schemas.openxmlformats.org/officeDocument/2006/relationships/image" Target="media/image4.jpeg"/></Relationships>
</file>

<file path=word/_rels/footer44.xml.rels><?xml version="1.0" encoding="UTF-8" standalone="yes"?>
<Relationships xmlns="http://schemas.openxmlformats.org/package/2006/relationships"><Relationship Id="rId1" Type="http://schemas.openxmlformats.org/officeDocument/2006/relationships/image" Target="media/image4.jpeg"/></Relationships>
</file>

<file path=word/_rels/footer45.xml.rels><?xml version="1.0" encoding="UTF-8" standalone="yes"?>
<Relationships xmlns="http://schemas.openxmlformats.org/package/2006/relationships"><Relationship Id="rId1" Type="http://schemas.openxmlformats.org/officeDocument/2006/relationships/image" Target="media/image4.jpeg"/></Relationships>
</file>

<file path=word/_rels/footer46.xml.rels><?xml version="1.0" encoding="UTF-8" standalone="yes"?>
<Relationships xmlns="http://schemas.openxmlformats.org/package/2006/relationships"><Relationship Id="rId1" Type="http://schemas.openxmlformats.org/officeDocument/2006/relationships/image" Target="media/image4.jpeg"/></Relationships>
</file>

<file path=word/_rels/footer48.xml.rels><?xml version="1.0" encoding="UTF-8" standalone="yes"?>
<Relationships xmlns="http://schemas.openxmlformats.org/package/2006/relationships"><Relationship Id="rId1" Type="http://schemas.openxmlformats.org/officeDocument/2006/relationships/image" Target="media/image10.jpeg"/></Relationships>
</file>

<file path=word/_rels/footer50.xml.rels><?xml version="1.0" encoding="UTF-8" standalone="yes"?>
<Relationships xmlns="http://schemas.openxmlformats.org/package/2006/relationships"><Relationship Id="rId1" Type="http://schemas.openxmlformats.org/officeDocument/2006/relationships/image" Target="media/image10.jpeg"/></Relationships>
</file>

<file path=word/_rels/footer51.xml.rels><?xml version="1.0" encoding="UTF-8" standalone="yes"?>
<Relationships xmlns="http://schemas.openxmlformats.org/package/2006/relationships"><Relationship Id="rId1" Type="http://schemas.openxmlformats.org/officeDocument/2006/relationships/image" Target="media/image10.jpeg"/></Relationships>
</file>

<file path=word/_rels/footer52.xml.rels><?xml version="1.0" encoding="UTF-8" standalone="yes"?>
<Relationships xmlns="http://schemas.openxmlformats.org/package/2006/relationships"><Relationship Id="rId1" Type="http://schemas.openxmlformats.org/officeDocument/2006/relationships/image" Target="media/image10.jpeg"/></Relationships>
</file>

<file path=word/_rels/footer53.xml.rels><?xml version="1.0" encoding="UTF-8" standalone="yes"?>
<Relationships xmlns="http://schemas.openxmlformats.org/package/2006/relationships"><Relationship Id="rId1" Type="http://schemas.openxmlformats.org/officeDocument/2006/relationships/image" Target="media/image10.jpeg"/></Relationships>
</file>

<file path=word/_rels/footer54.xml.rels><?xml version="1.0" encoding="UTF-8" standalone="yes"?>
<Relationships xmlns="http://schemas.openxmlformats.org/package/2006/relationships"><Relationship Id="rId1" Type="http://schemas.openxmlformats.org/officeDocument/2006/relationships/image" Target="media/image10.jpeg"/></Relationships>
</file>

<file path=word/_rels/footer55.xml.rels><?xml version="1.0" encoding="UTF-8" standalone="yes"?>
<Relationships xmlns="http://schemas.openxmlformats.org/package/2006/relationships"><Relationship Id="rId1" Type="http://schemas.openxmlformats.org/officeDocument/2006/relationships/image" Target="media/image4.jpeg"/></Relationships>
</file>

<file path=word/_rels/footer56.xml.rels><?xml version="1.0" encoding="UTF-8" standalone="yes"?>
<Relationships xmlns="http://schemas.openxmlformats.org/package/2006/relationships"><Relationship Id="rId1" Type="http://schemas.openxmlformats.org/officeDocument/2006/relationships/image" Target="media/image4.jpeg"/></Relationships>
</file>

<file path=word/_rels/footer57.xml.rels><?xml version="1.0" encoding="UTF-8" standalone="yes"?>
<Relationships xmlns="http://schemas.openxmlformats.org/package/2006/relationships"><Relationship Id="rId1" Type="http://schemas.openxmlformats.org/officeDocument/2006/relationships/image" Target="media/image4.jpeg"/></Relationships>
</file>

<file path=word/_rels/footer58.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542</TotalTime>
  <Pages>1</Pages>
  <Words>6903</Words>
  <Characters>41422</Characters>
  <Application>Microsoft Office Word</Application>
  <DocSecurity>0</DocSecurity>
  <Lines>345</Lines>
  <Paragraphs>96</Paragraphs>
  <ScaleCrop>false</ScaleCrop>
  <HeadingPairs>
    <vt:vector size="2" baseType="variant">
      <vt:variant>
        <vt:lpstr>Tytuł</vt:lpstr>
      </vt:variant>
      <vt:variant>
        <vt:i4>1</vt:i4>
      </vt:variant>
    </vt:vector>
  </HeadingPairs>
  <TitlesOfParts>
    <vt:vector size="1" baseType="lpstr">
      <vt:lpstr>Slide 1 - szkolenie_wstepne_bhp.pdf</vt:lpstr>
    </vt:vector>
  </TitlesOfParts>
  <Company/>
  <LinksUpToDate>false</LinksUpToDate>
  <CharactersWithSpaces>48229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1 - szkolenie_wstepne_bhp.pdf</dc:title>
  <dc:creator>j.malkuch</dc:creator>
  <cp:lastModifiedBy>Magdalena</cp:lastModifiedBy>
  <cp:revision>24</cp:revision>
  <dcterms:created xsi:type="dcterms:W3CDTF">2023-01-21T06:57:00Z</dcterms:created>
  <dcterms:modified xsi:type="dcterms:W3CDTF">2023-03-09T11:34:00Z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2022-09-19T00:00:00Z</vt:filetime>
  </property>
  <property fmtid="{D5CDD505-2E9C-101B-9397-08002B2CF9AE}" pid="3" name="LastSaved">
    <vt:filetime>2023-01-21T00:00:00Z</vt:filetime>
  </property>
</Properties>
</file>