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6E7F" w:rsidRPr="00E8102D" w:rsidRDefault="00000000">
      <w:pPr>
        <w:spacing w:before="75"/>
        <w:ind w:left="2676"/>
        <w:rPr>
          <w:sz w:val="20"/>
        </w:rPr>
      </w:pPr>
      <w:r w:rsidRPr="00E8102D">
        <w:rPr>
          <w:sz w:val="20"/>
        </w:rPr>
        <w:t>Appendix no. 2 to Ordinance no. 103 of the Rector of the Cracow University of Technology  from 23 December 2022</w:t>
      </w:r>
    </w:p>
    <w:p w:rsidR="00896E7F" w:rsidRPr="00E8102D" w:rsidRDefault="00896E7F">
      <w:pPr>
        <w:pStyle w:val="Tekstpodstawowy"/>
        <w:spacing w:before="5"/>
        <w:rPr>
          <w:sz w:val="28"/>
        </w:rPr>
      </w:pPr>
    </w:p>
    <w:p w:rsidR="00896E7F" w:rsidRPr="00E8102D" w:rsidRDefault="00000000">
      <w:pPr>
        <w:pStyle w:val="Nagwek3"/>
        <w:spacing w:line="276" w:lineRule="auto"/>
        <w:ind w:left="525" w:right="1301"/>
        <w:jc w:val="center"/>
      </w:pPr>
      <w:r w:rsidRPr="00E8102D">
        <w:t>BYLAWS OF REMUNERATION FOR EMPLOYEES OF THE TADEUSZ KOSCIUSZKO CRACOW UNIVERITY OF  TECHNOLOGY</w:t>
      </w:r>
    </w:p>
    <w:p w:rsidR="00896E7F" w:rsidRPr="00E8102D" w:rsidRDefault="00000000">
      <w:pPr>
        <w:spacing w:line="252" w:lineRule="exact"/>
        <w:ind w:left="520" w:right="1301"/>
        <w:jc w:val="center"/>
        <w:rPr>
          <w:b/>
        </w:rPr>
      </w:pPr>
      <w:r w:rsidRPr="00E8102D">
        <w:rPr>
          <w:b/>
        </w:rPr>
        <w:t>Uniform text</w:t>
      </w:r>
    </w:p>
    <w:p w:rsidR="00896E7F" w:rsidRPr="00E8102D" w:rsidRDefault="00896E7F">
      <w:pPr>
        <w:pStyle w:val="Tekstpodstawowy"/>
        <w:spacing w:before="8"/>
        <w:rPr>
          <w:b/>
          <w:sz w:val="28"/>
        </w:rPr>
      </w:pPr>
    </w:p>
    <w:p w:rsidR="00896E7F" w:rsidRPr="00E8102D" w:rsidRDefault="00000000">
      <w:pPr>
        <w:pStyle w:val="Nagwek3"/>
        <w:numPr>
          <w:ilvl w:val="0"/>
          <w:numId w:val="61"/>
        </w:numPr>
        <w:tabs>
          <w:tab w:val="left" w:pos="3435"/>
        </w:tabs>
        <w:ind w:hanging="186"/>
        <w:jc w:val="left"/>
      </w:pPr>
      <w:r w:rsidRPr="00E8102D">
        <w:t>GENERAL PROVISIONS</w:t>
      </w:r>
    </w:p>
    <w:p w:rsidR="00896E7F" w:rsidRPr="00E8102D" w:rsidRDefault="00896E7F">
      <w:pPr>
        <w:pStyle w:val="Tekstpodstawowy"/>
        <w:spacing w:before="6"/>
        <w:rPr>
          <w:b/>
          <w:sz w:val="28"/>
        </w:rPr>
      </w:pPr>
    </w:p>
    <w:p w:rsidR="00896E7F" w:rsidRPr="00E8102D" w:rsidRDefault="00000000">
      <w:pPr>
        <w:ind w:left="4637"/>
        <w:jc w:val="both"/>
        <w:rPr>
          <w:b/>
        </w:rPr>
      </w:pPr>
      <w:r w:rsidRPr="00E8102D">
        <w:rPr>
          <w:b/>
        </w:rPr>
        <w:t>§ 1</w:t>
      </w:r>
    </w:p>
    <w:p w:rsidR="00896E7F" w:rsidRPr="00E8102D" w:rsidRDefault="00000000">
      <w:pPr>
        <w:pStyle w:val="Akapitzlist"/>
        <w:numPr>
          <w:ilvl w:val="0"/>
          <w:numId w:val="60"/>
        </w:numPr>
        <w:tabs>
          <w:tab w:val="left" w:pos="540"/>
        </w:tabs>
        <w:spacing w:before="38"/>
        <w:jc w:val="both"/>
      </w:pPr>
      <w:r w:rsidRPr="00E8102D">
        <w:t>Bylaws of remuneration for employees of the Cracow University of Technology hereinafter referred to as hereinafter</w:t>
      </w:r>
    </w:p>
    <w:p w:rsidR="00896E7F" w:rsidRPr="00E8102D" w:rsidRDefault="00000000">
      <w:pPr>
        <w:pStyle w:val="Tekstpodstawowy"/>
        <w:spacing w:before="40" w:line="276" w:lineRule="auto"/>
        <w:ind w:left="539" w:right="1034"/>
        <w:jc w:val="both"/>
      </w:pPr>
      <w:r w:rsidRPr="00E8102D">
        <w:t>“Bylaws” shall specify the principles of remuneration for work and the remaining benefits related to work as well as principles of establishing their level, conditions for their allocation and terms of payment as well as detailed qualification requirements for some work positions.</w:t>
      </w:r>
    </w:p>
    <w:p w:rsidR="00896E7F" w:rsidRPr="00E8102D" w:rsidRDefault="00000000">
      <w:pPr>
        <w:pStyle w:val="Akapitzlist"/>
        <w:numPr>
          <w:ilvl w:val="0"/>
          <w:numId w:val="60"/>
        </w:numPr>
        <w:tabs>
          <w:tab w:val="left" w:pos="617"/>
        </w:tabs>
        <w:spacing w:line="278" w:lineRule="auto"/>
        <w:ind w:left="616" w:right="1033" w:hanging="360"/>
        <w:jc w:val="both"/>
      </w:pPr>
      <w:r w:rsidRPr="00E8102D">
        <w:t>Legal basis for establishing the Bylaws shall be the provisions of Art. 77</w:t>
      </w:r>
      <w:r w:rsidRPr="00E8102D">
        <w:rPr>
          <w:vertAlign w:val="superscript"/>
        </w:rPr>
        <w:t>2</w:t>
      </w:r>
      <w:r w:rsidRPr="00E8102D">
        <w:t xml:space="preserve"> of the Act of 26 June 1974  of the Labour Code </w:t>
      </w:r>
      <w:r w:rsidRPr="00E8102D">
        <w:rPr>
          <w:i/>
        </w:rPr>
        <w:t xml:space="preserve"> </w:t>
      </w:r>
      <w:r w:rsidRPr="00E8102D">
        <w:t>(Journal of Laws from 2019, item 1040 and 1043) and Art. 23 sec. 1, Art.</w:t>
      </w:r>
    </w:p>
    <w:p w:rsidR="00896E7F" w:rsidRPr="00E8102D" w:rsidRDefault="00000000">
      <w:pPr>
        <w:pStyle w:val="Tekstpodstawowy"/>
        <w:spacing w:line="276" w:lineRule="auto"/>
        <w:ind w:left="616" w:right="1034"/>
        <w:jc w:val="both"/>
      </w:pPr>
      <w:r w:rsidRPr="00E8102D">
        <w:t xml:space="preserve">126 sec. 2, Art 136 sec. 2 point 6 and Art 184 of the Act of 20 July 2018 on Higher Education Law and </w:t>
      </w:r>
      <w:r w:rsidR="00E8102D" w:rsidRPr="00E8102D">
        <w:t>Science</w:t>
      </w:r>
      <w:r w:rsidRPr="00E8102D">
        <w:t xml:space="preserve"> (Journal of Laws from 2020 item 85).</w:t>
      </w:r>
    </w:p>
    <w:p w:rsidR="00896E7F" w:rsidRPr="00E8102D" w:rsidRDefault="00896E7F">
      <w:pPr>
        <w:pStyle w:val="Tekstpodstawowy"/>
        <w:spacing w:before="8"/>
        <w:rPr>
          <w:sz w:val="16"/>
        </w:rPr>
      </w:pPr>
    </w:p>
    <w:p w:rsidR="00896E7F" w:rsidRPr="00E8102D" w:rsidRDefault="00000000">
      <w:pPr>
        <w:pStyle w:val="Nagwek3"/>
        <w:spacing w:before="94"/>
        <w:ind w:left="525" w:right="1300"/>
        <w:jc w:val="center"/>
      </w:pPr>
      <w:r w:rsidRPr="00E8102D">
        <w:t>§ 2</w:t>
      </w:r>
    </w:p>
    <w:p w:rsidR="00896E7F" w:rsidRPr="00E8102D" w:rsidRDefault="00000000">
      <w:pPr>
        <w:pStyle w:val="Tekstpodstawowy"/>
        <w:spacing w:before="38"/>
        <w:ind w:left="204" w:right="6684"/>
        <w:jc w:val="center"/>
      </w:pPr>
      <w:r w:rsidRPr="00E8102D">
        <w:t>Whenever the Bylaws refer to:</w:t>
      </w:r>
    </w:p>
    <w:p w:rsidR="00896E7F" w:rsidRPr="00E8102D" w:rsidRDefault="00000000">
      <w:pPr>
        <w:pStyle w:val="Akapitzlist"/>
        <w:numPr>
          <w:ilvl w:val="1"/>
          <w:numId w:val="60"/>
        </w:numPr>
        <w:tabs>
          <w:tab w:val="left" w:pos="797"/>
        </w:tabs>
        <w:spacing w:before="37"/>
        <w:ind w:hanging="361"/>
        <w:jc w:val="both"/>
      </w:pPr>
      <w:r w:rsidRPr="00E8102D">
        <w:t>Employer, university or PK  – it shall be understood as the Cracow University of Technology;</w:t>
      </w:r>
    </w:p>
    <w:p w:rsidR="00896E7F" w:rsidRPr="00E8102D" w:rsidRDefault="00000000">
      <w:pPr>
        <w:pStyle w:val="Akapitzlist"/>
        <w:numPr>
          <w:ilvl w:val="1"/>
          <w:numId w:val="60"/>
        </w:numPr>
        <w:tabs>
          <w:tab w:val="left" w:pos="797"/>
        </w:tabs>
        <w:spacing w:before="37" w:line="276" w:lineRule="auto"/>
        <w:ind w:right="1032"/>
        <w:jc w:val="both"/>
      </w:pPr>
      <w:r w:rsidRPr="00E8102D">
        <w:t xml:space="preserve">Employee, without more specific definition  – it ought to be understood as </w:t>
      </w:r>
      <w:r w:rsidR="00E8102D" w:rsidRPr="00E8102D">
        <w:t>employees</w:t>
      </w:r>
      <w:r w:rsidRPr="00E8102D">
        <w:t xml:space="preserve"> of PK, both academic teachers and employees who are not academic teachers, employed on the basis of the provisions of the labour code, regardless of the nature of the concluded agreement or nomination, type of conducted work, </w:t>
      </w:r>
      <w:r w:rsidR="00E8102D" w:rsidRPr="00E8102D">
        <w:t>position</w:t>
      </w:r>
      <w:r w:rsidRPr="00E8102D">
        <w:t xml:space="preserve"> </w:t>
      </w:r>
      <w:r w:rsidR="006C41ED" w:rsidRPr="00E8102D">
        <w:t>held,</w:t>
      </w:r>
      <w:r w:rsidRPr="00E8102D">
        <w:t xml:space="preserve"> and dimension of work performed;</w:t>
      </w:r>
    </w:p>
    <w:p w:rsidR="00896E7F" w:rsidRPr="00E8102D" w:rsidRDefault="00000000">
      <w:pPr>
        <w:pStyle w:val="Akapitzlist"/>
        <w:numPr>
          <w:ilvl w:val="1"/>
          <w:numId w:val="60"/>
        </w:numPr>
        <w:tabs>
          <w:tab w:val="left" w:pos="797"/>
        </w:tabs>
        <w:spacing w:before="1" w:line="278" w:lineRule="auto"/>
        <w:ind w:right="1034"/>
        <w:jc w:val="both"/>
      </w:pPr>
      <w:r w:rsidRPr="00E8102D">
        <w:t>Act  – it shall be understood as the Act of 20 July 2018 on Higher Education and Science Law (Journal of Laws from 2020, item 85; as amended),</w:t>
      </w:r>
    </w:p>
    <w:p w:rsidR="00896E7F" w:rsidRPr="00E8102D" w:rsidRDefault="00000000">
      <w:pPr>
        <w:pStyle w:val="Akapitzlist"/>
        <w:numPr>
          <w:ilvl w:val="1"/>
          <w:numId w:val="60"/>
        </w:numPr>
        <w:tabs>
          <w:tab w:val="left" w:pos="797"/>
        </w:tabs>
        <w:spacing w:line="249" w:lineRule="exact"/>
        <w:ind w:hanging="361"/>
        <w:jc w:val="both"/>
      </w:pPr>
      <w:r w:rsidRPr="00E8102D">
        <w:t>l.c.  – it ought to be understood as the Act of 26 June 1974 on Labour Code;</w:t>
      </w:r>
    </w:p>
    <w:p w:rsidR="00896E7F" w:rsidRPr="00E8102D" w:rsidRDefault="00000000">
      <w:pPr>
        <w:pStyle w:val="Akapitzlist"/>
        <w:numPr>
          <w:ilvl w:val="1"/>
          <w:numId w:val="60"/>
        </w:numPr>
        <w:tabs>
          <w:tab w:val="left" w:pos="797"/>
        </w:tabs>
        <w:spacing w:before="37"/>
        <w:ind w:hanging="361"/>
      </w:pPr>
      <w:r w:rsidRPr="00E8102D">
        <w:t>Bylaws  – ought to be understood as the hereby Bylaws of Remuneration;</w:t>
      </w:r>
    </w:p>
    <w:p w:rsidR="00896E7F" w:rsidRPr="00E8102D" w:rsidRDefault="00000000">
      <w:pPr>
        <w:pStyle w:val="Akapitzlist"/>
        <w:numPr>
          <w:ilvl w:val="1"/>
          <w:numId w:val="60"/>
        </w:numPr>
        <w:tabs>
          <w:tab w:val="left" w:pos="797"/>
        </w:tabs>
        <w:spacing w:before="37"/>
        <w:ind w:hanging="361"/>
      </w:pPr>
      <w:r w:rsidRPr="00E8102D">
        <w:t>Bylaws of work  – ought to be understood as the Bylaws of Work at PK;</w:t>
      </w:r>
    </w:p>
    <w:p w:rsidR="00896E7F" w:rsidRPr="00E8102D" w:rsidRDefault="00000000">
      <w:pPr>
        <w:pStyle w:val="Akapitzlist"/>
        <w:numPr>
          <w:ilvl w:val="1"/>
          <w:numId w:val="60"/>
        </w:numPr>
        <w:tabs>
          <w:tab w:val="left" w:pos="797"/>
        </w:tabs>
        <w:spacing w:before="38"/>
        <w:ind w:hanging="361"/>
      </w:pPr>
      <w:r w:rsidRPr="00E8102D">
        <w:t>Employment Contract  – ought to be understood as both employment contract and nomination;</w:t>
      </w:r>
    </w:p>
    <w:p w:rsidR="00896E7F" w:rsidRPr="00E8102D" w:rsidRDefault="00000000">
      <w:pPr>
        <w:pStyle w:val="Akapitzlist"/>
        <w:numPr>
          <w:ilvl w:val="1"/>
          <w:numId w:val="60"/>
        </w:numPr>
        <w:tabs>
          <w:tab w:val="left" w:pos="797"/>
        </w:tabs>
        <w:spacing w:before="40" w:line="276" w:lineRule="auto"/>
        <w:ind w:right="1032"/>
        <w:jc w:val="both"/>
      </w:pPr>
      <w:r w:rsidRPr="00E8102D">
        <w:t xml:space="preserve">Professor's remuneration  – ought to be </w:t>
      </w:r>
      <w:r w:rsidR="00E8102D" w:rsidRPr="00E8102D">
        <w:t>understood</w:t>
      </w:r>
      <w:r w:rsidRPr="00E8102D">
        <w:t xml:space="preserve"> as  </w:t>
      </w:r>
      <w:r w:rsidR="00E8102D" w:rsidRPr="00E8102D">
        <w:t>remuneration</w:t>
      </w:r>
      <w:r w:rsidRPr="00E8102D">
        <w:t xml:space="preserve"> rate specified in the Ordinance issued on the basis of Art. 137 sec. 2 of the Act;</w:t>
      </w:r>
    </w:p>
    <w:p w:rsidR="00896E7F" w:rsidRPr="00E8102D" w:rsidRDefault="00000000">
      <w:pPr>
        <w:pStyle w:val="Akapitzlist"/>
        <w:numPr>
          <w:ilvl w:val="1"/>
          <w:numId w:val="60"/>
        </w:numPr>
        <w:tabs>
          <w:tab w:val="left" w:pos="797"/>
        </w:tabs>
        <w:spacing w:line="276" w:lineRule="auto"/>
        <w:ind w:right="1029"/>
        <w:jc w:val="both"/>
      </w:pPr>
      <w:r w:rsidRPr="00E8102D">
        <w:t>Individual remuneration  – ought t</w:t>
      </w:r>
      <w:r w:rsidR="00E8102D">
        <w:t>o</w:t>
      </w:r>
      <w:r w:rsidRPr="00E8102D">
        <w:t xml:space="preserve"> be understood as remuneration of employee established depending on the type of work sand applied system of remunerations;</w:t>
      </w:r>
    </w:p>
    <w:p w:rsidR="00896E7F" w:rsidRPr="00E8102D" w:rsidRDefault="00000000">
      <w:pPr>
        <w:pStyle w:val="Akapitzlist"/>
        <w:numPr>
          <w:ilvl w:val="1"/>
          <w:numId w:val="60"/>
        </w:numPr>
        <w:tabs>
          <w:tab w:val="left" w:pos="797"/>
        </w:tabs>
        <w:spacing w:before="1" w:line="276" w:lineRule="auto"/>
        <w:ind w:right="1029"/>
        <w:jc w:val="both"/>
      </w:pPr>
      <w:r w:rsidRPr="00E8102D">
        <w:t xml:space="preserve">the lowest basic </w:t>
      </w:r>
      <w:r w:rsidR="00E8102D" w:rsidRPr="00E8102D">
        <w:t>remuneration</w:t>
      </w:r>
      <w:r w:rsidRPr="00E8102D">
        <w:t xml:space="preserve"> </w:t>
      </w:r>
      <w:r w:rsidR="006C41ED" w:rsidRPr="00E8102D">
        <w:t>for</w:t>
      </w:r>
      <w:r w:rsidRPr="00E8102D">
        <w:t xml:space="preserve"> PK employees  – it ought to be understood as a </w:t>
      </w:r>
      <w:r w:rsidR="006C41ED" w:rsidRPr="00E8102D">
        <w:t>monthly minimum rate of basic remuneration</w:t>
      </w:r>
      <w:r w:rsidRPr="00E8102D">
        <w:t xml:space="preserve"> for employees, specified in appendices to the hereby Bylaws;</w:t>
      </w:r>
    </w:p>
    <w:p w:rsidR="00896E7F" w:rsidRPr="00E8102D" w:rsidRDefault="00000000">
      <w:pPr>
        <w:pStyle w:val="Akapitzlist"/>
        <w:numPr>
          <w:ilvl w:val="1"/>
          <w:numId w:val="60"/>
        </w:numPr>
        <w:tabs>
          <w:tab w:val="left" w:pos="797"/>
        </w:tabs>
        <w:spacing w:line="276" w:lineRule="auto"/>
        <w:ind w:right="1031"/>
        <w:jc w:val="both"/>
      </w:pPr>
      <w:r w:rsidRPr="00E8102D">
        <w:t xml:space="preserve">organizational unit  – ought to be understood as </w:t>
      </w:r>
      <w:r w:rsidR="00E8102D" w:rsidRPr="00E8102D">
        <w:t>organizational</w:t>
      </w:r>
      <w:r w:rsidRPr="00E8102D">
        <w:t xml:space="preserve"> units specified in the Organizational Bylaws of PK;</w:t>
      </w:r>
    </w:p>
    <w:p w:rsidR="00896E7F" w:rsidRPr="00E8102D" w:rsidRDefault="00000000">
      <w:pPr>
        <w:pStyle w:val="Akapitzlist"/>
        <w:numPr>
          <w:ilvl w:val="1"/>
          <w:numId w:val="60"/>
        </w:numPr>
        <w:tabs>
          <w:tab w:val="left" w:pos="797"/>
        </w:tabs>
        <w:spacing w:line="276" w:lineRule="auto"/>
        <w:ind w:right="1030"/>
        <w:jc w:val="both"/>
      </w:pPr>
      <w:r w:rsidRPr="00E8102D">
        <w:t xml:space="preserve">Managers  – ought to be understood as both persons specified in Art. 23 sec. 2 point 6 of the Act as well as other persons managing the work of </w:t>
      </w:r>
      <w:r w:rsidR="00E8102D" w:rsidRPr="00E8102D">
        <w:t>organizational</w:t>
      </w:r>
      <w:r w:rsidRPr="00E8102D">
        <w:t xml:space="preserve"> units or employee teams;</w:t>
      </w:r>
    </w:p>
    <w:p w:rsidR="00896E7F" w:rsidRPr="00E8102D" w:rsidRDefault="00000000">
      <w:pPr>
        <w:pStyle w:val="Akapitzlist"/>
        <w:numPr>
          <w:ilvl w:val="1"/>
          <w:numId w:val="60"/>
        </w:numPr>
        <w:tabs>
          <w:tab w:val="left" w:pos="797"/>
        </w:tabs>
        <w:spacing w:line="278" w:lineRule="auto"/>
        <w:ind w:right="1026"/>
        <w:jc w:val="both"/>
      </w:pPr>
      <w:r w:rsidRPr="00E8102D">
        <w:t xml:space="preserve">subvention  – ought to be understood as financial means specified in Art. 366 point 1 </w:t>
      </w:r>
      <w:r w:rsidRPr="00E8102D">
        <w:lastRenderedPageBreak/>
        <w:t>and 2 of the Act;</w:t>
      </w:r>
    </w:p>
    <w:p w:rsidR="00896E7F" w:rsidRPr="00E8102D" w:rsidRDefault="00896E7F">
      <w:pPr>
        <w:spacing w:line="278" w:lineRule="auto"/>
        <w:jc w:val="both"/>
        <w:sectPr w:rsidR="00896E7F" w:rsidRPr="00E8102D">
          <w:footerReference w:type="default" r:id="rId7"/>
          <w:type w:val="continuous"/>
          <w:pgSz w:w="11900" w:h="16850"/>
          <w:pgMar w:top="1340" w:right="380" w:bottom="1160" w:left="1160" w:header="708" w:footer="968" w:gutter="0"/>
          <w:pgNumType w:start="1"/>
          <w:cols w:space="708"/>
        </w:sectPr>
      </w:pPr>
    </w:p>
    <w:p w:rsidR="00896E7F" w:rsidRPr="00E8102D" w:rsidRDefault="00000000">
      <w:pPr>
        <w:pStyle w:val="Akapitzlist"/>
        <w:numPr>
          <w:ilvl w:val="1"/>
          <w:numId w:val="60"/>
        </w:numPr>
        <w:tabs>
          <w:tab w:val="left" w:pos="797"/>
        </w:tabs>
        <w:spacing w:before="75" w:line="278" w:lineRule="auto"/>
        <w:ind w:right="1034"/>
      </w:pPr>
      <w:r w:rsidRPr="00E8102D">
        <w:lastRenderedPageBreak/>
        <w:t>grant – ought to be understood as other than subvention of financial means granted to the university from the state budget;</w:t>
      </w:r>
    </w:p>
    <w:p w:rsidR="00896E7F" w:rsidRPr="00E8102D" w:rsidRDefault="00896E7F">
      <w:pPr>
        <w:pStyle w:val="Tekstpodstawowy"/>
        <w:spacing w:before="11"/>
        <w:rPr>
          <w:sz w:val="24"/>
        </w:rPr>
      </w:pPr>
    </w:p>
    <w:p w:rsidR="00896E7F" w:rsidRPr="00E8102D" w:rsidRDefault="00000000">
      <w:pPr>
        <w:pStyle w:val="Nagwek3"/>
        <w:ind w:left="4728"/>
        <w:jc w:val="both"/>
      </w:pPr>
      <w:r w:rsidRPr="00E8102D">
        <w:t>§ 3</w:t>
      </w:r>
    </w:p>
    <w:p w:rsidR="00896E7F" w:rsidRPr="00E8102D" w:rsidRDefault="00000000">
      <w:pPr>
        <w:pStyle w:val="Akapitzlist"/>
        <w:numPr>
          <w:ilvl w:val="0"/>
          <w:numId w:val="59"/>
        </w:numPr>
        <w:tabs>
          <w:tab w:val="left" w:pos="617"/>
        </w:tabs>
        <w:spacing w:before="37"/>
        <w:ind w:hanging="361"/>
        <w:jc w:val="both"/>
      </w:pPr>
      <w:r w:rsidRPr="00E8102D">
        <w:t xml:space="preserve">Bylaws shall cover all employees of the </w:t>
      </w:r>
      <w:r w:rsidR="00E8102D" w:rsidRPr="00E8102D">
        <w:t>university</w:t>
      </w:r>
      <w:r w:rsidRPr="00E8102D">
        <w:t xml:space="preserve"> with its scope.</w:t>
      </w:r>
    </w:p>
    <w:p w:rsidR="00896E7F" w:rsidRPr="00E8102D" w:rsidRDefault="00000000">
      <w:pPr>
        <w:pStyle w:val="Akapitzlist"/>
        <w:numPr>
          <w:ilvl w:val="0"/>
          <w:numId w:val="59"/>
        </w:numPr>
        <w:tabs>
          <w:tab w:val="left" w:pos="617"/>
        </w:tabs>
        <w:spacing w:before="40" w:line="276" w:lineRule="auto"/>
        <w:ind w:right="1029"/>
        <w:jc w:val="both"/>
      </w:pPr>
      <w:r w:rsidRPr="00E8102D">
        <w:t xml:space="preserve">Prior to allowing a newly employed person to work one must familiarize them with the content of the bylaws </w:t>
      </w:r>
      <w:r w:rsidR="00E8102D" w:rsidRPr="00E8102D">
        <w:t>which</w:t>
      </w:r>
      <w:r w:rsidRPr="00E8102D">
        <w:t xml:space="preserve"> is subsequently confirmed by the employee by </w:t>
      </w:r>
      <w:r w:rsidR="00E8102D" w:rsidRPr="00E8102D">
        <w:t>signing</w:t>
      </w:r>
      <w:r w:rsidRPr="00E8102D">
        <w:t xml:space="preserve"> the content of the employment contract.</w:t>
      </w:r>
    </w:p>
    <w:p w:rsidR="00896E7F" w:rsidRPr="00E8102D" w:rsidRDefault="00000000">
      <w:pPr>
        <w:pStyle w:val="Akapitzlist"/>
        <w:numPr>
          <w:ilvl w:val="0"/>
          <w:numId w:val="59"/>
        </w:numPr>
        <w:tabs>
          <w:tab w:val="left" w:pos="617"/>
        </w:tabs>
        <w:spacing w:line="276" w:lineRule="auto"/>
        <w:ind w:right="1032"/>
        <w:jc w:val="both"/>
      </w:pPr>
      <w:r w:rsidRPr="00E8102D">
        <w:t xml:space="preserve">With regards to matters not covered by the bylaws, the </w:t>
      </w:r>
      <w:r w:rsidR="00E8102D" w:rsidRPr="00E8102D">
        <w:t>provisions</w:t>
      </w:r>
      <w:r w:rsidRPr="00E8102D">
        <w:t xml:space="preserve"> of the labour code, both generally applicable and those concluded in internal normative acts of the university shall apply.</w:t>
      </w:r>
    </w:p>
    <w:p w:rsidR="00896E7F" w:rsidRPr="00E8102D" w:rsidRDefault="00000000">
      <w:pPr>
        <w:pStyle w:val="Akapitzlist"/>
        <w:numPr>
          <w:ilvl w:val="0"/>
          <w:numId w:val="59"/>
        </w:numPr>
        <w:tabs>
          <w:tab w:val="left" w:pos="617"/>
        </w:tabs>
        <w:spacing w:line="276" w:lineRule="auto"/>
        <w:ind w:right="1029"/>
        <w:jc w:val="both"/>
      </w:pPr>
      <w:r w:rsidRPr="00E8102D">
        <w:t xml:space="preserve">Decisions concerning establishing the level of basic </w:t>
      </w:r>
      <w:r w:rsidR="00E8102D" w:rsidRPr="00E8102D">
        <w:t>remuneration</w:t>
      </w:r>
      <w:r w:rsidRPr="00E8102D">
        <w:t xml:space="preserve">, functional allowance and other remuneration components of university employees, including academic teachers, </w:t>
      </w:r>
      <w:proofErr w:type="gramStart"/>
      <w:r w:rsidRPr="00E8102D">
        <w:t>taking into account</w:t>
      </w:r>
      <w:proofErr w:type="gramEnd"/>
      <w:r w:rsidRPr="00E8102D">
        <w:t xml:space="preserve"> in particular </w:t>
      </w:r>
      <w:r w:rsidR="00E8102D" w:rsidRPr="00E8102D">
        <w:t>qualifications</w:t>
      </w:r>
      <w:r w:rsidRPr="00E8102D">
        <w:t>, individual assessment, employee achievements, work seniority as well as significance of entrusted tasks are undertaken by the rector.</w:t>
      </w:r>
    </w:p>
    <w:p w:rsidR="00896E7F" w:rsidRPr="00E8102D" w:rsidRDefault="00000000">
      <w:pPr>
        <w:pStyle w:val="Nagwek3"/>
        <w:spacing w:line="251" w:lineRule="exact"/>
        <w:ind w:left="525" w:right="1298"/>
        <w:jc w:val="center"/>
      </w:pPr>
      <w:r w:rsidRPr="00E8102D">
        <w:t>Remuneration components</w:t>
      </w:r>
    </w:p>
    <w:p w:rsidR="00896E7F" w:rsidRPr="00E8102D" w:rsidRDefault="00000000">
      <w:pPr>
        <w:spacing w:before="40"/>
        <w:ind w:left="525" w:right="1300"/>
        <w:jc w:val="center"/>
        <w:rPr>
          <w:b/>
        </w:rPr>
      </w:pPr>
      <w:r w:rsidRPr="00E8102D">
        <w:rPr>
          <w:b/>
        </w:rPr>
        <w:t>§ 4</w:t>
      </w:r>
    </w:p>
    <w:p w:rsidR="00896E7F" w:rsidRPr="00E8102D" w:rsidRDefault="00000000">
      <w:pPr>
        <w:pStyle w:val="Akapitzlist"/>
        <w:numPr>
          <w:ilvl w:val="0"/>
          <w:numId w:val="58"/>
        </w:numPr>
        <w:tabs>
          <w:tab w:val="left" w:pos="540"/>
        </w:tabs>
        <w:spacing w:before="37"/>
      </w:pPr>
      <w:r w:rsidRPr="00E8102D">
        <w:t>The following remuneration components binding at the university shall be established:</w:t>
      </w:r>
    </w:p>
    <w:p w:rsidR="00896E7F" w:rsidRPr="00E8102D" w:rsidRDefault="00E8102D">
      <w:pPr>
        <w:pStyle w:val="Akapitzlist"/>
        <w:numPr>
          <w:ilvl w:val="1"/>
          <w:numId w:val="58"/>
        </w:numPr>
        <w:tabs>
          <w:tab w:val="left" w:pos="823"/>
        </w:tabs>
        <w:spacing w:before="38"/>
      </w:pPr>
      <w:r w:rsidRPr="00E8102D">
        <w:t>constant</w:t>
      </w:r>
      <w:r w:rsidR="00000000" w:rsidRPr="00E8102D">
        <w:t>, obtained by the employee:</w:t>
      </w:r>
    </w:p>
    <w:p w:rsidR="00896E7F" w:rsidRPr="00E8102D" w:rsidRDefault="00000000">
      <w:pPr>
        <w:pStyle w:val="Akapitzlist"/>
        <w:numPr>
          <w:ilvl w:val="2"/>
          <w:numId w:val="58"/>
        </w:numPr>
        <w:tabs>
          <w:tab w:val="left" w:pos="1109"/>
        </w:tabs>
        <w:spacing w:before="37"/>
        <w:ind w:hanging="287"/>
      </w:pPr>
      <w:r w:rsidRPr="00E8102D">
        <w:t>basic remuneration,</w:t>
      </w:r>
    </w:p>
    <w:p w:rsidR="00896E7F" w:rsidRPr="00E8102D" w:rsidRDefault="00000000">
      <w:pPr>
        <w:pStyle w:val="Akapitzlist"/>
        <w:numPr>
          <w:ilvl w:val="2"/>
          <w:numId w:val="58"/>
        </w:numPr>
        <w:tabs>
          <w:tab w:val="left" w:pos="1109"/>
        </w:tabs>
        <w:spacing w:before="40"/>
        <w:ind w:hanging="287"/>
      </w:pPr>
      <w:r w:rsidRPr="00E8102D">
        <w:t>allowance for work seniority;</w:t>
      </w:r>
    </w:p>
    <w:p w:rsidR="00896E7F" w:rsidRPr="00E8102D" w:rsidRDefault="00000000">
      <w:pPr>
        <w:pStyle w:val="Akapitzlist"/>
        <w:numPr>
          <w:ilvl w:val="1"/>
          <w:numId w:val="58"/>
        </w:numPr>
        <w:tabs>
          <w:tab w:val="left" w:pos="823"/>
        </w:tabs>
        <w:spacing w:before="37"/>
      </w:pPr>
      <w:r w:rsidRPr="00E8102D">
        <w:t>variable which the employee may obtain:</w:t>
      </w:r>
    </w:p>
    <w:p w:rsidR="00896E7F" w:rsidRPr="00E8102D" w:rsidRDefault="00000000">
      <w:pPr>
        <w:pStyle w:val="Akapitzlist"/>
        <w:numPr>
          <w:ilvl w:val="2"/>
          <w:numId w:val="58"/>
        </w:numPr>
        <w:tabs>
          <w:tab w:val="left" w:pos="1250"/>
        </w:tabs>
        <w:spacing w:before="38"/>
        <w:ind w:left="1250" w:hanging="360"/>
      </w:pPr>
      <w:r w:rsidRPr="00E8102D">
        <w:t>functional allowance,</w:t>
      </w:r>
    </w:p>
    <w:p w:rsidR="00896E7F" w:rsidRPr="00E8102D" w:rsidRDefault="00000000">
      <w:pPr>
        <w:pStyle w:val="Akapitzlist"/>
        <w:numPr>
          <w:ilvl w:val="2"/>
          <w:numId w:val="58"/>
        </w:numPr>
        <w:tabs>
          <w:tab w:val="left" w:pos="1250"/>
        </w:tabs>
        <w:spacing w:before="37"/>
        <w:ind w:left="1250" w:hanging="360"/>
      </w:pPr>
      <w:r w:rsidRPr="00E8102D">
        <w:t>task-related allowance,</w:t>
      </w:r>
    </w:p>
    <w:p w:rsidR="00896E7F" w:rsidRPr="00E8102D" w:rsidRDefault="00000000">
      <w:pPr>
        <w:pStyle w:val="Akapitzlist"/>
        <w:numPr>
          <w:ilvl w:val="2"/>
          <w:numId w:val="58"/>
        </w:numPr>
        <w:tabs>
          <w:tab w:val="left" w:pos="1250"/>
        </w:tabs>
        <w:spacing w:before="38"/>
        <w:ind w:left="1250" w:hanging="360"/>
      </w:pPr>
      <w:r w:rsidRPr="00E8102D">
        <w:t>remuneration for overtime hours,</w:t>
      </w:r>
    </w:p>
    <w:p w:rsidR="00896E7F" w:rsidRPr="00E8102D" w:rsidRDefault="00000000">
      <w:pPr>
        <w:pStyle w:val="Akapitzlist"/>
        <w:numPr>
          <w:ilvl w:val="2"/>
          <w:numId w:val="58"/>
        </w:numPr>
        <w:tabs>
          <w:tab w:val="left" w:pos="1250"/>
        </w:tabs>
        <w:spacing w:before="40"/>
        <w:ind w:left="1250" w:hanging="360"/>
      </w:pPr>
      <w:r w:rsidRPr="00E8102D">
        <w:t>remuneration for on-call time,</w:t>
      </w:r>
    </w:p>
    <w:p w:rsidR="00896E7F" w:rsidRPr="00E8102D" w:rsidRDefault="00000000">
      <w:pPr>
        <w:pStyle w:val="Akapitzlist"/>
        <w:numPr>
          <w:ilvl w:val="2"/>
          <w:numId w:val="58"/>
        </w:numPr>
        <w:tabs>
          <w:tab w:val="left" w:pos="1250"/>
        </w:tabs>
        <w:spacing w:before="37"/>
        <w:ind w:left="1250" w:hanging="360"/>
      </w:pPr>
      <w:r w:rsidRPr="00E8102D">
        <w:t>remuneration for overtime hours,</w:t>
      </w:r>
    </w:p>
    <w:p w:rsidR="00896E7F" w:rsidRPr="00E8102D" w:rsidRDefault="00000000">
      <w:pPr>
        <w:pStyle w:val="Akapitzlist"/>
        <w:numPr>
          <w:ilvl w:val="2"/>
          <w:numId w:val="58"/>
        </w:numPr>
        <w:tabs>
          <w:tab w:val="left" w:pos="1249"/>
          <w:tab w:val="left" w:pos="1250"/>
        </w:tabs>
        <w:spacing w:before="38"/>
        <w:ind w:left="1250" w:hanging="360"/>
      </w:pPr>
      <w:r w:rsidRPr="00E8102D">
        <w:t>allowance for activeness,</w:t>
      </w:r>
    </w:p>
    <w:p w:rsidR="00896E7F" w:rsidRPr="00E8102D" w:rsidRDefault="00000000">
      <w:pPr>
        <w:pStyle w:val="Akapitzlist"/>
        <w:numPr>
          <w:ilvl w:val="2"/>
          <w:numId w:val="58"/>
        </w:numPr>
        <w:tabs>
          <w:tab w:val="left" w:pos="1250"/>
        </w:tabs>
        <w:spacing w:before="37" w:line="278" w:lineRule="auto"/>
        <w:ind w:left="1250" w:right="1034" w:hanging="360"/>
      </w:pPr>
      <w:r w:rsidRPr="00E8102D">
        <w:t xml:space="preserve">additional </w:t>
      </w:r>
      <w:r w:rsidR="00E8102D" w:rsidRPr="00E8102D">
        <w:t>remuneration</w:t>
      </w:r>
      <w:r w:rsidRPr="00E8102D">
        <w:t xml:space="preserve"> for distinctive research and research-didactic employees,</w:t>
      </w:r>
    </w:p>
    <w:p w:rsidR="00896E7F" w:rsidRPr="00E8102D" w:rsidRDefault="00000000">
      <w:pPr>
        <w:pStyle w:val="Akapitzlist"/>
        <w:numPr>
          <w:ilvl w:val="2"/>
          <w:numId w:val="58"/>
        </w:numPr>
        <w:tabs>
          <w:tab w:val="left" w:pos="1250"/>
        </w:tabs>
        <w:spacing w:line="249" w:lineRule="exact"/>
        <w:ind w:left="1250" w:hanging="360"/>
      </w:pPr>
      <w:r w:rsidRPr="00E8102D">
        <w:t>periodical allowance,</w:t>
      </w:r>
    </w:p>
    <w:p w:rsidR="00896E7F" w:rsidRPr="00E8102D" w:rsidRDefault="00000000">
      <w:pPr>
        <w:pStyle w:val="Akapitzlist"/>
        <w:numPr>
          <w:ilvl w:val="2"/>
          <w:numId w:val="58"/>
        </w:numPr>
        <w:tabs>
          <w:tab w:val="left" w:pos="1249"/>
          <w:tab w:val="left" w:pos="1250"/>
        </w:tabs>
        <w:spacing w:before="38"/>
        <w:ind w:left="1250" w:hanging="360"/>
      </w:pPr>
      <w:r w:rsidRPr="00E8102D">
        <w:t>didactic allowance</w:t>
      </w:r>
    </w:p>
    <w:p w:rsidR="00896E7F" w:rsidRPr="00E8102D" w:rsidRDefault="00000000">
      <w:pPr>
        <w:pStyle w:val="Akapitzlist"/>
        <w:numPr>
          <w:ilvl w:val="2"/>
          <w:numId w:val="58"/>
        </w:numPr>
        <w:tabs>
          <w:tab w:val="left" w:pos="1249"/>
          <w:tab w:val="left" w:pos="1250"/>
        </w:tabs>
        <w:spacing w:before="37"/>
        <w:ind w:left="1250" w:hanging="360"/>
      </w:pPr>
      <w:r w:rsidRPr="00E8102D">
        <w:t>organizational allowance,</w:t>
      </w:r>
    </w:p>
    <w:p w:rsidR="00896E7F" w:rsidRPr="00E8102D" w:rsidRDefault="00000000">
      <w:pPr>
        <w:pStyle w:val="Akapitzlist"/>
        <w:numPr>
          <w:ilvl w:val="2"/>
          <w:numId w:val="58"/>
        </w:numPr>
        <w:tabs>
          <w:tab w:val="left" w:pos="1250"/>
        </w:tabs>
        <w:spacing w:before="37"/>
        <w:ind w:left="1250" w:hanging="360"/>
      </w:pPr>
      <w:r w:rsidRPr="00E8102D">
        <w:t>remuneration for actions related to assigning scientific titles,</w:t>
      </w:r>
    </w:p>
    <w:p w:rsidR="00896E7F" w:rsidRPr="00E8102D" w:rsidRDefault="00000000">
      <w:pPr>
        <w:pStyle w:val="Akapitzlist"/>
        <w:numPr>
          <w:ilvl w:val="2"/>
          <w:numId w:val="58"/>
        </w:numPr>
        <w:tabs>
          <w:tab w:val="left" w:pos="1249"/>
          <w:tab w:val="left" w:pos="1250"/>
        </w:tabs>
        <w:spacing w:before="40"/>
        <w:ind w:left="1250" w:hanging="360"/>
      </w:pPr>
      <w:r w:rsidRPr="00E8102D">
        <w:t>for employees who are not academic teachers:</w:t>
      </w:r>
    </w:p>
    <w:p w:rsidR="00896E7F" w:rsidRPr="00E8102D" w:rsidRDefault="00000000">
      <w:pPr>
        <w:pStyle w:val="Akapitzlist"/>
        <w:numPr>
          <w:ilvl w:val="3"/>
          <w:numId w:val="58"/>
        </w:numPr>
        <w:tabs>
          <w:tab w:val="left" w:pos="1534"/>
        </w:tabs>
        <w:spacing w:before="38"/>
        <w:jc w:val="left"/>
      </w:pPr>
      <w:r w:rsidRPr="00E8102D">
        <w:t>statutory bonus,</w:t>
      </w:r>
    </w:p>
    <w:p w:rsidR="00896E7F" w:rsidRPr="00E8102D" w:rsidRDefault="00000000">
      <w:pPr>
        <w:pStyle w:val="Akapitzlist"/>
        <w:numPr>
          <w:ilvl w:val="3"/>
          <w:numId w:val="58"/>
        </w:numPr>
        <w:tabs>
          <w:tab w:val="left" w:pos="1534"/>
        </w:tabs>
        <w:spacing w:before="35"/>
        <w:jc w:val="left"/>
      </w:pPr>
      <w:r w:rsidRPr="00E8102D">
        <w:t>appreciation bonus.</w:t>
      </w:r>
    </w:p>
    <w:p w:rsidR="00896E7F" w:rsidRPr="00E8102D" w:rsidRDefault="00000000">
      <w:pPr>
        <w:pStyle w:val="Akapitzlist"/>
        <w:numPr>
          <w:ilvl w:val="0"/>
          <w:numId w:val="58"/>
        </w:numPr>
        <w:tabs>
          <w:tab w:val="left" w:pos="540"/>
        </w:tabs>
        <w:spacing w:before="38" w:line="276" w:lineRule="auto"/>
        <w:ind w:right="1031"/>
        <w:jc w:val="both"/>
      </w:pPr>
      <w:r w:rsidRPr="00E8102D">
        <w:t xml:space="preserve">Regardless of the provisions in sec. 1 employees shall be entitled to allowances specified in the provisions of the Labour Code, including addition for work during </w:t>
      </w:r>
      <w:r w:rsidR="00E8102D" w:rsidRPr="00E8102D">
        <w:t>night-time</w:t>
      </w:r>
      <w:r w:rsidRPr="00E8102D">
        <w:t xml:space="preserve"> and shift work.</w:t>
      </w:r>
    </w:p>
    <w:p w:rsidR="00896E7F" w:rsidRPr="00E8102D" w:rsidRDefault="00000000">
      <w:pPr>
        <w:pStyle w:val="Akapitzlist"/>
        <w:numPr>
          <w:ilvl w:val="0"/>
          <w:numId w:val="58"/>
        </w:numPr>
        <w:tabs>
          <w:tab w:val="left" w:pos="617"/>
        </w:tabs>
        <w:spacing w:line="276" w:lineRule="auto"/>
        <w:ind w:left="616" w:right="1031" w:hanging="360"/>
        <w:jc w:val="both"/>
      </w:pPr>
      <w:r w:rsidRPr="00E8102D">
        <w:t xml:space="preserve">Employees shall be </w:t>
      </w:r>
      <w:r w:rsidR="00E8102D" w:rsidRPr="00E8102D">
        <w:t>entitled</w:t>
      </w:r>
      <w:r w:rsidRPr="00E8102D">
        <w:t xml:space="preserve"> to </w:t>
      </w:r>
      <w:r w:rsidR="006C41ED" w:rsidRPr="00E8102D">
        <w:t>additional</w:t>
      </w:r>
      <w:r w:rsidRPr="00E8102D">
        <w:t xml:space="preserve"> annual remuneration (the so-called “thirteenth salary”) in the level and according to the principles specified in the provisions concerning additional annual remuneration of </w:t>
      </w:r>
      <w:r w:rsidR="00E8102D" w:rsidRPr="00E8102D">
        <w:t>employees</w:t>
      </w:r>
      <w:r w:rsidRPr="00E8102D">
        <w:t xml:space="preserve"> in the </w:t>
      </w:r>
      <w:r w:rsidR="006C41ED" w:rsidRPr="00E8102D">
        <w:t>budgetary</w:t>
      </w:r>
      <w:r w:rsidRPr="00E8102D">
        <w:t xml:space="preserve"> sector.</w:t>
      </w:r>
    </w:p>
    <w:p w:rsidR="00896E7F" w:rsidRPr="00E8102D" w:rsidRDefault="00000000">
      <w:pPr>
        <w:pStyle w:val="Akapitzlist"/>
        <w:numPr>
          <w:ilvl w:val="0"/>
          <w:numId w:val="58"/>
        </w:numPr>
        <w:tabs>
          <w:tab w:val="left" w:pos="617"/>
        </w:tabs>
        <w:spacing w:line="276" w:lineRule="auto"/>
        <w:ind w:left="616" w:right="1032" w:hanging="360"/>
        <w:jc w:val="both"/>
      </w:pPr>
      <w:r w:rsidRPr="00E8102D">
        <w:t xml:space="preserve">Employees are further entitled to annual leave remuneration for the period of remaining on an annual leave as well as to the provisions for the </w:t>
      </w:r>
      <w:r w:rsidR="00E8102D" w:rsidRPr="00E8102D">
        <w:t>period</w:t>
      </w:r>
      <w:r w:rsidRPr="00E8102D">
        <w:t xml:space="preserve"> of temporary inability to work according to the </w:t>
      </w:r>
      <w:r w:rsidR="00E8102D" w:rsidRPr="00E8102D">
        <w:t>principles</w:t>
      </w:r>
      <w:r w:rsidRPr="00E8102D">
        <w:t xml:space="preserve"> and in the level specified in the provisions of law and the provisions of the act.</w:t>
      </w:r>
    </w:p>
    <w:p w:rsidR="00896E7F" w:rsidRPr="00E8102D" w:rsidRDefault="00896E7F">
      <w:pPr>
        <w:spacing w:line="276" w:lineRule="auto"/>
        <w:jc w:val="both"/>
        <w:sectPr w:rsidR="00896E7F" w:rsidRPr="00E8102D">
          <w:pgSz w:w="11900" w:h="16850"/>
          <w:pgMar w:top="1340" w:right="380" w:bottom="1240" w:left="1160" w:header="0" w:footer="968" w:gutter="0"/>
          <w:cols w:space="708"/>
        </w:sectPr>
      </w:pPr>
    </w:p>
    <w:p w:rsidR="00896E7F" w:rsidRPr="00E8102D" w:rsidRDefault="00000000">
      <w:pPr>
        <w:pStyle w:val="Nagwek3"/>
        <w:spacing w:before="75"/>
        <w:ind w:left="525" w:right="1298"/>
        <w:jc w:val="center"/>
      </w:pPr>
      <w:r w:rsidRPr="00E8102D">
        <w:lastRenderedPageBreak/>
        <w:t xml:space="preserve">Other provisions </w:t>
      </w:r>
    </w:p>
    <w:p w:rsidR="00896E7F" w:rsidRPr="00E8102D" w:rsidRDefault="00000000">
      <w:pPr>
        <w:spacing w:before="40"/>
        <w:ind w:left="525" w:right="1300"/>
        <w:jc w:val="center"/>
        <w:rPr>
          <w:b/>
        </w:rPr>
      </w:pPr>
      <w:r w:rsidRPr="00E8102D">
        <w:rPr>
          <w:b/>
        </w:rPr>
        <w:t>§ 5</w:t>
      </w:r>
    </w:p>
    <w:p w:rsidR="00896E7F" w:rsidRPr="00E8102D" w:rsidRDefault="00000000">
      <w:pPr>
        <w:pStyle w:val="Akapitzlist"/>
        <w:numPr>
          <w:ilvl w:val="0"/>
          <w:numId w:val="57"/>
        </w:numPr>
        <w:tabs>
          <w:tab w:val="left" w:pos="540"/>
        </w:tabs>
        <w:spacing w:before="38"/>
      </w:pPr>
      <w:r w:rsidRPr="00E8102D">
        <w:t>Employees of the university shall be entitled also to:</w:t>
      </w:r>
    </w:p>
    <w:p w:rsidR="00896E7F" w:rsidRPr="00E8102D" w:rsidRDefault="00000000">
      <w:pPr>
        <w:pStyle w:val="Akapitzlist"/>
        <w:numPr>
          <w:ilvl w:val="1"/>
          <w:numId w:val="57"/>
        </w:numPr>
        <w:tabs>
          <w:tab w:val="left" w:pos="965"/>
        </w:tabs>
        <w:spacing w:before="37"/>
        <w:ind w:hanging="349"/>
      </w:pPr>
      <w:r w:rsidRPr="00E8102D">
        <w:t>jubilee award;</w:t>
      </w:r>
    </w:p>
    <w:p w:rsidR="00896E7F" w:rsidRPr="00E8102D" w:rsidRDefault="00000000">
      <w:pPr>
        <w:pStyle w:val="Akapitzlist"/>
        <w:numPr>
          <w:ilvl w:val="1"/>
          <w:numId w:val="57"/>
        </w:numPr>
        <w:tabs>
          <w:tab w:val="left" w:pos="965"/>
        </w:tabs>
        <w:spacing w:before="37"/>
        <w:ind w:hanging="349"/>
      </w:pPr>
      <w:r w:rsidRPr="00E8102D">
        <w:t>retirement pay or severance pay;</w:t>
      </w:r>
    </w:p>
    <w:p w:rsidR="00896E7F" w:rsidRPr="00E8102D" w:rsidRDefault="00000000">
      <w:pPr>
        <w:pStyle w:val="Akapitzlist"/>
        <w:numPr>
          <w:ilvl w:val="1"/>
          <w:numId w:val="57"/>
        </w:numPr>
        <w:tabs>
          <w:tab w:val="left" w:pos="965"/>
        </w:tabs>
        <w:spacing w:before="40" w:line="276" w:lineRule="auto"/>
        <w:ind w:left="976" w:right="1034" w:hanging="360"/>
      </w:pPr>
      <w:r w:rsidRPr="00E8102D">
        <w:t>financial severance pay on account of employment contract termination due to causes not concerning the employee;</w:t>
      </w:r>
    </w:p>
    <w:p w:rsidR="00896E7F" w:rsidRPr="00E8102D" w:rsidRDefault="00000000">
      <w:pPr>
        <w:pStyle w:val="Akapitzlist"/>
        <w:numPr>
          <w:ilvl w:val="1"/>
          <w:numId w:val="57"/>
        </w:numPr>
        <w:tabs>
          <w:tab w:val="left" w:pos="965"/>
        </w:tabs>
        <w:spacing w:line="252" w:lineRule="exact"/>
        <w:ind w:hanging="349"/>
      </w:pPr>
      <w:r w:rsidRPr="00E8102D">
        <w:t>equivalent for unused annual leave;</w:t>
      </w:r>
    </w:p>
    <w:p w:rsidR="00896E7F" w:rsidRPr="00E8102D" w:rsidRDefault="00000000">
      <w:pPr>
        <w:pStyle w:val="Akapitzlist"/>
        <w:numPr>
          <w:ilvl w:val="1"/>
          <w:numId w:val="57"/>
        </w:numPr>
        <w:tabs>
          <w:tab w:val="left" w:pos="965"/>
        </w:tabs>
        <w:spacing w:before="38"/>
        <w:ind w:hanging="349"/>
      </w:pPr>
      <w:r w:rsidRPr="00E8102D">
        <w:t>equivalent for washing of working clothes;</w:t>
      </w:r>
    </w:p>
    <w:p w:rsidR="00896E7F" w:rsidRPr="00E8102D" w:rsidRDefault="00000000">
      <w:pPr>
        <w:pStyle w:val="Akapitzlist"/>
        <w:numPr>
          <w:ilvl w:val="1"/>
          <w:numId w:val="57"/>
        </w:numPr>
        <w:tabs>
          <w:tab w:val="left" w:pos="965"/>
        </w:tabs>
        <w:spacing w:before="37"/>
        <w:ind w:hanging="349"/>
      </w:pPr>
      <w:r w:rsidRPr="00E8102D">
        <w:t>lump sum for using own car for work-related purposes;</w:t>
      </w:r>
    </w:p>
    <w:p w:rsidR="00896E7F" w:rsidRPr="00E8102D" w:rsidRDefault="00000000">
      <w:pPr>
        <w:pStyle w:val="Akapitzlist"/>
        <w:numPr>
          <w:ilvl w:val="1"/>
          <w:numId w:val="57"/>
        </w:numPr>
        <w:tabs>
          <w:tab w:val="left" w:pos="965"/>
        </w:tabs>
        <w:spacing w:before="40"/>
        <w:ind w:hanging="349"/>
      </w:pPr>
      <w:r w:rsidRPr="00E8102D">
        <w:t>reimbursement of costs of business travel;</w:t>
      </w:r>
    </w:p>
    <w:p w:rsidR="00896E7F" w:rsidRPr="00E8102D" w:rsidRDefault="00000000">
      <w:pPr>
        <w:pStyle w:val="Akapitzlist"/>
        <w:numPr>
          <w:ilvl w:val="1"/>
          <w:numId w:val="57"/>
        </w:numPr>
        <w:tabs>
          <w:tab w:val="left" w:pos="965"/>
        </w:tabs>
        <w:spacing w:before="38"/>
        <w:ind w:hanging="349"/>
      </w:pPr>
      <w:r w:rsidRPr="00E8102D">
        <w:t>additional remuneration for legal counsel;</w:t>
      </w:r>
    </w:p>
    <w:p w:rsidR="00896E7F" w:rsidRPr="00E8102D" w:rsidRDefault="00000000">
      <w:pPr>
        <w:pStyle w:val="Akapitzlist"/>
        <w:numPr>
          <w:ilvl w:val="1"/>
          <w:numId w:val="57"/>
        </w:numPr>
        <w:tabs>
          <w:tab w:val="left" w:pos="965"/>
        </w:tabs>
        <w:spacing w:before="37" w:line="252" w:lineRule="exact"/>
        <w:ind w:hanging="349"/>
      </w:pPr>
      <w:r w:rsidRPr="00E8102D">
        <w:t>additional remuneration for social labour inspector.</w:t>
      </w:r>
    </w:p>
    <w:p w:rsidR="00896E7F" w:rsidRPr="00E8102D" w:rsidRDefault="00000000">
      <w:pPr>
        <w:pStyle w:val="Akapitzlist"/>
        <w:numPr>
          <w:ilvl w:val="0"/>
          <w:numId w:val="57"/>
        </w:numPr>
        <w:tabs>
          <w:tab w:val="left" w:pos="540"/>
        </w:tabs>
        <w:spacing w:line="252" w:lineRule="exact"/>
        <w:jc w:val="both"/>
      </w:pPr>
      <w:r w:rsidRPr="00E8102D">
        <w:t>Employee may be granted an award called “Rector's award”.</w:t>
      </w:r>
    </w:p>
    <w:p w:rsidR="00896E7F" w:rsidRPr="00E8102D" w:rsidRDefault="00000000">
      <w:pPr>
        <w:pStyle w:val="Akapitzlist"/>
        <w:numPr>
          <w:ilvl w:val="0"/>
          <w:numId w:val="57"/>
        </w:numPr>
        <w:tabs>
          <w:tab w:val="left" w:pos="540"/>
        </w:tabs>
        <w:spacing w:before="40" w:line="276" w:lineRule="auto"/>
        <w:ind w:right="1030"/>
        <w:jc w:val="both"/>
      </w:pPr>
      <w:r w:rsidRPr="00E8102D">
        <w:t xml:space="preserve">In case of university employee's death in the course of labour relationship or during </w:t>
      </w:r>
      <w:r w:rsidR="00E8102D" w:rsidRPr="00E8102D">
        <w:t>collection</w:t>
      </w:r>
      <w:r w:rsidRPr="00E8102D">
        <w:t xml:space="preserve"> after its termination of allowance on account of inability to work as a result of a disease, the family shall be entitled from the university to a death benefit as specified in § 45 and § 46 of the bylaws.</w:t>
      </w:r>
    </w:p>
    <w:p w:rsidR="00896E7F" w:rsidRPr="00E8102D" w:rsidRDefault="00000000">
      <w:pPr>
        <w:pStyle w:val="Akapitzlist"/>
        <w:numPr>
          <w:ilvl w:val="0"/>
          <w:numId w:val="57"/>
        </w:numPr>
        <w:tabs>
          <w:tab w:val="left" w:pos="540"/>
        </w:tabs>
        <w:spacing w:line="276" w:lineRule="auto"/>
        <w:ind w:right="1034"/>
        <w:jc w:val="both"/>
      </w:pPr>
      <w:r w:rsidRPr="00E8102D">
        <w:t>A person may be entitled to the provision under the company social benefits fund according to separate provisions.</w:t>
      </w:r>
    </w:p>
    <w:p w:rsidR="00896E7F" w:rsidRPr="00E8102D" w:rsidRDefault="00896E7F">
      <w:pPr>
        <w:pStyle w:val="Tekstpodstawowy"/>
        <w:spacing w:before="2"/>
        <w:rPr>
          <w:sz w:val="25"/>
        </w:rPr>
      </w:pPr>
    </w:p>
    <w:p w:rsidR="00896E7F" w:rsidRPr="00E8102D" w:rsidRDefault="00000000">
      <w:pPr>
        <w:pStyle w:val="Nagwek3"/>
        <w:ind w:left="525" w:right="1301"/>
        <w:jc w:val="center"/>
      </w:pPr>
      <w:r w:rsidRPr="00E8102D">
        <w:t xml:space="preserve">Payment of </w:t>
      </w:r>
      <w:r w:rsidR="00E8102D" w:rsidRPr="00E8102D">
        <w:t>remuneration</w:t>
      </w:r>
      <w:r w:rsidRPr="00E8102D">
        <w:t xml:space="preserve"> term</w:t>
      </w:r>
    </w:p>
    <w:p w:rsidR="00896E7F" w:rsidRPr="00E8102D" w:rsidRDefault="00000000">
      <w:pPr>
        <w:spacing w:before="38"/>
        <w:ind w:left="525" w:right="1300"/>
        <w:jc w:val="center"/>
        <w:rPr>
          <w:b/>
        </w:rPr>
      </w:pPr>
      <w:r w:rsidRPr="00E8102D">
        <w:rPr>
          <w:b/>
        </w:rPr>
        <w:t>§ 6</w:t>
      </w:r>
    </w:p>
    <w:p w:rsidR="00896E7F" w:rsidRPr="00E8102D" w:rsidRDefault="00000000">
      <w:pPr>
        <w:pStyle w:val="Akapitzlist"/>
        <w:numPr>
          <w:ilvl w:val="0"/>
          <w:numId w:val="56"/>
        </w:numPr>
        <w:tabs>
          <w:tab w:val="left" w:pos="684"/>
        </w:tabs>
        <w:spacing w:before="40"/>
        <w:jc w:val="both"/>
      </w:pPr>
      <w:r w:rsidRPr="00E8102D">
        <w:t>Terms of payments of remuneration for academic teachers:</w:t>
      </w:r>
    </w:p>
    <w:p w:rsidR="00896E7F" w:rsidRPr="00E8102D" w:rsidRDefault="00000000">
      <w:pPr>
        <w:pStyle w:val="Akapitzlist"/>
        <w:numPr>
          <w:ilvl w:val="1"/>
          <w:numId w:val="56"/>
        </w:numPr>
        <w:tabs>
          <w:tab w:val="left" w:pos="1109"/>
        </w:tabs>
        <w:spacing w:before="37"/>
        <w:ind w:right="1028"/>
        <w:jc w:val="both"/>
      </w:pPr>
      <w:r w:rsidRPr="00E8102D">
        <w:t xml:space="preserve">basic remuneration, allowance for work seniority and allowances specified in § 4 sec. 1 point 2 with the </w:t>
      </w:r>
      <w:r w:rsidR="00E8102D" w:rsidRPr="00E8102D">
        <w:t>exception</w:t>
      </w:r>
      <w:r w:rsidRPr="00E8102D">
        <w:t xml:space="preserve"> of remuneration </w:t>
      </w:r>
      <w:r w:rsidR="006C41ED" w:rsidRPr="00E8102D">
        <w:t>components</w:t>
      </w:r>
      <w:r w:rsidRPr="00E8102D">
        <w:t xml:space="preserve"> specified in letter c, d, e, f, i, is paid upfront for a given month, that is, on the first day of a given month. This entitlement expires on the last day of the month in which the labour relationship has ceased, whereas the employee preserves the right to remuneration paid for that month;</w:t>
      </w:r>
    </w:p>
    <w:p w:rsidR="00896E7F" w:rsidRPr="00E8102D" w:rsidRDefault="00000000">
      <w:pPr>
        <w:pStyle w:val="Akapitzlist"/>
        <w:numPr>
          <w:ilvl w:val="1"/>
          <w:numId w:val="56"/>
        </w:numPr>
        <w:tabs>
          <w:tab w:val="left" w:pos="1109"/>
        </w:tabs>
        <w:spacing w:before="161"/>
        <w:ind w:right="1030"/>
        <w:jc w:val="both"/>
      </w:pPr>
      <w:r w:rsidRPr="00E8102D">
        <w:t xml:space="preserve">remuneration for overtime hours in case of academic teachers is paid after completing the settlement of hours realized in a given academic year, once a year, on or before 30 November of a given year. In case of earlier, total </w:t>
      </w:r>
      <w:r w:rsidR="00E8102D" w:rsidRPr="00E8102D">
        <w:t>settlement</w:t>
      </w:r>
      <w:r w:rsidRPr="00E8102D">
        <w:t xml:space="preserve"> of hours realized by employees </w:t>
      </w:r>
      <w:r w:rsidR="006C41ED" w:rsidRPr="00E8102D">
        <w:t>of</w:t>
      </w:r>
      <w:r w:rsidRPr="00E8102D">
        <w:t xml:space="preserve"> a given organizational unit, which should be pursued, remuneration is paid in the shortest possible term.</w:t>
      </w:r>
    </w:p>
    <w:p w:rsidR="00896E7F" w:rsidRPr="00E8102D" w:rsidRDefault="00000000">
      <w:pPr>
        <w:pStyle w:val="Akapitzlist"/>
        <w:numPr>
          <w:ilvl w:val="0"/>
          <w:numId w:val="56"/>
        </w:numPr>
        <w:tabs>
          <w:tab w:val="left" w:pos="684"/>
        </w:tabs>
        <w:spacing w:before="160" w:line="276" w:lineRule="auto"/>
        <w:ind w:right="1028"/>
        <w:jc w:val="both"/>
      </w:pPr>
      <w:r w:rsidRPr="00E8102D">
        <w:t xml:space="preserve">Employees who are not academic teachers are paid  all remuneration </w:t>
      </w:r>
      <w:r w:rsidR="00E8102D" w:rsidRPr="00E8102D">
        <w:t>components</w:t>
      </w:r>
      <w:r w:rsidRPr="00E8102D">
        <w:t xml:space="preserve">, both constant and </w:t>
      </w:r>
      <w:r w:rsidR="00E8102D" w:rsidRPr="00E8102D">
        <w:t>volatile</w:t>
      </w:r>
      <w:r w:rsidRPr="00E8102D">
        <w:t>, in arrears for the monthly period, on the 27th day of a given month.</w:t>
      </w:r>
    </w:p>
    <w:p w:rsidR="00896E7F" w:rsidRPr="00E8102D" w:rsidRDefault="00000000">
      <w:pPr>
        <w:pStyle w:val="Akapitzlist"/>
        <w:numPr>
          <w:ilvl w:val="0"/>
          <w:numId w:val="56"/>
        </w:numPr>
        <w:tabs>
          <w:tab w:val="left" w:pos="684"/>
        </w:tabs>
        <w:spacing w:line="251" w:lineRule="exact"/>
        <w:jc w:val="both"/>
      </w:pPr>
      <w:r w:rsidRPr="00E8102D">
        <w:t>Benefits are paid within the terms of remuneration payments.</w:t>
      </w:r>
    </w:p>
    <w:p w:rsidR="00896E7F" w:rsidRPr="00E8102D" w:rsidRDefault="00000000">
      <w:pPr>
        <w:pStyle w:val="Akapitzlist"/>
        <w:numPr>
          <w:ilvl w:val="0"/>
          <w:numId w:val="56"/>
        </w:numPr>
        <w:tabs>
          <w:tab w:val="left" w:pos="684"/>
        </w:tabs>
        <w:spacing w:before="40"/>
        <w:ind w:right="1028"/>
        <w:jc w:val="both"/>
      </w:pPr>
      <w:r w:rsidRPr="00E8102D">
        <w:t xml:space="preserve">Remuneration components financed from the sources other than a grant, with the </w:t>
      </w:r>
      <w:r w:rsidR="00E8102D" w:rsidRPr="00E8102D">
        <w:t>exception</w:t>
      </w:r>
      <w:r w:rsidRPr="00E8102D">
        <w:t xml:space="preserve"> of those specified in § 4 sec. 1 point 1 and point 2 letter a, b in case of academic teachers may be paid for the worked month in arrears on the 27th day of a given month.</w:t>
      </w:r>
    </w:p>
    <w:p w:rsidR="00896E7F" w:rsidRPr="00E8102D" w:rsidRDefault="00896E7F">
      <w:pPr>
        <w:pStyle w:val="Tekstpodstawowy"/>
        <w:spacing w:before="10"/>
        <w:rPr>
          <w:sz w:val="21"/>
        </w:rPr>
      </w:pPr>
    </w:p>
    <w:p w:rsidR="00896E7F" w:rsidRPr="00E8102D" w:rsidRDefault="00000000">
      <w:pPr>
        <w:pStyle w:val="Nagwek3"/>
        <w:ind w:left="4637"/>
        <w:jc w:val="both"/>
      </w:pPr>
      <w:r w:rsidRPr="00E8102D">
        <w:t>§ 7</w:t>
      </w:r>
    </w:p>
    <w:p w:rsidR="00896E7F" w:rsidRPr="00E8102D" w:rsidRDefault="00000000">
      <w:pPr>
        <w:pStyle w:val="Akapitzlist"/>
        <w:numPr>
          <w:ilvl w:val="0"/>
          <w:numId w:val="55"/>
        </w:numPr>
        <w:tabs>
          <w:tab w:val="left" w:pos="682"/>
        </w:tabs>
        <w:spacing w:before="38"/>
        <w:ind w:right="1030"/>
        <w:jc w:val="both"/>
      </w:pPr>
      <w:r w:rsidRPr="00E8102D">
        <w:t xml:space="preserve">If the payment term falls on the day that is a statutory free day, payments of remuneration to </w:t>
      </w:r>
      <w:r w:rsidR="00E8102D" w:rsidRPr="00E8102D">
        <w:t>academic</w:t>
      </w:r>
      <w:r w:rsidRPr="00E8102D">
        <w:t xml:space="preserve"> teachers, as specified in § 6 sec. 1 point 1 shall be performed on the fallowing, first working day after such day and for other employees on the working day preceding the free day.</w:t>
      </w:r>
    </w:p>
    <w:p w:rsidR="00896E7F" w:rsidRPr="00E8102D" w:rsidRDefault="00896E7F">
      <w:pPr>
        <w:jc w:val="both"/>
        <w:sectPr w:rsidR="00896E7F" w:rsidRPr="00E8102D">
          <w:pgSz w:w="11900" w:h="16850"/>
          <w:pgMar w:top="1340" w:right="380" w:bottom="1240" w:left="1160" w:header="0" w:footer="968" w:gutter="0"/>
          <w:cols w:space="708"/>
        </w:sectPr>
      </w:pPr>
    </w:p>
    <w:p w:rsidR="00896E7F" w:rsidRPr="00E8102D" w:rsidRDefault="00000000">
      <w:pPr>
        <w:pStyle w:val="Akapitzlist"/>
        <w:numPr>
          <w:ilvl w:val="0"/>
          <w:numId w:val="55"/>
        </w:numPr>
        <w:tabs>
          <w:tab w:val="left" w:pos="682"/>
        </w:tabs>
        <w:spacing w:before="75"/>
        <w:ind w:right="1036"/>
        <w:jc w:val="both"/>
      </w:pPr>
      <w:r w:rsidRPr="00E8102D">
        <w:lastRenderedPageBreak/>
        <w:t xml:space="preserve">Payment of remuneration is carried out to the bank account specified by the </w:t>
      </w:r>
      <w:r w:rsidR="006C41ED" w:rsidRPr="00E8102D">
        <w:t>employee unless</w:t>
      </w:r>
      <w:r w:rsidRPr="00E8102D">
        <w:t xml:space="preserve"> the employee </w:t>
      </w:r>
      <w:proofErr w:type="gramStart"/>
      <w:r w:rsidRPr="00E8102D">
        <w:t>submits an application</w:t>
      </w:r>
      <w:proofErr w:type="gramEnd"/>
      <w:r w:rsidRPr="00E8102D">
        <w:t xml:space="preserve"> in a written or electronic form for payment of remuneration in cash. Remuneration is paid in bank branches subject to presentation of an identity proof.</w:t>
      </w:r>
    </w:p>
    <w:p w:rsidR="00896E7F" w:rsidRPr="00E8102D" w:rsidRDefault="00000000">
      <w:pPr>
        <w:pStyle w:val="Akapitzlist"/>
        <w:numPr>
          <w:ilvl w:val="0"/>
          <w:numId w:val="55"/>
        </w:numPr>
        <w:tabs>
          <w:tab w:val="left" w:pos="682"/>
        </w:tabs>
        <w:spacing w:before="1"/>
        <w:ind w:right="1041"/>
        <w:jc w:val="both"/>
      </w:pPr>
      <w:r w:rsidRPr="00E8102D">
        <w:t xml:space="preserve">Detailed information concerning bank branches in which one may execute payments are presented in the chancellor's </w:t>
      </w:r>
      <w:r w:rsidR="00E8102D" w:rsidRPr="00E8102D">
        <w:t>notification</w:t>
      </w:r>
      <w:r w:rsidRPr="00E8102D">
        <w:t>.</w:t>
      </w:r>
    </w:p>
    <w:p w:rsidR="00896E7F" w:rsidRPr="00E8102D" w:rsidRDefault="00000000">
      <w:pPr>
        <w:pStyle w:val="Akapitzlist"/>
        <w:numPr>
          <w:ilvl w:val="0"/>
          <w:numId w:val="55"/>
        </w:numPr>
        <w:tabs>
          <w:tab w:val="left" w:pos="682"/>
        </w:tabs>
        <w:spacing w:before="1"/>
        <w:ind w:right="1034"/>
        <w:jc w:val="both"/>
      </w:pPr>
      <w:r w:rsidRPr="00E8102D">
        <w:t xml:space="preserve">The employer shall not be </w:t>
      </w:r>
      <w:r w:rsidR="00E8102D" w:rsidRPr="00E8102D">
        <w:t>responsible</w:t>
      </w:r>
      <w:r w:rsidRPr="00E8102D">
        <w:t xml:space="preserve"> for delays related to the employee indicating an incorrect bank account number.</w:t>
      </w:r>
    </w:p>
    <w:p w:rsidR="00896E7F" w:rsidRPr="00E8102D" w:rsidRDefault="00000000">
      <w:pPr>
        <w:pStyle w:val="Akapitzlist"/>
        <w:numPr>
          <w:ilvl w:val="0"/>
          <w:numId w:val="55"/>
        </w:numPr>
        <w:tabs>
          <w:tab w:val="left" w:pos="682"/>
        </w:tabs>
        <w:ind w:right="1036"/>
        <w:jc w:val="both"/>
      </w:pPr>
      <w:r w:rsidRPr="00E8102D">
        <w:t>Potential reservations as to the level of paid remuneration may be submitted by employees to the Payroll Department.</w:t>
      </w:r>
    </w:p>
    <w:p w:rsidR="00896E7F" w:rsidRPr="00E8102D" w:rsidRDefault="00896E7F">
      <w:pPr>
        <w:pStyle w:val="Tekstpodstawowy"/>
        <w:spacing w:before="3"/>
        <w:rPr>
          <w:sz w:val="25"/>
        </w:rPr>
      </w:pPr>
    </w:p>
    <w:p w:rsidR="00896E7F" w:rsidRPr="00E8102D" w:rsidRDefault="00000000">
      <w:pPr>
        <w:pStyle w:val="Nagwek3"/>
        <w:ind w:left="4637"/>
        <w:jc w:val="both"/>
      </w:pPr>
      <w:r w:rsidRPr="00E8102D">
        <w:t>§ 8</w:t>
      </w:r>
    </w:p>
    <w:p w:rsidR="00896E7F" w:rsidRPr="00E8102D" w:rsidRDefault="00000000">
      <w:pPr>
        <w:pStyle w:val="Akapitzlist"/>
        <w:numPr>
          <w:ilvl w:val="0"/>
          <w:numId w:val="54"/>
        </w:numPr>
        <w:tabs>
          <w:tab w:val="left" w:pos="617"/>
        </w:tabs>
        <w:spacing w:before="38" w:line="276" w:lineRule="auto"/>
        <w:ind w:right="1029"/>
        <w:jc w:val="both"/>
      </w:pPr>
      <w:r w:rsidRPr="00E8102D">
        <w:t xml:space="preserve">Remuneration is paid for the conducted work. </w:t>
      </w:r>
      <w:r w:rsidR="00E8102D" w:rsidRPr="00E8102D">
        <w:t>Employee</w:t>
      </w:r>
      <w:r w:rsidRPr="00E8102D">
        <w:t xml:space="preserve"> maintains the right to remuneration for the time of non-completion of work solely when the provisions of labour law state as above. An employee cannot </w:t>
      </w:r>
      <w:r w:rsidR="00E8102D" w:rsidRPr="00E8102D">
        <w:t>waive</w:t>
      </w:r>
      <w:r w:rsidRPr="00E8102D">
        <w:t xml:space="preserve"> the right to remuneration, nor can they transfer this right onto a third party.</w:t>
      </w:r>
    </w:p>
    <w:p w:rsidR="00896E7F" w:rsidRPr="00E8102D" w:rsidRDefault="00000000">
      <w:pPr>
        <w:pStyle w:val="Akapitzlist"/>
        <w:numPr>
          <w:ilvl w:val="0"/>
          <w:numId w:val="54"/>
        </w:numPr>
        <w:tabs>
          <w:tab w:val="left" w:pos="617"/>
        </w:tabs>
        <w:spacing w:before="1" w:line="276" w:lineRule="auto"/>
        <w:ind w:right="1033"/>
        <w:jc w:val="both"/>
      </w:pPr>
      <w:r w:rsidRPr="00E8102D">
        <w:t>Employer, upon employee’s request, is obliged to disclose documents based on which his remuneration was calculated.</w:t>
      </w:r>
    </w:p>
    <w:p w:rsidR="00896E7F" w:rsidRPr="00E8102D" w:rsidRDefault="00000000">
      <w:pPr>
        <w:pStyle w:val="Akapitzlist"/>
        <w:numPr>
          <w:ilvl w:val="0"/>
          <w:numId w:val="54"/>
        </w:numPr>
        <w:tabs>
          <w:tab w:val="left" w:pos="617"/>
        </w:tabs>
        <w:spacing w:line="276" w:lineRule="auto"/>
        <w:ind w:right="1029"/>
        <w:jc w:val="both"/>
      </w:pPr>
      <w:r w:rsidRPr="00E8102D">
        <w:t xml:space="preserve">The employer is obliged to protect confidentiality of information concerning </w:t>
      </w:r>
      <w:r w:rsidR="00E8102D" w:rsidRPr="00E8102D">
        <w:t>individual</w:t>
      </w:r>
      <w:r w:rsidRPr="00E8102D">
        <w:t xml:space="preserve"> remunerations of employees and other benefits to which employees are entitled. The </w:t>
      </w:r>
      <w:r w:rsidR="00E8102D" w:rsidRPr="00E8102D">
        <w:t>provisions</w:t>
      </w:r>
      <w:r w:rsidRPr="00E8102D">
        <w:t xml:space="preserve"> of the preceding sentence do not concern remuneration of persons to which </w:t>
      </w:r>
      <w:r w:rsidR="00E8102D" w:rsidRPr="00E8102D">
        <w:t>provisions</w:t>
      </w:r>
      <w:r w:rsidRPr="00E8102D">
        <w:t xml:space="preserve"> on access to public information apply.</w:t>
      </w:r>
    </w:p>
    <w:p w:rsidR="00896E7F" w:rsidRPr="00E8102D" w:rsidRDefault="00000000">
      <w:pPr>
        <w:pStyle w:val="Akapitzlist"/>
        <w:numPr>
          <w:ilvl w:val="0"/>
          <w:numId w:val="54"/>
        </w:numPr>
        <w:tabs>
          <w:tab w:val="left" w:pos="617"/>
        </w:tabs>
        <w:spacing w:line="276" w:lineRule="auto"/>
        <w:ind w:right="1030"/>
        <w:jc w:val="both"/>
      </w:pPr>
      <w:r w:rsidRPr="00E8102D">
        <w:t xml:space="preserve">The level of individual remuneration of employees constitutes an entrepreneur’s secret in the meaning of the </w:t>
      </w:r>
      <w:r w:rsidR="00E8102D" w:rsidRPr="00E8102D">
        <w:t>provisions</w:t>
      </w:r>
      <w:r w:rsidRPr="00E8102D">
        <w:t xml:space="preserve"> on </w:t>
      </w:r>
      <w:r w:rsidR="006C41ED" w:rsidRPr="00E8102D">
        <w:t>combating</w:t>
      </w:r>
      <w:r w:rsidRPr="00E8102D">
        <w:t xml:space="preserve"> unfair competition and is subject to ban on disclosure by the </w:t>
      </w:r>
      <w:r w:rsidR="00E8102D" w:rsidRPr="00E8102D">
        <w:t>University</w:t>
      </w:r>
      <w:r w:rsidRPr="00E8102D">
        <w:t>. The provision of sec. 3 second sentence shall be applicable.</w:t>
      </w:r>
    </w:p>
    <w:p w:rsidR="00896E7F" w:rsidRPr="00E8102D" w:rsidRDefault="00000000">
      <w:pPr>
        <w:pStyle w:val="Akapitzlist"/>
        <w:numPr>
          <w:ilvl w:val="0"/>
          <w:numId w:val="54"/>
        </w:numPr>
        <w:tabs>
          <w:tab w:val="left" w:pos="617"/>
        </w:tabs>
        <w:ind w:hanging="361"/>
        <w:jc w:val="both"/>
      </w:pPr>
      <w:r w:rsidRPr="00E8102D">
        <w:t>Remuneration of the Rector and the Bursar is open.</w:t>
      </w:r>
    </w:p>
    <w:p w:rsidR="00896E7F" w:rsidRPr="00E8102D" w:rsidRDefault="00896E7F">
      <w:pPr>
        <w:pStyle w:val="Tekstpodstawowy"/>
        <w:spacing w:before="4"/>
        <w:rPr>
          <w:sz w:val="20"/>
        </w:rPr>
      </w:pPr>
    </w:p>
    <w:p w:rsidR="00896E7F" w:rsidRPr="00E8102D" w:rsidRDefault="00000000">
      <w:pPr>
        <w:pStyle w:val="Nagwek3"/>
        <w:spacing w:before="94"/>
        <w:ind w:left="525" w:right="1300"/>
        <w:jc w:val="center"/>
      </w:pPr>
      <w:r w:rsidRPr="00E8102D">
        <w:t>§ 9</w:t>
      </w:r>
    </w:p>
    <w:p w:rsidR="00896E7F" w:rsidRPr="00E8102D" w:rsidRDefault="00000000">
      <w:pPr>
        <w:pStyle w:val="Tekstpodstawowy"/>
        <w:spacing w:before="38"/>
        <w:ind w:left="204" w:right="8885"/>
        <w:jc w:val="center"/>
      </w:pPr>
      <w:r w:rsidRPr="00E8102D">
        <w:t>The following shall be defined:</w:t>
      </w:r>
    </w:p>
    <w:p w:rsidR="00896E7F" w:rsidRPr="00E8102D" w:rsidRDefault="00000000">
      <w:pPr>
        <w:pStyle w:val="Akapitzlist"/>
        <w:numPr>
          <w:ilvl w:val="1"/>
          <w:numId w:val="54"/>
        </w:numPr>
        <w:tabs>
          <w:tab w:val="left" w:pos="797"/>
        </w:tabs>
        <w:spacing w:before="39" w:line="276" w:lineRule="auto"/>
        <w:ind w:right="1032"/>
        <w:jc w:val="both"/>
      </w:pPr>
      <w:r w:rsidRPr="00E8102D">
        <w:t xml:space="preserve">monthly minimum rates of basic remuneration for academic teachers employed on research-didactic, research and didactic positions - </w:t>
      </w:r>
      <w:r w:rsidRPr="00E8102D">
        <w:rPr>
          <w:b/>
        </w:rPr>
        <w:t>Appendix no. 1;</w:t>
      </w:r>
    </w:p>
    <w:p w:rsidR="00896E7F" w:rsidRPr="00E8102D" w:rsidRDefault="00000000">
      <w:pPr>
        <w:pStyle w:val="Akapitzlist"/>
        <w:numPr>
          <w:ilvl w:val="1"/>
          <w:numId w:val="54"/>
        </w:numPr>
        <w:tabs>
          <w:tab w:val="left" w:pos="797"/>
        </w:tabs>
        <w:spacing w:line="276" w:lineRule="auto"/>
        <w:ind w:right="1029"/>
        <w:jc w:val="both"/>
      </w:pPr>
      <w:r w:rsidRPr="00E8102D">
        <w:t xml:space="preserve">monthly rates of functional allowances or organizational allowances for academic teachers performing managerial  functions and </w:t>
      </w:r>
      <w:r w:rsidR="00E8102D" w:rsidRPr="00E8102D">
        <w:t>principles</w:t>
      </w:r>
      <w:r w:rsidRPr="00E8102D">
        <w:t xml:space="preserve"> of their establishing - </w:t>
      </w:r>
      <w:r w:rsidRPr="00E8102D">
        <w:rPr>
          <w:b/>
        </w:rPr>
        <w:t>Appendix no. 2;</w:t>
      </w:r>
    </w:p>
    <w:p w:rsidR="00896E7F" w:rsidRPr="00E8102D" w:rsidRDefault="00000000">
      <w:pPr>
        <w:pStyle w:val="Akapitzlist"/>
        <w:numPr>
          <w:ilvl w:val="1"/>
          <w:numId w:val="54"/>
        </w:numPr>
        <w:tabs>
          <w:tab w:val="left" w:pos="797"/>
        </w:tabs>
        <w:spacing w:line="276" w:lineRule="auto"/>
        <w:ind w:right="1031"/>
        <w:jc w:val="both"/>
      </w:pPr>
      <w:r w:rsidRPr="00E8102D">
        <w:t xml:space="preserve">table of work positions, </w:t>
      </w:r>
      <w:r w:rsidR="00E8102D" w:rsidRPr="00E8102D">
        <w:t>qualification</w:t>
      </w:r>
      <w:r w:rsidRPr="00E8102D">
        <w:t xml:space="preserve"> requirements and minimum </w:t>
      </w:r>
      <w:r w:rsidR="00E8102D" w:rsidRPr="00E8102D">
        <w:t>classification</w:t>
      </w:r>
      <w:r w:rsidRPr="00E8102D">
        <w:t xml:space="preserve"> of employees who are not academic teachers </w:t>
      </w:r>
      <w:r w:rsidR="00E8102D" w:rsidRPr="00E8102D">
        <w:t>employed</w:t>
      </w:r>
      <w:r w:rsidRPr="00E8102D">
        <w:t xml:space="preserve"> on scientific-technical, engineering-technical, technical, </w:t>
      </w:r>
      <w:r w:rsidR="00E8102D" w:rsidRPr="00E8102D">
        <w:t>administrative</w:t>
      </w:r>
      <w:r w:rsidRPr="00E8102D">
        <w:t xml:space="preserve">, economic and other positions - </w:t>
      </w:r>
      <w:r w:rsidRPr="00E8102D">
        <w:rPr>
          <w:b/>
        </w:rPr>
        <w:t>Appendix no. 3;</w:t>
      </w:r>
    </w:p>
    <w:p w:rsidR="00896E7F" w:rsidRPr="00E8102D" w:rsidRDefault="00000000">
      <w:pPr>
        <w:pStyle w:val="Akapitzlist"/>
        <w:numPr>
          <w:ilvl w:val="1"/>
          <w:numId w:val="54"/>
        </w:numPr>
        <w:tabs>
          <w:tab w:val="left" w:pos="797"/>
        </w:tabs>
        <w:spacing w:before="1" w:line="276" w:lineRule="auto"/>
        <w:ind w:right="1035"/>
        <w:jc w:val="both"/>
      </w:pPr>
      <w:r w:rsidRPr="00E8102D">
        <w:t xml:space="preserve">table of work positions, qualification requirements and minimum </w:t>
      </w:r>
      <w:r w:rsidR="00E8102D" w:rsidRPr="00E8102D">
        <w:t>classification</w:t>
      </w:r>
      <w:r w:rsidRPr="00E8102D">
        <w:t xml:space="preserve"> of employees employed on working positions - </w:t>
      </w:r>
      <w:r w:rsidRPr="00E8102D">
        <w:rPr>
          <w:b/>
        </w:rPr>
        <w:t>Appendix no. 4;</w:t>
      </w:r>
    </w:p>
    <w:p w:rsidR="00896E7F" w:rsidRPr="00E8102D" w:rsidRDefault="00000000">
      <w:pPr>
        <w:pStyle w:val="Akapitzlist"/>
        <w:numPr>
          <w:ilvl w:val="1"/>
          <w:numId w:val="54"/>
        </w:numPr>
        <w:tabs>
          <w:tab w:val="left" w:pos="797"/>
        </w:tabs>
        <w:spacing w:line="276" w:lineRule="auto"/>
        <w:ind w:right="1029"/>
        <w:jc w:val="both"/>
      </w:pPr>
      <w:r w:rsidRPr="00E8102D">
        <w:t xml:space="preserve">table of work positions, qualification requirements and minimum </w:t>
      </w:r>
      <w:r w:rsidR="00E8102D" w:rsidRPr="00E8102D">
        <w:t>classification</w:t>
      </w:r>
      <w:r w:rsidRPr="00E8102D">
        <w:t xml:space="preserve"> of library employees and employees of documentation and scientific information departments - </w:t>
      </w:r>
      <w:r w:rsidRPr="00E8102D">
        <w:rPr>
          <w:b/>
        </w:rPr>
        <w:t>Appendix no. 5;</w:t>
      </w:r>
    </w:p>
    <w:p w:rsidR="00896E7F" w:rsidRPr="00E8102D" w:rsidRDefault="00000000">
      <w:pPr>
        <w:pStyle w:val="Akapitzlist"/>
        <w:numPr>
          <w:ilvl w:val="1"/>
          <w:numId w:val="54"/>
        </w:numPr>
        <w:tabs>
          <w:tab w:val="left" w:pos="797"/>
        </w:tabs>
        <w:spacing w:line="276" w:lineRule="auto"/>
        <w:ind w:right="1032"/>
        <w:jc w:val="both"/>
      </w:pPr>
      <w:r w:rsidRPr="00E8102D">
        <w:t xml:space="preserve">table of monthly rates of </w:t>
      </w:r>
      <w:r w:rsidR="00E8102D" w:rsidRPr="00E8102D">
        <w:t>functional</w:t>
      </w:r>
      <w:r w:rsidRPr="00E8102D">
        <w:t xml:space="preserve"> allowance </w:t>
      </w:r>
      <w:r w:rsidR="006C41ED" w:rsidRPr="00E8102D">
        <w:t>for</w:t>
      </w:r>
      <w:r w:rsidRPr="00E8102D">
        <w:t xml:space="preserve"> employees of PK Library employed in the group of academic teachers and other employees performing managerial functions - </w:t>
      </w:r>
      <w:r w:rsidRPr="00E8102D">
        <w:rPr>
          <w:b/>
        </w:rPr>
        <w:t>Appendix no. 6;</w:t>
      </w:r>
    </w:p>
    <w:p w:rsidR="00896E7F" w:rsidRPr="00E8102D" w:rsidRDefault="00000000">
      <w:pPr>
        <w:pStyle w:val="Akapitzlist"/>
        <w:numPr>
          <w:ilvl w:val="1"/>
          <w:numId w:val="54"/>
        </w:numPr>
        <w:tabs>
          <w:tab w:val="left" w:pos="797"/>
        </w:tabs>
        <w:spacing w:before="1" w:line="276" w:lineRule="auto"/>
        <w:ind w:right="1035"/>
        <w:jc w:val="both"/>
      </w:pPr>
      <w:r w:rsidRPr="00E8102D">
        <w:t xml:space="preserve">table of work positions, qualification requirements and minimum </w:t>
      </w:r>
      <w:r w:rsidR="00E8102D" w:rsidRPr="00E8102D">
        <w:t>classification</w:t>
      </w:r>
      <w:r w:rsidRPr="00E8102D">
        <w:t xml:space="preserve"> of </w:t>
      </w:r>
      <w:r w:rsidRPr="00E8102D">
        <w:lastRenderedPageBreak/>
        <w:t xml:space="preserve">employees employed on working positions - </w:t>
      </w:r>
      <w:r w:rsidRPr="00E8102D">
        <w:rPr>
          <w:b/>
        </w:rPr>
        <w:t>Appendix no. 7.</w:t>
      </w:r>
    </w:p>
    <w:p w:rsidR="00896E7F" w:rsidRPr="00E8102D" w:rsidRDefault="00896E7F">
      <w:pPr>
        <w:spacing w:line="276" w:lineRule="auto"/>
        <w:jc w:val="both"/>
        <w:sectPr w:rsidR="00896E7F" w:rsidRPr="00E8102D">
          <w:pgSz w:w="11900" w:h="16850"/>
          <w:pgMar w:top="1340" w:right="380" w:bottom="1240" w:left="1160" w:header="0" w:footer="968" w:gutter="0"/>
          <w:cols w:space="708"/>
        </w:sectPr>
      </w:pPr>
    </w:p>
    <w:p w:rsidR="00896E7F" w:rsidRPr="00E8102D" w:rsidRDefault="00000000">
      <w:pPr>
        <w:pStyle w:val="Nagwek3"/>
        <w:numPr>
          <w:ilvl w:val="0"/>
          <w:numId w:val="61"/>
        </w:numPr>
        <w:tabs>
          <w:tab w:val="left" w:pos="3183"/>
        </w:tabs>
        <w:spacing w:before="75"/>
        <w:ind w:left="3182" w:hanging="246"/>
        <w:jc w:val="left"/>
      </w:pPr>
      <w:r w:rsidRPr="00E8102D">
        <w:lastRenderedPageBreak/>
        <w:t>Basic remuneration</w:t>
      </w:r>
    </w:p>
    <w:p w:rsidR="00896E7F" w:rsidRPr="00E8102D" w:rsidRDefault="00896E7F">
      <w:pPr>
        <w:pStyle w:val="Tekstpodstawowy"/>
        <w:spacing w:before="8"/>
        <w:rPr>
          <w:b/>
          <w:sz w:val="28"/>
        </w:rPr>
      </w:pPr>
    </w:p>
    <w:p w:rsidR="00896E7F" w:rsidRPr="00E8102D" w:rsidRDefault="00000000">
      <w:pPr>
        <w:spacing w:before="1"/>
        <w:ind w:left="4577"/>
        <w:jc w:val="both"/>
        <w:rPr>
          <w:b/>
        </w:rPr>
      </w:pPr>
      <w:r w:rsidRPr="00E8102D">
        <w:rPr>
          <w:b/>
        </w:rPr>
        <w:t>§ 10</w:t>
      </w:r>
    </w:p>
    <w:p w:rsidR="00896E7F" w:rsidRPr="00E8102D" w:rsidRDefault="00000000">
      <w:pPr>
        <w:pStyle w:val="Akapitzlist"/>
        <w:numPr>
          <w:ilvl w:val="0"/>
          <w:numId w:val="53"/>
        </w:numPr>
        <w:tabs>
          <w:tab w:val="left" w:pos="617"/>
        </w:tabs>
        <w:spacing w:before="37" w:line="276" w:lineRule="auto"/>
        <w:ind w:right="1031"/>
        <w:jc w:val="both"/>
      </w:pPr>
      <w:r w:rsidRPr="00E8102D">
        <w:t xml:space="preserve">The level of basic remuneration is determined, in particular, by the type of conducted work, </w:t>
      </w:r>
      <w:r w:rsidR="00E8102D" w:rsidRPr="00E8102D">
        <w:t>qualifications</w:t>
      </w:r>
      <w:r w:rsidRPr="00E8102D">
        <w:t xml:space="preserve"> required upon its conduct, </w:t>
      </w:r>
      <w:r w:rsidR="00E8102D" w:rsidRPr="00E8102D">
        <w:t>qualifications</w:t>
      </w:r>
      <w:r w:rsidRPr="00E8102D">
        <w:t xml:space="preserve"> held by the employee and his experience, skills and practice as well as responsibility and effort put into a given type of work and significance of the conducted work for the employer. The level of basic remuneration ought to be </w:t>
      </w:r>
      <w:r w:rsidR="00E8102D" w:rsidRPr="00E8102D">
        <w:t>related</w:t>
      </w:r>
      <w:r w:rsidRPr="00E8102D">
        <w:t xml:space="preserve"> also to the results of periodical </w:t>
      </w:r>
      <w:r w:rsidR="00E8102D" w:rsidRPr="00E8102D">
        <w:t>evaluation</w:t>
      </w:r>
      <w:r w:rsidRPr="00E8102D">
        <w:t xml:space="preserve"> of employees.</w:t>
      </w:r>
    </w:p>
    <w:p w:rsidR="00896E7F" w:rsidRPr="00E8102D" w:rsidRDefault="00000000">
      <w:pPr>
        <w:pStyle w:val="Akapitzlist"/>
        <w:numPr>
          <w:ilvl w:val="0"/>
          <w:numId w:val="53"/>
        </w:numPr>
        <w:tabs>
          <w:tab w:val="left" w:pos="617"/>
        </w:tabs>
        <w:spacing w:line="278" w:lineRule="auto"/>
        <w:ind w:right="1029"/>
        <w:jc w:val="both"/>
      </w:pPr>
      <w:r w:rsidRPr="00E8102D">
        <w:t xml:space="preserve">Basic remuneration constitutes a permanent amount stemming from the employment contract established on the basis of monthly rates of employee </w:t>
      </w:r>
      <w:r w:rsidR="00E8102D" w:rsidRPr="00E8102D">
        <w:t>classification</w:t>
      </w:r>
      <w:r w:rsidRPr="00E8102D">
        <w:t>, subject to § 8 sec. 1</w:t>
      </w:r>
    </w:p>
    <w:p w:rsidR="00896E7F" w:rsidRPr="00E8102D" w:rsidRDefault="00000000">
      <w:pPr>
        <w:pStyle w:val="Akapitzlist"/>
        <w:numPr>
          <w:ilvl w:val="0"/>
          <w:numId w:val="53"/>
        </w:numPr>
        <w:tabs>
          <w:tab w:val="left" w:pos="617"/>
        </w:tabs>
        <w:spacing w:line="276" w:lineRule="auto"/>
        <w:ind w:right="1031"/>
        <w:jc w:val="both"/>
      </w:pPr>
      <w:r w:rsidRPr="00E8102D">
        <w:t xml:space="preserve">Hourly rate of basic </w:t>
      </w:r>
      <w:r w:rsidR="00E8102D" w:rsidRPr="00E8102D">
        <w:t>remuneration</w:t>
      </w:r>
      <w:r w:rsidRPr="00E8102D">
        <w:t xml:space="preserve"> is calculated </w:t>
      </w:r>
      <w:r w:rsidR="006C41ED" w:rsidRPr="00E8102D">
        <w:t>through</w:t>
      </w:r>
      <w:r w:rsidRPr="00E8102D">
        <w:t xml:space="preserve"> dividing basic remuneration stemming from the employment contract of the employer by the number of hours of work to be worked in a given month and in case of academic teachers - by the number 168. In case of the need to establish an average monthly number of hours of work of an employee who is not an academic teacher it is assumed that 168 is a divider. In case of projects financed directly from the EU funds an annual number of effective hours of work at the level of 1720 is assumed.</w:t>
      </w:r>
    </w:p>
    <w:p w:rsidR="00896E7F" w:rsidRPr="00E8102D" w:rsidRDefault="00896E7F">
      <w:pPr>
        <w:pStyle w:val="Tekstpodstawowy"/>
        <w:spacing w:before="11"/>
        <w:rPr>
          <w:sz w:val="24"/>
        </w:rPr>
      </w:pPr>
    </w:p>
    <w:p w:rsidR="00896E7F" w:rsidRPr="00E8102D" w:rsidRDefault="00000000">
      <w:pPr>
        <w:pStyle w:val="Nagwek3"/>
        <w:jc w:val="both"/>
      </w:pPr>
      <w:r w:rsidRPr="00E8102D">
        <w:t>§ 11</w:t>
      </w:r>
    </w:p>
    <w:p w:rsidR="00896E7F" w:rsidRPr="00E8102D" w:rsidRDefault="00000000">
      <w:pPr>
        <w:pStyle w:val="Akapitzlist"/>
        <w:numPr>
          <w:ilvl w:val="0"/>
          <w:numId w:val="52"/>
        </w:numPr>
        <w:tabs>
          <w:tab w:val="left" w:pos="684"/>
        </w:tabs>
        <w:spacing w:before="38" w:line="276" w:lineRule="auto"/>
        <w:ind w:right="1027"/>
        <w:jc w:val="both"/>
      </w:pPr>
      <w:r w:rsidRPr="00E8102D">
        <w:t xml:space="preserve">The level of </w:t>
      </w:r>
      <w:r w:rsidR="00E8102D" w:rsidRPr="00E8102D">
        <w:t>minimum</w:t>
      </w:r>
      <w:r w:rsidRPr="00E8102D">
        <w:t xml:space="preserve"> basic remuneration of academic teachers employed on individual positions and holding specific </w:t>
      </w:r>
      <w:r w:rsidR="00E8102D" w:rsidRPr="00E8102D">
        <w:t>qualifications</w:t>
      </w:r>
      <w:r w:rsidRPr="00E8102D">
        <w:t xml:space="preserve"> is specified in </w:t>
      </w:r>
      <w:r w:rsidRPr="00E8102D">
        <w:rPr>
          <w:b/>
        </w:rPr>
        <w:t>Appendix no. 1</w:t>
      </w:r>
      <w:r w:rsidRPr="00E8102D">
        <w:t xml:space="preserve"> to the hereby bylaws.</w:t>
      </w:r>
    </w:p>
    <w:p w:rsidR="00896E7F" w:rsidRPr="00E8102D" w:rsidRDefault="00000000">
      <w:pPr>
        <w:pStyle w:val="Akapitzlist"/>
        <w:numPr>
          <w:ilvl w:val="0"/>
          <w:numId w:val="52"/>
        </w:numPr>
        <w:tabs>
          <w:tab w:val="left" w:pos="617"/>
        </w:tabs>
        <w:spacing w:before="1" w:line="276" w:lineRule="auto"/>
        <w:ind w:left="616" w:right="1029" w:hanging="360"/>
        <w:jc w:val="both"/>
      </w:pPr>
      <w:r w:rsidRPr="00E8102D">
        <w:t>Basic remuneration for the rector is established by the relevant minister for higher education upon request of the university council. Rector's basic remuneration cannot exceed 300% of average basic remuneration at the university of persons employed on the position on which the rector is employed, calculated on the basis of average remuneration for the calendar year preceding the year of rector’s selection.</w:t>
      </w:r>
    </w:p>
    <w:p w:rsidR="00896E7F" w:rsidRPr="00E8102D" w:rsidRDefault="00896E7F">
      <w:pPr>
        <w:pStyle w:val="Tekstpodstawowy"/>
        <w:spacing w:before="2"/>
        <w:rPr>
          <w:sz w:val="25"/>
        </w:rPr>
      </w:pPr>
    </w:p>
    <w:p w:rsidR="00896E7F" w:rsidRPr="00E8102D" w:rsidRDefault="00000000">
      <w:pPr>
        <w:pStyle w:val="Nagwek3"/>
        <w:spacing w:before="1"/>
        <w:jc w:val="both"/>
      </w:pPr>
      <w:r w:rsidRPr="00E8102D">
        <w:t>§ 12</w:t>
      </w:r>
    </w:p>
    <w:p w:rsidR="00896E7F" w:rsidRPr="00E8102D" w:rsidRDefault="00000000">
      <w:pPr>
        <w:pStyle w:val="Tekstpodstawowy"/>
        <w:spacing w:before="37" w:line="276" w:lineRule="auto"/>
        <w:ind w:left="256" w:right="1034"/>
        <w:jc w:val="both"/>
      </w:pPr>
      <w:r w:rsidRPr="00E8102D">
        <w:t xml:space="preserve">In case when minimum basic remuneration for a full-time basis established by the Minister of </w:t>
      </w:r>
      <w:r w:rsidR="00E8102D" w:rsidRPr="00E8102D">
        <w:t>Labour</w:t>
      </w:r>
      <w:r w:rsidRPr="00E8102D">
        <w:t xml:space="preserve"> and Social Policy is increased to exceed the level of basic remuneration and statutory bonus specified in the </w:t>
      </w:r>
      <w:r w:rsidR="00E8102D" w:rsidRPr="00E8102D">
        <w:t>employment</w:t>
      </w:r>
      <w:r w:rsidRPr="00E8102D">
        <w:t xml:space="preserve"> contract, the employer is obliged to immediately </w:t>
      </w:r>
      <w:r w:rsidR="00E8102D" w:rsidRPr="00E8102D">
        <w:t>increase</w:t>
      </w:r>
      <w:r w:rsidRPr="00E8102D">
        <w:t xml:space="preserve"> the employee's basic remuneration.</w:t>
      </w:r>
    </w:p>
    <w:p w:rsidR="00896E7F" w:rsidRPr="00E8102D" w:rsidRDefault="00896E7F">
      <w:pPr>
        <w:pStyle w:val="Tekstpodstawowy"/>
        <w:spacing w:before="5"/>
        <w:rPr>
          <w:sz w:val="25"/>
        </w:rPr>
      </w:pPr>
    </w:p>
    <w:p w:rsidR="00896E7F" w:rsidRPr="00E8102D" w:rsidRDefault="00000000">
      <w:pPr>
        <w:pStyle w:val="Nagwek3"/>
        <w:spacing w:before="1"/>
        <w:jc w:val="both"/>
      </w:pPr>
      <w:r w:rsidRPr="00E8102D">
        <w:t>§ 13</w:t>
      </w:r>
    </w:p>
    <w:p w:rsidR="00896E7F" w:rsidRPr="00E8102D" w:rsidRDefault="00000000">
      <w:pPr>
        <w:pStyle w:val="Tekstpodstawowy"/>
        <w:spacing w:before="37" w:line="276" w:lineRule="auto"/>
        <w:ind w:left="256" w:right="1029"/>
        <w:jc w:val="both"/>
      </w:pPr>
      <w:r w:rsidRPr="00E8102D">
        <w:t xml:space="preserve">Employee employed on a part-time basis shall be entitled to basic remuneration at the level proportional to the dimension of work stemming from the concluded </w:t>
      </w:r>
      <w:r w:rsidR="00E8102D" w:rsidRPr="00E8102D">
        <w:t>employment</w:t>
      </w:r>
      <w:r w:rsidRPr="00E8102D">
        <w:t xml:space="preserve"> contract. The amount of basic remuneration after calculation into full dimension of work is rounded upwards to full PLN.</w:t>
      </w:r>
    </w:p>
    <w:p w:rsidR="00896E7F" w:rsidRPr="00E8102D" w:rsidRDefault="00896E7F">
      <w:pPr>
        <w:spacing w:line="276" w:lineRule="auto"/>
        <w:jc w:val="both"/>
        <w:sectPr w:rsidR="00896E7F" w:rsidRPr="00E8102D">
          <w:pgSz w:w="11900" w:h="16850"/>
          <w:pgMar w:top="1340" w:right="380" w:bottom="1240" w:left="1160" w:header="0" w:footer="968" w:gutter="0"/>
          <w:cols w:space="708"/>
        </w:sectPr>
      </w:pPr>
    </w:p>
    <w:p w:rsidR="00896E7F" w:rsidRPr="00E8102D" w:rsidRDefault="00000000">
      <w:pPr>
        <w:pStyle w:val="Nagwek3"/>
        <w:numPr>
          <w:ilvl w:val="0"/>
          <w:numId w:val="61"/>
        </w:numPr>
        <w:tabs>
          <w:tab w:val="left" w:pos="3490"/>
        </w:tabs>
        <w:spacing w:before="75"/>
        <w:ind w:left="3489" w:hanging="308"/>
        <w:jc w:val="left"/>
      </w:pPr>
      <w:r w:rsidRPr="00E8102D">
        <w:lastRenderedPageBreak/>
        <w:t>Allowance for work seniority</w:t>
      </w:r>
    </w:p>
    <w:p w:rsidR="00896E7F" w:rsidRPr="00E8102D" w:rsidRDefault="00896E7F">
      <w:pPr>
        <w:pStyle w:val="Tekstpodstawowy"/>
        <w:spacing w:before="8"/>
        <w:rPr>
          <w:b/>
          <w:sz w:val="28"/>
        </w:rPr>
      </w:pPr>
    </w:p>
    <w:p w:rsidR="00896E7F" w:rsidRPr="00E8102D" w:rsidRDefault="00000000">
      <w:pPr>
        <w:spacing w:before="1"/>
        <w:ind w:left="4577"/>
        <w:jc w:val="both"/>
        <w:rPr>
          <w:b/>
        </w:rPr>
      </w:pPr>
      <w:r w:rsidRPr="00E8102D">
        <w:rPr>
          <w:b/>
        </w:rPr>
        <w:t>§ 14</w:t>
      </w:r>
    </w:p>
    <w:p w:rsidR="00896E7F" w:rsidRPr="00E8102D" w:rsidRDefault="00000000">
      <w:pPr>
        <w:pStyle w:val="Akapitzlist"/>
        <w:numPr>
          <w:ilvl w:val="0"/>
          <w:numId w:val="51"/>
        </w:numPr>
        <w:tabs>
          <w:tab w:val="left" w:pos="617"/>
        </w:tabs>
        <w:spacing w:before="37" w:line="276" w:lineRule="auto"/>
        <w:ind w:right="1029"/>
        <w:jc w:val="both"/>
      </w:pPr>
      <w:r w:rsidRPr="00E8102D">
        <w:t>Allowance for work seniority may be granted at the level of 1% of basic remuneration for each year of employment. The allowance is paid within monthly periods starting from the fourth year of employment (after working 3 years), whereas the level of this allowance cannot exceed 20% of basic remuneration.</w:t>
      </w:r>
    </w:p>
    <w:p w:rsidR="00896E7F" w:rsidRPr="00E8102D" w:rsidRDefault="00000000">
      <w:pPr>
        <w:pStyle w:val="Akapitzlist"/>
        <w:numPr>
          <w:ilvl w:val="0"/>
          <w:numId w:val="51"/>
        </w:numPr>
        <w:tabs>
          <w:tab w:val="left" w:pos="617"/>
        </w:tabs>
        <w:spacing w:line="276" w:lineRule="auto"/>
        <w:ind w:right="1031"/>
        <w:jc w:val="both"/>
      </w:pPr>
      <w:r w:rsidRPr="00E8102D">
        <w:t xml:space="preserve">If an employee obtains the right to the allowance for work seniority or the right to a higher rate of this allowance on the first day of the month - then this </w:t>
      </w:r>
      <w:r w:rsidR="00E8102D" w:rsidRPr="00E8102D">
        <w:t>allowance</w:t>
      </w:r>
      <w:r w:rsidRPr="00E8102D">
        <w:t xml:space="preserve"> shall be granted for that month.</w:t>
      </w:r>
    </w:p>
    <w:p w:rsidR="00896E7F" w:rsidRPr="00E8102D" w:rsidRDefault="00000000">
      <w:pPr>
        <w:pStyle w:val="Akapitzlist"/>
        <w:numPr>
          <w:ilvl w:val="0"/>
          <w:numId w:val="51"/>
        </w:numPr>
        <w:tabs>
          <w:tab w:val="left" w:pos="617"/>
        </w:tabs>
        <w:spacing w:line="276" w:lineRule="auto"/>
        <w:ind w:right="1028"/>
        <w:jc w:val="both"/>
      </w:pPr>
      <w:r w:rsidRPr="00E8102D">
        <w:t>If the employee obtains the right to the allowance for seniority or the right to a higher rate of that allowance within a month - then this allowance shall be granted starting from the first day of the month following the month in which the employee obtained this right.</w:t>
      </w:r>
    </w:p>
    <w:p w:rsidR="00896E7F" w:rsidRPr="00E8102D" w:rsidRDefault="00000000">
      <w:pPr>
        <w:pStyle w:val="Akapitzlist"/>
        <w:numPr>
          <w:ilvl w:val="0"/>
          <w:numId w:val="51"/>
        </w:numPr>
        <w:tabs>
          <w:tab w:val="left" w:pos="617"/>
        </w:tabs>
        <w:spacing w:line="276" w:lineRule="auto"/>
        <w:ind w:right="1031"/>
        <w:jc w:val="both"/>
      </w:pPr>
      <w:r w:rsidRPr="00E8102D">
        <w:t>The allowance for work seniority shall be granted to the employee for days in which he obtains remuneration and for days of absence at work due to inability to work as a result of disease or necessity to personally look after a child or a sick member of their family, for which he or she obtains remuneration or social insurance benefits.</w:t>
      </w:r>
    </w:p>
    <w:p w:rsidR="00896E7F" w:rsidRPr="00E8102D" w:rsidRDefault="00896E7F">
      <w:pPr>
        <w:pStyle w:val="Tekstpodstawowy"/>
        <w:spacing w:before="5"/>
        <w:rPr>
          <w:sz w:val="25"/>
        </w:rPr>
      </w:pPr>
    </w:p>
    <w:p w:rsidR="00896E7F" w:rsidRPr="00E8102D" w:rsidRDefault="00000000">
      <w:pPr>
        <w:pStyle w:val="Nagwek3"/>
        <w:jc w:val="both"/>
      </w:pPr>
      <w:r w:rsidRPr="00E8102D">
        <w:t>§ 15</w:t>
      </w:r>
    </w:p>
    <w:p w:rsidR="00896E7F" w:rsidRPr="00E8102D" w:rsidRDefault="00000000">
      <w:pPr>
        <w:pStyle w:val="Akapitzlist"/>
        <w:numPr>
          <w:ilvl w:val="0"/>
          <w:numId w:val="50"/>
        </w:numPr>
        <w:tabs>
          <w:tab w:val="left" w:pos="684"/>
        </w:tabs>
        <w:spacing w:before="38" w:line="276" w:lineRule="auto"/>
        <w:ind w:right="1029"/>
        <w:jc w:val="both"/>
      </w:pPr>
      <w:r w:rsidRPr="00E8102D">
        <w:t xml:space="preserve">In case of periods of employment </w:t>
      </w:r>
      <w:r w:rsidR="00E8102D" w:rsidRPr="00E8102D">
        <w:t>considered</w:t>
      </w:r>
      <w:r w:rsidRPr="00E8102D">
        <w:t xml:space="preserve"> while calculating the level of allowance for the work seniority the following are included:</w:t>
      </w:r>
    </w:p>
    <w:p w:rsidR="00896E7F" w:rsidRPr="00E8102D" w:rsidRDefault="00000000">
      <w:pPr>
        <w:pStyle w:val="Akapitzlist"/>
        <w:numPr>
          <w:ilvl w:val="1"/>
          <w:numId w:val="50"/>
        </w:numPr>
        <w:tabs>
          <w:tab w:val="left" w:pos="965"/>
        </w:tabs>
        <w:spacing w:line="252" w:lineRule="exact"/>
        <w:ind w:hanging="349"/>
        <w:jc w:val="both"/>
      </w:pPr>
      <w:r w:rsidRPr="00E8102D">
        <w:t>completed period of employment subject to sec. 3;</w:t>
      </w:r>
    </w:p>
    <w:p w:rsidR="00896E7F" w:rsidRPr="00E8102D" w:rsidRDefault="00000000">
      <w:pPr>
        <w:pStyle w:val="Akapitzlist"/>
        <w:numPr>
          <w:ilvl w:val="1"/>
          <w:numId w:val="50"/>
        </w:numPr>
        <w:tabs>
          <w:tab w:val="left" w:pos="965"/>
        </w:tabs>
        <w:spacing w:before="38" w:line="278" w:lineRule="auto"/>
        <w:ind w:left="976" w:right="1031" w:hanging="360"/>
        <w:jc w:val="both"/>
      </w:pPr>
      <w:r w:rsidRPr="00E8102D">
        <w:t>other periods included on the basis of separate provisions such as periods on which employee entitlements depend;</w:t>
      </w:r>
    </w:p>
    <w:p w:rsidR="00896E7F" w:rsidRPr="00E8102D" w:rsidRDefault="00000000">
      <w:pPr>
        <w:pStyle w:val="Akapitzlist"/>
        <w:numPr>
          <w:ilvl w:val="1"/>
          <w:numId w:val="50"/>
        </w:numPr>
        <w:tabs>
          <w:tab w:val="left" w:pos="965"/>
        </w:tabs>
        <w:spacing w:line="276" w:lineRule="auto"/>
        <w:ind w:left="976" w:right="1028" w:hanging="360"/>
        <w:jc w:val="both"/>
      </w:pPr>
      <w:r w:rsidRPr="00E8102D">
        <w:t xml:space="preserve">periods of </w:t>
      </w:r>
      <w:r w:rsidR="00E8102D" w:rsidRPr="00E8102D">
        <w:t>assistant</w:t>
      </w:r>
      <w:r w:rsidRPr="00E8102D">
        <w:t xml:space="preserve"> studies prepared, held on the basis of provisions concerning the principles and conditions of formation in higher education </w:t>
      </w:r>
      <w:r w:rsidR="00E8102D" w:rsidRPr="00E8102D">
        <w:t>facilities</w:t>
      </w:r>
      <w:r w:rsidRPr="00E8102D">
        <w:t xml:space="preserve"> of assistant preparatory studies;</w:t>
      </w:r>
    </w:p>
    <w:p w:rsidR="00896E7F" w:rsidRPr="00E8102D" w:rsidRDefault="00000000">
      <w:pPr>
        <w:pStyle w:val="Akapitzlist"/>
        <w:numPr>
          <w:ilvl w:val="1"/>
          <w:numId w:val="50"/>
        </w:numPr>
        <w:tabs>
          <w:tab w:val="left" w:pos="965"/>
        </w:tabs>
        <w:spacing w:line="276" w:lineRule="auto"/>
        <w:ind w:left="976" w:right="1034" w:hanging="360"/>
        <w:jc w:val="both"/>
      </w:pPr>
      <w:r w:rsidRPr="00E8102D">
        <w:t>periods of stay abroad stemming from referral granted on the basis of provisions on referral abroad of employees for scientific, didactic and trainings purposes.</w:t>
      </w:r>
    </w:p>
    <w:p w:rsidR="00896E7F" w:rsidRPr="00E8102D" w:rsidRDefault="00000000">
      <w:pPr>
        <w:pStyle w:val="Akapitzlist"/>
        <w:numPr>
          <w:ilvl w:val="0"/>
          <w:numId w:val="50"/>
        </w:numPr>
        <w:tabs>
          <w:tab w:val="left" w:pos="540"/>
        </w:tabs>
        <w:spacing w:line="276" w:lineRule="auto"/>
        <w:ind w:left="539" w:right="1032" w:hanging="284"/>
        <w:jc w:val="both"/>
      </w:pPr>
      <w:r w:rsidRPr="00E8102D">
        <w:t xml:space="preserve">In case of the employee remaining in more than one employment periods eligible for allowance on account of seniority must be </w:t>
      </w:r>
      <w:r w:rsidR="00E8102D" w:rsidRPr="00E8102D">
        <w:t>considered</w:t>
      </w:r>
      <w:r w:rsidRPr="00E8102D">
        <w:t xml:space="preserve"> </w:t>
      </w:r>
      <w:r w:rsidR="006C41ED" w:rsidRPr="00E8102D">
        <w:t>separately</w:t>
      </w:r>
      <w:r w:rsidRPr="00E8102D">
        <w:t xml:space="preserve"> for each labour relationship.</w:t>
      </w:r>
    </w:p>
    <w:p w:rsidR="00896E7F" w:rsidRPr="00E8102D" w:rsidRDefault="00000000">
      <w:pPr>
        <w:pStyle w:val="Akapitzlist"/>
        <w:numPr>
          <w:ilvl w:val="0"/>
          <w:numId w:val="50"/>
        </w:numPr>
        <w:tabs>
          <w:tab w:val="left" w:pos="540"/>
        </w:tabs>
        <w:spacing w:line="276" w:lineRule="auto"/>
        <w:ind w:left="539" w:right="1033" w:hanging="284"/>
        <w:jc w:val="both"/>
      </w:pPr>
      <w:r w:rsidRPr="00E8102D">
        <w:t xml:space="preserve">Upon establishing period eligible for allowance on account of seniority the part of completed period of employment with another employer with which the employee is or was employed </w:t>
      </w:r>
      <w:r w:rsidR="00E8102D" w:rsidRPr="00E8102D">
        <w:t>simultaneously</w:t>
      </w:r>
      <w:r w:rsidRPr="00E8102D">
        <w:t xml:space="preserve"> and which are parallel to the period of </w:t>
      </w:r>
      <w:r w:rsidR="00E8102D" w:rsidRPr="00E8102D">
        <w:t>employment</w:t>
      </w:r>
      <w:r w:rsidRPr="00E8102D">
        <w:t xml:space="preserve"> at the </w:t>
      </w:r>
      <w:r w:rsidR="006C41ED" w:rsidRPr="00E8102D">
        <w:t>university</w:t>
      </w:r>
      <w:r w:rsidRPr="00E8102D">
        <w:t xml:space="preserve"> shall not be considered.</w:t>
      </w:r>
    </w:p>
    <w:p w:rsidR="00896E7F" w:rsidRPr="00E8102D" w:rsidRDefault="00000000">
      <w:pPr>
        <w:pStyle w:val="Akapitzlist"/>
        <w:numPr>
          <w:ilvl w:val="0"/>
          <w:numId w:val="50"/>
        </w:numPr>
        <w:tabs>
          <w:tab w:val="left" w:pos="540"/>
        </w:tabs>
        <w:spacing w:line="276" w:lineRule="auto"/>
        <w:ind w:left="539" w:right="1032" w:hanging="284"/>
        <w:jc w:val="both"/>
      </w:pPr>
      <w:r w:rsidRPr="00E8102D">
        <w:t>Periods specified in sec. 1 point 1 are calculated on the basis of employment certificate and periods specified in sec. 1 points 2-4 - pursuant to another document that confirms their occurrence.</w:t>
      </w:r>
    </w:p>
    <w:p w:rsidR="00896E7F" w:rsidRPr="00E8102D" w:rsidRDefault="00000000">
      <w:pPr>
        <w:pStyle w:val="Akapitzlist"/>
        <w:numPr>
          <w:ilvl w:val="0"/>
          <w:numId w:val="50"/>
        </w:numPr>
        <w:tabs>
          <w:tab w:val="left" w:pos="540"/>
        </w:tabs>
        <w:spacing w:line="276" w:lineRule="auto"/>
        <w:ind w:left="539" w:right="1033" w:hanging="284"/>
        <w:jc w:val="both"/>
      </w:pPr>
      <w:r w:rsidRPr="00E8102D">
        <w:t>The completed period of employment specified in sec. 1 point 1 is also considered on the basis of other documents which certify that the employee was employed by a foreign employer as part of labour relationship  in the meaning of the law of the country in which the work was conducted. Provisions of sec. 3 in the part concerning parallel labour relationships shall be applicable, respectively.</w:t>
      </w:r>
    </w:p>
    <w:p w:rsidR="00896E7F" w:rsidRPr="00E8102D" w:rsidRDefault="00000000">
      <w:pPr>
        <w:pStyle w:val="Akapitzlist"/>
        <w:numPr>
          <w:ilvl w:val="0"/>
          <w:numId w:val="50"/>
        </w:numPr>
        <w:tabs>
          <w:tab w:val="left" w:pos="540"/>
        </w:tabs>
        <w:spacing w:line="276" w:lineRule="auto"/>
        <w:ind w:left="539" w:right="1028" w:hanging="284"/>
        <w:jc w:val="both"/>
      </w:pPr>
      <w:r w:rsidRPr="00E8102D">
        <w:t>Documents specified in sec. 5 which confirm the work seniority ought to contain at least the following data:</w:t>
      </w:r>
    </w:p>
    <w:p w:rsidR="00896E7F" w:rsidRPr="00E8102D" w:rsidRDefault="00896E7F">
      <w:pPr>
        <w:spacing w:line="276" w:lineRule="auto"/>
        <w:jc w:val="both"/>
        <w:sectPr w:rsidR="00896E7F" w:rsidRPr="00E8102D">
          <w:pgSz w:w="11900" w:h="16850"/>
          <w:pgMar w:top="1340" w:right="380" w:bottom="1240" w:left="1160" w:header="0" w:footer="968" w:gutter="0"/>
          <w:cols w:space="708"/>
        </w:sectPr>
      </w:pPr>
    </w:p>
    <w:p w:rsidR="00896E7F" w:rsidRPr="00E8102D" w:rsidRDefault="00000000">
      <w:pPr>
        <w:pStyle w:val="Akapitzlist"/>
        <w:numPr>
          <w:ilvl w:val="1"/>
          <w:numId w:val="50"/>
        </w:numPr>
        <w:tabs>
          <w:tab w:val="left" w:pos="759"/>
        </w:tabs>
        <w:spacing w:before="75"/>
        <w:ind w:left="758" w:hanging="220"/>
      </w:pPr>
      <w:r w:rsidRPr="00E8102D">
        <w:lastRenderedPageBreak/>
        <w:t>data of the person who is the data subject,</w:t>
      </w:r>
    </w:p>
    <w:p w:rsidR="00896E7F" w:rsidRPr="00E8102D" w:rsidRDefault="00000000">
      <w:pPr>
        <w:pStyle w:val="Akapitzlist"/>
        <w:numPr>
          <w:ilvl w:val="1"/>
          <w:numId w:val="50"/>
        </w:numPr>
        <w:tabs>
          <w:tab w:val="left" w:pos="759"/>
        </w:tabs>
        <w:spacing w:before="2"/>
        <w:ind w:left="758" w:right="1034" w:hanging="219"/>
      </w:pPr>
      <w:r w:rsidRPr="00E8102D">
        <w:t xml:space="preserve">indication of the </w:t>
      </w:r>
      <w:r w:rsidR="00E8102D" w:rsidRPr="00E8102D">
        <w:t>employer</w:t>
      </w:r>
      <w:r w:rsidRPr="00E8102D">
        <w:t xml:space="preserve"> with an indication of his full name and </w:t>
      </w:r>
      <w:r w:rsidR="00E8102D" w:rsidRPr="00E8102D">
        <w:t>specification</w:t>
      </w:r>
      <w:r w:rsidRPr="00E8102D">
        <w:t xml:space="preserve"> of the legal form in the framework of which he conducts business,</w:t>
      </w:r>
    </w:p>
    <w:p w:rsidR="00896E7F" w:rsidRPr="00E8102D" w:rsidRDefault="00000000">
      <w:pPr>
        <w:pStyle w:val="Akapitzlist"/>
        <w:numPr>
          <w:ilvl w:val="1"/>
          <w:numId w:val="50"/>
        </w:numPr>
        <w:tabs>
          <w:tab w:val="left" w:pos="823"/>
        </w:tabs>
        <w:spacing w:line="252" w:lineRule="exact"/>
        <w:ind w:left="822" w:hanging="284"/>
      </w:pPr>
      <w:r w:rsidRPr="00E8102D">
        <w:t>indication of the employer's seat and precise address,</w:t>
      </w:r>
    </w:p>
    <w:p w:rsidR="00896E7F" w:rsidRPr="00E8102D" w:rsidRDefault="00000000">
      <w:pPr>
        <w:pStyle w:val="Akapitzlist"/>
        <w:numPr>
          <w:ilvl w:val="1"/>
          <w:numId w:val="50"/>
        </w:numPr>
        <w:tabs>
          <w:tab w:val="left" w:pos="823"/>
        </w:tabs>
        <w:spacing w:line="252" w:lineRule="exact"/>
        <w:ind w:left="822" w:hanging="284"/>
      </w:pPr>
      <w:r w:rsidRPr="00E8102D">
        <w:t>indication of employment form,</w:t>
      </w:r>
    </w:p>
    <w:p w:rsidR="00896E7F" w:rsidRPr="00E8102D" w:rsidRDefault="00000000">
      <w:pPr>
        <w:pStyle w:val="Akapitzlist"/>
        <w:numPr>
          <w:ilvl w:val="1"/>
          <w:numId w:val="50"/>
        </w:numPr>
        <w:tabs>
          <w:tab w:val="left" w:pos="823"/>
        </w:tabs>
        <w:ind w:left="822" w:right="1033" w:hanging="284"/>
      </w:pPr>
      <w:r w:rsidRPr="00E8102D">
        <w:t>marking of employment period in such a way so as to indicate the daily date of commencement and completion of employment,</w:t>
      </w:r>
    </w:p>
    <w:p w:rsidR="00896E7F" w:rsidRPr="00E8102D" w:rsidRDefault="00000000">
      <w:pPr>
        <w:pStyle w:val="Akapitzlist"/>
        <w:numPr>
          <w:ilvl w:val="1"/>
          <w:numId w:val="50"/>
        </w:numPr>
        <w:tabs>
          <w:tab w:val="left" w:pos="823"/>
        </w:tabs>
        <w:ind w:left="822" w:hanging="284"/>
      </w:pPr>
      <w:r w:rsidRPr="00E8102D">
        <w:t>indication of periods of unpaid leaves,</w:t>
      </w:r>
    </w:p>
    <w:p w:rsidR="00896E7F" w:rsidRPr="00E8102D" w:rsidRDefault="00000000">
      <w:pPr>
        <w:pStyle w:val="Akapitzlist"/>
        <w:numPr>
          <w:ilvl w:val="1"/>
          <w:numId w:val="50"/>
        </w:numPr>
        <w:tabs>
          <w:tab w:val="left" w:pos="823"/>
        </w:tabs>
        <w:spacing w:before="2" w:line="252" w:lineRule="exact"/>
        <w:ind w:left="822" w:hanging="284"/>
      </w:pPr>
      <w:r w:rsidRPr="00E8102D">
        <w:t>marking that identifies the person who issued the document.</w:t>
      </w:r>
    </w:p>
    <w:p w:rsidR="00896E7F" w:rsidRPr="00E8102D" w:rsidRDefault="00000000">
      <w:pPr>
        <w:pStyle w:val="Akapitzlist"/>
        <w:numPr>
          <w:ilvl w:val="0"/>
          <w:numId w:val="50"/>
        </w:numPr>
        <w:tabs>
          <w:tab w:val="left" w:pos="540"/>
        </w:tabs>
        <w:spacing w:line="276" w:lineRule="auto"/>
        <w:ind w:left="539" w:right="1029" w:hanging="284"/>
        <w:jc w:val="both"/>
      </w:pPr>
      <w:r w:rsidRPr="00E8102D">
        <w:t>Documents indicated in sec. 5, elaborated in a foreign language, must be submitted to PK along with their translations into Polish. PK may demand from the employee to deliver translations performed by a sworn translator, especially if the content of the submitted translation raises doubts as to its validity.</w:t>
      </w:r>
    </w:p>
    <w:p w:rsidR="00896E7F" w:rsidRPr="00E8102D" w:rsidRDefault="00896E7F">
      <w:pPr>
        <w:pStyle w:val="Tekstpodstawowy"/>
        <w:spacing w:before="3"/>
        <w:rPr>
          <w:sz w:val="25"/>
        </w:rPr>
      </w:pPr>
    </w:p>
    <w:p w:rsidR="00896E7F" w:rsidRPr="00E8102D" w:rsidRDefault="00000000">
      <w:pPr>
        <w:pStyle w:val="Nagwek3"/>
        <w:numPr>
          <w:ilvl w:val="0"/>
          <w:numId w:val="61"/>
        </w:numPr>
        <w:tabs>
          <w:tab w:val="left" w:pos="3713"/>
        </w:tabs>
        <w:ind w:left="3713" w:hanging="334"/>
        <w:jc w:val="left"/>
      </w:pPr>
      <w:r w:rsidRPr="00E8102D">
        <w:t>Functional allowance</w:t>
      </w:r>
    </w:p>
    <w:p w:rsidR="00896E7F" w:rsidRPr="00E8102D" w:rsidRDefault="00896E7F">
      <w:pPr>
        <w:pStyle w:val="Tekstpodstawowy"/>
        <w:spacing w:before="8"/>
        <w:rPr>
          <w:b/>
          <w:sz w:val="28"/>
        </w:rPr>
      </w:pPr>
    </w:p>
    <w:p w:rsidR="00896E7F" w:rsidRPr="00E8102D" w:rsidRDefault="00000000">
      <w:pPr>
        <w:ind w:left="4577"/>
        <w:jc w:val="both"/>
        <w:rPr>
          <w:b/>
        </w:rPr>
      </w:pPr>
      <w:r w:rsidRPr="00E8102D">
        <w:rPr>
          <w:b/>
        </w:rPr>
        <w:t>§ 16</w:t>
      </w:r>
    </w:p>
    <w:p w:rsidR="00896E7F" w:rsidRPr="00E8102D" w:rsidRDefault="00000000">
      <w:pPr>
        <w:pStyle w:val="Akapitzlist"/>
        <w:numPr>
          <w:ilvl w:val="0"/>
          <w:numId w:val="49"/>
        </w:numPr>
        <w:tabs>
          <w:tab w:val="left" w:pos="617"/>
        </w:tabs>
        <w:spacing w:before="38" w:line="276" w:lineRule="auto"/>
        <w:ind w:right="1030"/>
        <w:jc w:val="both"/>
      </w:pPr>
      <w:r w:rsidRPr="00E8102D">
        <w:t xml:space="preserve">Functional allowance may be granted to employees for performing functions related to managing a team of persons, whereby the team cannot comprise more than five persons, together with the person managing it. The level of the </w:t>
      </w:r>
      <w:r w:rsidR="00E8102D" w:rsidRPr="00E8102D">
        <w:t>functional</w:t>
      </w:r>
      <w:r w:rsidRPr="00E8102D">
        <w:t xml:space="preserve"> allowance cannot exceed 67% of  professor's remuneration.</w:t>
      </w:r>
    </w:p>
    <w:p w:rsidR="00896E7F" w:rsidRPr="00E8102D" w:rsidRDefault="00000000">
      <w:pPr>
        <w:pStyle w:val="Akapitzlist"/>
        <w:numPr>
          <w:ilvl w:val="0"/>
          <w:numId w:val="49"/>
        </w:numPr>
        <w:tabs>
          <w:tab w:val="left" w:pos="617"/>
        </w:tabs>
        <w:spacing w:line="276" w:lineRule="auto"/>
        <w:ind w:right="1029"/>
        <w:jc w:val="both"/>
      </w:pPr>
      <w:r w:rsidRPr="00E8102D">
        <w:t>A team shall be understood as employees directly or indirectly subordinated, whose professional subordination stems from the university organizational structure.  Functional allowance may be designated also for the manager's deputy in case when permanent scope of duties of the deputy manager fulfils the requirements specified in sec. 1 or in the period of manager's absence.</w:t>
      </w:r>
    </w:p>
    <w:p w:rsidR="00896E7F" w:rsidRPr="00E8102D" w:rsidRDefault="00000000">
      <w:pPr>
        <w:pStyle w:val="Akapitzlist"/>
        <w:numPr>
          <w:ilvl w:val="0"/>
          <w:numId w:val="49"/>
        </w:numPr>
        <w:tabs>
          <w:tab w:val="left" w:pos="617"/>
        </w:tabs>
        <w:spacing w:line="276" w:lineRule="auto"/>
        <w:ind w:right="1031"/>
        <w:jc w:val="both"/>
      </w:pPr>
      <w:r w:rsidRPr="00E8102D">
        <w:t xml:space="preserve">The level of </w:t>
      </w:r>
      <w:r w:rsidR="00E8102D" w:rsidRPr="00E8102D">
        <w:t>functional</w:t>
      </w:r>
      <w:r w:rsidRPr="00E8102D">
        <w:t xml:space="preserve"> allowance is established individually and depends on the number of employees in the managed team and on the degree of complexity and importance of tasks related to the conducted function.</w:t>
      </w:r>
    </w:p>
    <w:p w:rsidR="00896E7F" w:rsidRPr="00E8102D" w:rsidRDefault="00000000">
      <w:pPr>
        <w:pStyle w:val="Akapitzlist"/>
        <w:numPr>
          <w:ilvl w:val="0"/>
          <w:numId w:val="49"/>
        </w:numPr>
        <w:tabs>
          <w:tab w:val="left" w:pos="617"/>
        </w:tabs>
        <w:spacing w:line="276" w:lineRule="auto"/>
        <w:ind w:right="1034"/>
        <w:jc w:val="both"/>
      </w:pPr>
      <w:r w:rsidRPr="00E8102D">
        <w:t xml:space="preserve">Functional allowance may be granted from the first day of the function performance when it comes to functions related to managing a team until the last day of the month in which completion of this </w:t>
      </w:r>
      <w:r w:rsidR="00E8102D" w:rsidRPr="00E8102D">
        <w:t>function</w:t>
      </w:r>
      <w:r w:rsidRPr="00E8102D">
        <w:t xml:space="preserve"> performance </w:t>
      </w:r>
      <w:r w:rsidR="006C41ED" w:rsidRPr="00E8102D">
        <w:t>occurred</w:t>
      </w:r>
      <w:r w:rsidRPr="00E8102D">
        <w:t>.</w:t>
      </w:r>
    </w:p>
    <w:p w:rsidR="00896E7F" w:rsidRPr="00E8102D" w:rsidRDefault="00000000">
      <w:pPr>
        <w:pStyle w:val="Akapitzlist"/>
        <w:numPr>
          <w:ilvl w:val="0"/>
          <w:numId w:val="49"/>
        </w:numPr>
        <w:tabs>
          <w:tab w:val="left" w:pos="617"/>
        </w:tabs>
        <w:spacing w:line="276" w:lineRule="auto"/>
        <w:ind w:right="1027"/>
        <w:jc w:val="both"/>
      </w:pPr>
      <w:r w:rsidRPr="00E8102D">
        <w:t>In case of employment on a part-time basis, the functional allowance may be granted proportionally to the dimension of work.</w:t>
      </w:r>
    </w:p>
    <w:p w:rsidR="00896E7F" w:rsidRPr="00E8102D" w:rsidRDefault="00000000">
      <w:pPr>
        <w:pStyle w:val="Akapitzlist"/>
        <w:numPr>
          <w:ilvl w:val="0"/>
          <w:numId w:val="49"/>
        </w:numPr>
        <w:tabs>
          <w:tab w:val="left" w:pos="617"/>
        </w:tabs>
        <w:spacing w:before="1" w:line="276" w:lineRule="auto"/>
        <w:ind w:right="1034"/>
        <w:jc w:val="both"/>
      </w:pPr>
      <w:r w:rsidRPr="00E8102D">
        <w:t xml:space="preserve">Employee may obtain more than one functional allowance </w:t>
      </w:r>
      <w:r w:rsidR="00E8102D" w:rsidRPr="00E8102D">
        <w:t>subject</w:t>
      </w:r>
      <w:r w:rsidRPr="00E8102D">
        <w:t xml:space="preserve"> to the total sum of both of them not exceeding 67% of professor's remuneration.</w:t>
      </w:r>
    </w:p>
    <w:p w:rsidR="00896E7F" w:rsidRPr="00E8102D" w:rsidRDefault="00000000">
      <w:pPr>
        <w:pStyle w:val="Akapitzlist"/>
        <w:numPr>
          <w:ilvl w:val="0"/>
          <w:numId w:val="49"/>
        </w:numPr>
        <w:tabs>
          <w:tab w:val="left" w:pos="617"/>
        </w:tabs>
        <w:ind w:right="1028"/>
        <w:jc w:val="both"/>
      </w:pPr>
      <w:r w:rsidRPr="00E8102D">
        <w:t xml:space="preserve">The level of </w:t>
      </w:r>
      <w:r w:rsidR="00E8102D" w:rsidRPr="00E8102D">
        <w:t>functional</w:t>
      </w:r>
      <w:r w:rsidRPr="00E8102D">
        <w:t xml:space="preserve"> allowances for employees who are not academic teachers is </w:t>
      </w:r>
      <w:r w:rsidR="00E8102D" w:rsidRPr="00E8102D">
        <w:t>specified</w:t>
      </w:r>
      <w:r w:rsidRPr="00E8102D">
        <w:t xml:space="preserve"> in </w:t>
      </w:r>
      <w:r w:rsidRPr="00E8102D">
        <w:rPr>
          <w:b/>
        </w:rPr>
        <w:t>Appendix no. 3</w:t>
      </w:r>
      <w:r w:rsidRPr="00E8102D">
        <w:t xml:space="preserve"> to the hereby bylaws. The level of </w:t>
      </w:r>
      <w:r w:rsidR="00E8102D" w:rsidRPr="00E8102D">
        <w:t>functional</w:t>
      </w:r>
      <w:r w:rsidRPr="00E8102D">
        <w:t xml:space="preserve"> allowances for academic teachers is </w:t>
      </w:r>
      <w:r w:rsidR="00E8102D" w:rsidRPr="00E8102D">
        <w:t>specified</w:t>
      </w:r>
      <w:r w:rsidRPr="00E8102D">
        <w:t xml:space="preserve"> in </w:t>
      </w:r>
      <w:r w:rsidRPr="00E8102D">
        <w:rPr>
          <w:b/>
        </w:rPr>
        <w:t>Appendix no. 2</w:t>
      </w:r>
      <w:r w:rsidRPr="00E8102D">
        <w:t xml:space="preserve"> to the hereby bylaws. In case of employees of the PK library employed in a group of academic teachers and other employees, the level of </w:t>
      </w:r>
      <w:r w:rsidR="00E8102D" w:rsidRPr="00E8102D">
        <w:t>functional</w:t>
      </w:r>
      <w:r w:rsidRPr="00E8102D">
        <w:t xml:space="preserve"> allowances is specified in </w:t>
      </w:r>
      <w:r w:rsidRPr="00E8102D">
        <w:rPr>
          <w:b/>
        </w:rPr>
        <w:t>Appendix no. 6.</w:t>
      </w:r>
    </w:p>
    <w:p w:rsidR="00896E7F" w:rsidRPr="00E8102D" w:rsidRDefault="00000000">
      <w:pPr>
        <w:pStyle w:val="Akapitzlist"/>
        <w:numPr>
          <w:ilvl w:val="0"/>
          <w:numId w:val="49"/>
        </w:numPr>
        <w:tabs>
          <w:tab w:val="left" w:pos="617"/>
        </w:tabs>
        <w:spacing w:line="276" w:lineRule="auto"/>
        <w:ind w:right="1032"/>
        <w:jc w:val="both"/>
      </w:pPr>
      <w:r w:rsidRPr="00E8102D">
        <w:t xml:space="preserve">The level of rector’s </w:t>
      </w:r>
      <w:r w:rsidR="00E8102D" w:rsidRPr="00E8102D">
        <w:t>functional</w:t>
      </w:r>
      <w:r w:rsidRPr="00E8102D">
        <w:t xml:space="preserve"> allowance cannot exceed 100% of  professor's remuneration. Functional allowance for the rector is established by the relevant minister for higher education upon request of the university council.</w:t>
      </w:r>
    </w:p>
    <w:p w:rsidR="00896E7F" w:rsidRPr="00E8102D" w:rsidRDefault="00896E7F">
      <w:pPr>
        <w:pStyle w:val="Tekstpodstawowy"/>
        <w:spacing w:before="2"/>
        <w:rPr>
          <w:sz w:val="25"/>
        </w:rPr>
      </w:pPr>
    </w:p>
    <w:p w:rsidR="00896E7F" w:rsidRPr="00E8102D" w:rsidRDefault="00000000">
      <w:pPr>
        <w:pStyle w:val="Nagwek3"/>
        <w:jc w:val="both"/>
      </w:pPr>
      <w:r w:rsidRPr="00E8102D">
        <w:t>§ 17</w:t>
      </w:r>
    </w:p>
    <w:p w:rsidR="00896E7F" w:rsidRPr="00E8102D" w:rsidRDefault="00000000">
      <w:pPr>
        <w:pStyle w:val="Akapitzlist"/>
        <w:numPr>
          <w:ilvl w:val="0"/>
          <w:numId w:val="48"/>
        </w:numPr>
        <w:tabs>
          <w:tab w:val="left" w:pos="617"/>
        </w:tabs>
        <w:spacing w:before="40" w:line="276" w:lineRule="auto"/>
        <w:ind w:right="1035"/>
        <w:jc w:val="both"/>
      </w:pPr>
      <w:r w:rsidRPr="00E8102D">
        <w:t>Employee reserves the right to a functional allowance during a justified absence at work, however, no longer than for a period of 3 months subject to sec. 2.</w:t>
      </w:r>
    </w:p>
    <w:p w:rsidR="00896E7F" w:rsidRPr="00E8102D" w:rsidRDefault="00896E7F">
      <w:pPr>
        <w:spacing w:line="276" w:lineRule="auto"/>
        <w:jc w:val="both"/>
        <w:sectPr w:rsidR="00896E7F" w:rsidRPr="00E8102D">
          <w:pgSz w:w="11900" w:h="16850"/>
          <w:pgMar w:top="1340" w:right="380" w:bottom="1240" w:left="1160" w:header="0" w:footer="968" w:gutter="0"/>
          <w:cols w:space="708"/>
        </w:sectPr>
      </w:pPr>
    </w:p>
    <w:p w:rsidR="00896E7F" w:rsidRPr="00E8102D" w:rsidRDefault="00000000">
      <w:pPr>
        <w:pStyle w:val="Akapitzlist"/>
        <w:numPr>
          <w:ilvl w:val="0"/>
          <w:numId w:val="48"/>
        </w:numPr>
        <w:tabs>
          <w:tab w:val="left" w:pos="617"/>
        </w:tabs>
        <w:spacing w:before="75" w:line="276" w:lineRule="auto"/>
        <w:ind w:right="1029"/>
        <w:jc w:val="both"/>
      </w:pPr>
      <w:r w:rsidRPr="00E8102D">
        <w:lastRenderedPageBreak/>
        <w:t>Functional allowance shall not be granted to an employee in case of ceasing to perform the function. Functional allowance shall not be granted to the academic teacher also in the period of suspending performed duties on the basis of provisions of the act.</w:t>
      </w:r>
    </w:p>
    <w:p w:rsidR="00896E7F" w:rsidRPr="00E8102D" w:rsidRDefault="00896E7F">
      <w:pPr>
        <w:pStyle w:val="Tekstpodstawowy"/>
        <w:spacing w:before="4"/>
        <w:rPr>
          <w:sz w:val="25"/>
        </w:rPr>
      </w:pPr>
    </w:p>
    <w:p w:rsidR="00896E7F" w:rsidRPr="00E8102D" w:rsidRDefault="00000000">
      <w:pPr>
        <w:pStyle w:val="Nagwek3"/>
        <w:numPr>
          <w:ilvl w:val="0"/>
          <w:numId w:val="61"/>
        </w:numPr>
        <w:tabs>
          <w:tab w:val="left" w:pos="3399"/>
        </w:tabs>
        <w:ind w:left="3398" w:hanging="272"/>
        <w:jc w:val="left"/>
      </w:pPr>
      <w:r w:rsidRPr="00E8102D">
        <w:t>Organizational allowance</w:t>
      </w:r>
    </w:p>
    <w:p w:rsidR="00896E7F" w:rsidRPr="00E8102D" w:rsidRDefault="00896E7F">
      <w:pPr>
        <w:pStyle w:val="Tekstpodstawowy"/>
        <w:spacing w:before="8"/>
        <w:rPr>
          <w:b/>
          <w:sz w:val="28"/>
        </w:rPr>
      </w:pPr>
    </w:p>
    <w:p w:rsidR="00896E7F" w:rsidRPr="00E8102D" w:rsidRDefault="00000000">
      <w:pPr>
        <w:ind w:left="4577"/>
        <w:jc w:val="both"/>
        <w:rPr>
          <w:b/>
        </w:rPr>
      </w:pPr>
      <w:r w:rsidRPr="00E8102D">
        <w:rPr>
          <w:b/>
        </w:rPr>
        <w:t>§ 18</w:t>
      </w:r>
    </w:p>
    <w:p w:rsidR="00896E7F" w:rsidRPr="00E8102D" w:rsidRDefault="00000000">
      <w:pPr>
        <w:pStyle w:val="Akapitzlist"/>
        <w:numPr>
          <w:ilvl w:val="0"/>
          <w:numId w:val="47"/>
        </w:numPr>
        <w:tabs>
          <w:tab w:val="left" w:pos="617"/>
        </w:tabs>
        <w:spacing w:before="38" w:line="276" w:lineRule="auto"/>
        <w:ind w:right="1028"/>
        <w:jc w:val="both"/>
      </w:pPr>
      <w:r w:rsidRPr="00E8102D">
        <w:t xml:space="preserve">An organizational allowance may be granted for the performance of additional duties or </w:t>
      </w:r>
      <w:r w:rsidR="00E8102D" w:rsidRPr="00E8102D">
        <w:t>organizational</w:t>
      </w:r>
      <w:r w:rsidRPr="00E8102D">
        <w:t xml:space="preserve"> tasks for the university which are valuable for its functioning. In particular, organizational allowance may be granted for: managing post-graduate studies, student internships, </w:t>
      </w:r>
      <w:r w:rsidR="00E8102D" w:rsidRPr="00E8102D">
        <w:t>additional</w:t>
      </w:r>
      <w:r w:rsidRPr="00E8102D">
        <w:t xml:space="preserve"> trainings courses, performing the </w:t>
      </w:r>
      <w:r w:rsidR="00E8102D" w:rsidRPr="00E8102D">
        <w:t>function</w:t>
      </w:r>
      <w:r w:rsidRPr="00E8102D">
        <w:t xml:space="preserve"> of rector's proxy, dean's proxy, performing the function of doctoral studies manager, legal counsel, investor's supervision inspector etc.</w:t>
      </w:r>
    </w:p>
    <w:p w:rsidR="00896E7F" w:rsidRPr="00E8102D" w:rsidRDefault="00000000">
      <w:pPr>
        <w:pStyle w:val="Akapitzlist"/>
        <w:numPr>
          <w:ilvl w:val="0"/>
          <w:numId w:val="47"/>
        </w:numPr>
        <w:tabs>
          <w:tab w:val="left" w:pos="617"/>
        </w:tabs>
        <w:spacing w:line="276" w:lineRule="auto"/>
        <w:ind w:right="1029"/>
        <w:jc w:val="both"/>
      </w:pPr>
      <w:r w:rsidRPr="00E8102D">
        <w:t xml:space="preserve">Organizational allowance may be granted also in relation to performing managerial </w:t>
      </w:r>
      <w:r w:rsidR="00E8102D" w:rsidRPr="00E8102D">
        <w:t>functions</w:t>
      </w:r>
      <w:r w:rsidRPr="00E8102D">
        <w:t xml:space="preserve">, in particular, </w:t>
      </w:r>
      <w:r w:rsidR="006C41ED" w:rsidRPr="00E8102D">
        <w:t>functions</w:t>
      </w:r>
      <w:r w:rsidRPr="00E8102D">
        <w:t xml:space="preserve"> specified in  § 2 point 12 in case when the employee does not fulfil the necessary conditions to obtain the functional allowance. </w:t>
      </w:r>
    </w:p>
    <w:p w:rsidR="00896E7F" w:rsidRPr="00E8102D" w:rsidRDefault="00000000">
      <w:pPr>
        <w:pStyle w:val="Tekstpodstawowy"/>
        <w:spacing w:line="276" w:lineRule="auto"/>
        <w:ind w:left="616" w:right="1031" w:hanging="360"/>
        <w:jc w:val="both"/>
      </w:pPr>
      <w:r w:rsidRPr="00E8102D">
        <w:t>2a. Organizational allowance may be granted also to chairm</w:t>
      </w:r>
      <w:r w:rsidR="00E8102D">
        <w:t>e</w:t>
      </w:r>
      <w:r w:rsidRPr="00E8102D">
        <w:t xml:space="preserve">n  of scientific </w:t>
      </w:r>
      <w:r w:rsidR="00E8102D" w:rsidRPr="00E8102D">
        <w:t>councils</w:t>
      </w:r>
      <w:r w:rsidRPr="00E8102D">
        <w:t xml:space="preserve"> of faculties the faculty disciplines of which obtained categories A+, A or B+.</w:t>
      </w:r>
    </w:p>
    <w:p w:rsidR="00896E7F" w:rsidRPr="00E8102D" w:rsidRDefault="00000000">
      <w:pPr>
        <w:pStyle w:val="Akapitzlist"/>
        <w:numPr>
          <w:ilvl w:val="0"/>
          <w:numId w:val="47"/>
        </w:numPr>
        <w:tabs>
          <w:tab w:val="left" w:pos="617"/>
        </w:tabs>
        <w:spacing w:line="276" w:lineRule="auto"/>
        <w:ind w:right="1029"/>
        <w:jc w:val="both"/>
      </w:pPr>
      <w:r w:rsidRPr="00E8102D">
        <w:t xml:space="preserve">Organizational allowance may be granted to employees who </w:t>
      </w:r>
      <w:r w:rsidR="00E8102D" w:rsidRPr="00E8102D">
        <w:t>organize</w:t>
      </w:r>
      <w:r w:rsidRPr="00E8102D">
        <w:t xml:space="preserve"> and manage the work of a brigade that consists of at least five persons employed on working positions together with a foreman, subject to the level not exceeding 15% of basic remuneration stemming from personal </w:t>
      </w:r>
      <w:r w:rsidR="00E8102D" w:rsidRPr="00E8102D">
        <w:t>classification</w:t>
      </w:r>
      <w:r w:rsidRPr="00E8102D">
        <w:t xml:space="preserve"> of a given employee.</w:t>
      </w:r>
    </w:p>
    <w:p w:rsidR="00896E7F" w:rsidRPr="00E8102D" w:rsidRDefault="00000000">
      <w:pPr>
        <w:pStyle w:val="Akapitzlist"/>
        <w:numPr>
          <w:ilvl w:val="0"/>
          <w:numId w:val="47"/>
        </w:numPr>
        <w:tabs>
          <w:tab w:val="left" w:pos="617"/>
        </w:tabs>
        <w:spacing w:line="278" w:lineRule="auto"/>
        <w:ind w:right="1029"/>
        <w:jc w:val="both"/>
      </w:pPr>
      <w:r w:rsidRPr="00E8102D">
        <w:t xml:space="preserve">Rector conducts the assessment of significance for the </w:t>
      </w:r>
      <w:r w:rsidR="00E8102D" w:rsidRPr="00E8102D">
        <w:t>university</w:t>
      </w:r>
      <w:r w:rsidRPr="00E8102D">
        <w:t xml:space="preserve"> of </w:t>
      </w:r>
      <w:r w:rsidR="006C41ED" w:rsidRPr="00E8102D">
        <w:t>circumstances</w:t>
      </w:r>
      <w:r w:rsidRPr="00E8102D">
        <w:t xml:space="preserve"> that may </w:t>
      </w:r>
      <w:r w:rsidR="00E8102D" w:rsidRPr="00E8102D">
        <w:t>justify</w:t>
      </w:r>
      <w:r w:rsidRPr="00E8102D">
        <w:t xml:space="preserve"> </w:t>
      </w:r>
      <w:r w:rsidR="006C41ED" w:rsidRPr="00E8102D">
        <w:t>granting</w:t>
      </w:r>
      <w:r w:rsidRPr="00E8102D">
        <w:t xml:space="preserve"> of </w:t>
      </w:r>
      <w:r w:rsidR="006C41ED" w:rsidRPr="00E8102D">
        <w:t>organizational</w:t>
      </w:r>
      <w:r w:rsidRPr="00E8102D">
        <w:t xml:space="preserve"> allowance.</w:t>
      </w:r>
    </w:p>
    <w:p w:rsidR="00896E7F" w:rsidRPr="00E8102D" w:rsidRDefault="00896E7F">
      <w:pPr>
        <w:pStyle w:val="Tekstpodstawowy"/>
        <w:spacing w:before="10"/>
        <w:rPr>
          <w:sz w:val="24"/>
        </w:rPr>
      </w:pPr>
    </w:p>
    <w:p w:rsidR="00896E7F" w:rsidRPr="00E8102D" w:rsidRDefault="00000000">
      <w:pPr>
        <w:pStyle w:val="Nagwek3"/>
        <w:jc w:val="both"/>
      </w:pPr>
      <w:r w:rsidRPr="00E8102D">
        <w:t>§ 19</w:t>
      </w:r>
    </w:p>
    <w:p w:rsidR="00896E7F" w:rsidRPr="00E8102D" w:rsidRDefault="00000000">
      <w:pPr>
        <w:pStyle w:val="Akapitzlist"/>
        <w:numPr>
          <w:ilvl w:val="0"/>
          <w:numId w:val="46"/>
        </w:numPr>
        <w:tabs>
          <w:tab w:val="left" w:pos="540"/>
        </w:tabs>
        <w:spacing w:before="38" w:line="278" w:lineRule="auto"/>
        <w:ind w:right="1031"/>
        <w:jc w:val="both"/>
      </w:pPr>
      <w:r w:rsidRPr="00E8102D">
        <w:t xml:space="preserve">Organizational allowance may be granted on a one-off basis, </w:t>
      </w:r>
      <w:r w:rsidR="00E8102D" w:rsidRPr="00E8102D">
        <w:t>periodically</w:t>
      </w:r>
      <w:r w:rsidRPr="00E8102D">
        <w:t xml:space="preserve"> or for an indefinite period of time.</w:t>
      </w:r>
    </w:p>
    <w:p w:rsidR="00896E7F" w:rsidRPr="00E8102D" w:rsidRDefault="00000000">
      <w:pPr>
        <w:pStyle w:val="Akapitzlist"/>
        <w:numPr>
          <w:ilvl w:val="0"/>
          <w:numId w:val="46"/>
        </w:numPr>
        <w:tabs>
          <w:tab w:val="left" w:pos="540"/>
        </w:tabs>
        <w:spacing w:line="249" w:lineRule="exact"/>
        <w:jc w:val="both"/>
      </w:pPr>
      <w:r w:rsidRPr="00E8102D">
        <w:t>The allowance is granted by the Rector:</w:t>
      </w:r>
    </w:p>
    <w:p w:rsidR="00896E7F" w:rsidRPr="00E8102D" w:rsidRDefault="00000000">
      <w:pPr>
        <w:pStyle w:val="Akapitzlist"/>
        <w:numPr>
          <w:ilvl w:val="1"/>
          <w:numId w:val="46"/>
        </w:numPr>
        <w:tabs>
          <w:tab w:val="left" w:pos="876"/>
        </w:tabs>
        <w:spacing w:before="37"/>
        <w:jc w:val="both"/>
      </w:pPr>
      <w:r w:rsidRPr="00E8102D">
        <w:t>at his own initiative;</w:t>
      </w:r>
    </w:p>
    <w:p w:rsidR="00896E7F" w:rsidRPr="00E8102D" w:rsidRDefault="00000000">
      <w:pPr>
        <w:pStyle w:val="Akapitzlist"/>
        <w:numPr>
          <w:ilvl w:val="1"/>
          <w:numId w:val="46"/>
        </w:numPr>
        <w:tabs>
          <w:tab w:val="left" w:pos="876"/>
        </w:tabs>
        <w:spacing w:before="38"/>
        <w:jc w:val="both"/>
      </w:pPr>
      <w:r w:rsidRPr="00E8102D">
        <w:t xml:space="preserve">upon request of employee or their </w:t>
      </w:r>
      <w:r w:rsidR="00E8102D" w:rsidRPr="00E8102D">
        <w:t>superior</w:t>
      </w:r>
      <w:r w:rsidRPr="00E8102D">
        <w:t>;</w:t>
      </w:r>
    </w:p>
    <w:p w:rsidR="00896E7F" w:rsidRPr="00E8102D" w:rsidRDefault="00000000">
      <w:pPr>
        <w:pStyle w:val="Akapitzlist"/>
        <w:numPr>
          <w:ilvl w:val="1"/>
          <w:numId w:val="46"/>
        </w:numPr>
        <w:tabs>
          <w:tab w:val="left" w:pos="895"/>
        </w:tabs>
        <w:spacing w:before="37" w:line="278" w:lineRule="auto"/>
        <w:ind w:left="976" w:right="1032" w:hanging="360"/>
        <w:jc w:val="both"/>
      </w:pPr>
      <w:r w:rsidRPr="00E8102D">
        <w:t>upon request of manager of another organizational unit, positively opinionated by the employee's superior.</w:t>
      </w:r>
    </w:p>
    <w:p w:rsidR="00896E7F" w:rsidRPr="00E8102D" w:rsidRDefault="00000000">
      <w:pPr>
        <w:pStyle w:val="Akapitzlist"/>
        <w:numPr>
          <w:ilvl w:val="0"/>
          <w:numId w:val="46"/>
        </w:numPr>
        <w:tabs>
          <w:tab w:val="left" w:pos="540"/>
        </w:tabs>
        <w:spacing w:line="276" w:lineRule="auto"/>
        <w:ind w:right="1032"/>
        <w:jc w:val="both"/>
      </w:pPr>
      <w:r w:rsidRPr="00E8102D">
        <w:t>The allowance is granted in amounts and its level cannot exceed 67% of professor's remuneration subject to § 18 sec. 3.</w:t>
      </w:r>
    </w:p>
    <w:p w:rsidR="00896E7F" w:rsidRPr="00E8102D" w:rsidRDefault="00000000">
      <w:pPr>
        <w:pStyle w:val="Akapitzlist"/>
        <w:numPr>
          <w:ilvl w:val="0"/>
          <w:numId w:val="46"/>
        </w:numPr>
        <w:tabs>
          <w:tab w:val="left" w:pos="540"/>
        </w:tabs>
        <w:spacing w:line="276" w:lineRule="auto"/>
        <w:ind w:right="1034"/>
        <w:jc w:val="both"/>
      </w:pPr>
      <w:r w:rsidRPr="00E8102D">
        <w:t>The allowance cannot be granted also from the resources other than a grant or a subvention. The application for allowance must contain confirmation of possessing means for its payment regardless of the source of funding.</w:t>
      </w:r>
    </w:p>
    <w:p w:rsidR="00896E7F" w:rsidRPr="00E8102D" w:rsidRDefault="00000000">
      <w:pPr>
        <w:pStyle w:val="Akapitzlist"/>
        <w:numPr>
          <w:ilvl w:val="0"/>
          <w:numId w:val="46"/>
        </w:numPr>
        <w:tabs>
          <w:tab w:val="left" w:pos="540"/>
        </w:tabs>
        <w:spacing w:line="276" w:lineRule="auto"/>
        <w:ind w:right="1037"/>
        <w:jc w:val="both"/>
      </w:pPr>
      <w:r w:rsidRPr="00E8102D">
        <w:t>Employee reserves the right to an organizational allowance during a justified absence at work, however, no longer than for a period of 3 months.</w:t>
      </w:r>
    </w:p>
    <w:p w:rsidR="00896E7F" w:rsidRPr="00E8102D" w:rsidRDefault="00000000">
      <w:pPr>
        <w:pStyle w:val="Akapitzlist"/>
        <w:numPr>
          <w:ilvl w:val="0"/>
          <w:numId w:val="46"/>
        </w:numPr>
        <w:tabs>
          <w:tab w:val="left" w:pos="540"/>
        </w:tabs>
        <w:spacing w:line="278" w:lineRule="auto"/>
        <w:ind w:right="1032"/>
        <w:jc w:val="both"/>
      </w:pPr>
      <w:r w:rsidRPr="00E8102D">
        <w:t>Organizational allowance shall not be granted to an employee in case of ceasing of the title for obtaining it.</w:t>
      </w:r>
    </w:p>
    <w:p w:rsidR="00896E7F" w:rsidRPr="00E8102D" w:rsidRDefault="00000000">
      <w:pPr>
        <w:pStyle w:val="Akapitzlist"/>
        <w:numPr>
          <w:ilvl w:val="0"/>
          <w:numId w:val="46"/>
        </w:numPr>
        <w:tabs>
          <w:tab w:val="left" w:pos="540"/>
        </w:tabs>
        <w:spacing w:line="276" w:lineRule="auto"/>
        <w:ind w:right="1031"/>
        <w:jc w:val="both"/>
      </w:pPr>
      <w:r w:rsidRPr="00E8102D">
        <w:t xml:space="preserve">Employee may obtain more than one </w:t>
      </w:r>
      <w:r w:rsidR="00E8102D" w:rsidRPr="00E8102D">
        <w:t>organizational</w:t>
      </w:r>
      <w:r w:rsidRPr="00E8102D">
        <w:t xml:space="preserve"> allowance </w:t>
      </w:r>
      <w:r w:rsidR="006C41ED" w:rsidRPr="00E8102D">
        <w:t>subject</w:t>
      </w:r>
      <w:r w:rsidRPr="00E8102D">
        <w:t xml:space="preserve"> </w:t>
      </w:r>
      <w:r w:rsidR="006C41ED" w:rsidRPr="00E8102D">
        <w:t>to</w:t>
      </w:r>
      <w:r w:rsidRPr="00E8102D">
        <w:t xml:space="preserve"> the total sum of all granted allowances not exceeding 67% of professor's remuneration and in cases specified in § 18 sec. 3 – it cannot exceed 15% of basic remuneration stemming from the personal classification of a given employee.</w:t>
      </w:r>
    </w:p>
    <w:p w:rsidR="00896E7F" w:rsidRPr="00E8102D" w:rsidRDefault="00896E7F">
      <w:pPr>
        <w:spacing w:line="276" w:lineRule="auto"/>
        <w:jc w:val="both"/>
        <w:sectPr w:rsidR="00896E7F" w:rsidRPr="00E8102D">
          <w:pgSz w:w="11900" w:h="16850"/>
          <w:pgMar w:top="1340" w:right="380" w:bottom="1240" w:left="1160" w:header="0" w:footer="968" w:gutter="0"/>
          <w:cols w:space="708"/>
        </w:sectPr>
      </w:pPr>
    </w:p>
    <w:p w:rsidR="00896E7F" w:rsidRPr="00E8102D" w:rsidRDefault="00000000">
      <w:pPr>
        <w:pStyle w:val="Akapitzlist"/>
        <w:numPr>
          <w:ilvl w:val="0"/>
          <w:numId w:val="46"/>
        </w:numPr>
        <w:tabs>
          <w:tab w:val="left" w:pos="540"/>
        </w:tabs>
        <w:spacing w:before="75" w:line="278" w:lineRule="auto"/>
        <w:ind w:right="1031"/>
        <w:jc w:val="both"/>
      </w:pPr>
      <w:r w:rsidRPr="00E8102D">
        <w:lastRenderedPageBreak/>
        <w:t xml:space="preserve">Sample application form for organizational allowance may be found in </w:t>
      </w:r>
      <w:r w:rsidRPr="00E8102D">
        <w:rPr>
          <w:b/>
        </w:rPr>
        <w:t>Appendix no. 8</w:t>
      </w:r>
      <w:r w:rsidRPr="00E8102D">
        <w:t xml:space="preserve"> to the hereby bylaws. The application form must be submitted in two copies.</w:t>
      </w:r>
    </w:p>
    <w:p w:rsidR="00896E7F" w:rsidRPr="00E8102D" w:rsidRDefault="00896E7F">
      <w:pPr>
        <w:pStyle w:val="Tekstpodstawowy"/>
        <w:rPr>
          <w:sz w:val="24"/>
        </w:rPr>
      </w:pPr>
    </w:p>
    <w:p w:rsidR="00896E7F" w:rsidRPr="00E8102D" w:rsidRDefault="00896E7F">
      <w:pPr>
        <w:pStyle w:val="Tekstpodstawowy"/>
        <w:spacing w:before="10"/>
      </w:pPr>
    </w:p>
    <w:p w:rsidR="00896E7F" w:rsidRPr="00E8102D" w:rsidRDefault="00000000">
      <w:pPr>
        <w:pStyle w:val="Nagwek3"/>
        <w:numPr>
          <w:ilvl w:val="0"/>
          <w:numId w:val="61"/>
        </w:numPr>
        <w:tabs>
          <w:tab w:val="left" w:pos="3706"/>
        </w:tabs>
        <w:ind w:left="3705" w:hanging="334"/>
        <w:jc w:val="left"/>
      </w:pPr>
      <w:r w:rsidRPr="00E8102D">
        <w:t>Task-related allowance</w:t>
      </w:r>
    </w:p>
    <w:p w:rsidR="00896E7F" w:rsidRPr="00E8102D" w:rsidRDefault="00896E7F">
      <w:pPr>
        <w:pStyle w:val="Tekstpodstawowy"/>
        <w:spacing w:before="8"/>
        <w:rPr>
          <w:b/>
          <w:sz w:val="28"/>
        </w:rPr>
      </w:pPr>
    </w:p>
    <w:p w:rsidR="00896E7F" w:rsidRPr="00E8102D" w:rsidRDefault="00000000">
      <w:pPr>
        <w:ind w:left="4577"/>
        <w:jc w:val="both"/>
        <w:rPr>
          <w:b/>
        </w:rPr>
      </w:pPr>
      <w:r w:rsidRPr="00E8102D">
        <w:rPr>
          <w:b/>
        </w:rPr>
        <w:t>§ 20</w:t>
      </w:r>
    </w:p>
    <w:p w:rsidR="00896E7F" w:rsidRPr="00E8102D" w:rsidRDefault="00000000">
      <w:pPr>
        <w:pStyle w:val="Akapitzlist"/>
        <w:numPr>
          <w:ilvl w:val="0"/>
          <w:numId w:val="45"/>
        </w:numPr>
        <w:tabs>
          <w:tab w:val="left" w:pos="540"/>
        </w:tabs>
        <w:spacing w:before="38" w:line="276" w:lineRule="auto"/>
        <w:ind w:right="1031"/>
        <w:jc w:val="both"/>
      </w:pPr>
      <w:r w:rsidRPr="00E8102D">
        <w:t xml:space="preserve">Task-related allowance may be granted on account of </w:t>
      </w:r>
      <w:r w:rsidR="00E8102D" w:rsidRPr="00E8102D">
        <w:t>temporary</w:t>
      </w:r>
      <w:r w:rsidRPr="00E8102D">
        <w:t xml:space="preserve"> increase of professional duties or </w:t>
      </w:r>
      <w:r w:rsidR="00E8102D" w:rsidRPr="00E8102D">
        <w:t>temporary</w:t>
      </w:r>
      <w:r w:rsidRPr="00E8102D">
        <w:t xml:space="preserve"> entrustment of additional tasks or on account of the nature of work or the </w:t>
      </w:r>
      <w:r w:rsidR="00E8102D" w:rsidRPr="00E8102D">
        <w:t>conditions</w:t>
      </w:r>
      <w:r w:rsidRPr="00E8102D">
        <w:t xml:space="preserve"> of its completion.</w:t>
      </w:r>
    </w:p>
    <w:p w:rsidR="00896E7F" w:rsidRPr="00E8102D" w:rsidRDefault="00000000">
      <w:pPr>
        <w:pStyle w:val="Akapitzlist"/>
        <w:numPr>
          <w:ilvl w:val="0"/>
          <w:numId w:val="45"/>
        </w:numPr>
        <w:tabs>
          <w:tab w:val="left" w:pos="540"/>
        </w:tabs>
        <w:spacing w:before="1"/>
        <w:jc w:val="left"/>
      </w:pPr>
      <w:r w:rsidRPr="00E8102D">
        <w:t>Task-related allowance may be granted on a one-off basis or periodically.</w:t>
      </w:r>
    </w:p>
    <w:p w:rsidR="00896E7F" w:rsidRPr="00E8102D" w:rsidRDefault="00000000">
      <w:pPr>
        <w:pStyle w:val="Akapitzlist"/>
        <w:numPr>
          <w:ilvl w:val="0"/>
          <w:numId w:val="45"/>
        </w:numPr>
        <w:tabs>
          <w:tab w:val="left" w:pos="540"/>
        </w:tabs>
        <w:spacing w:before="37"/>
        <w:jc w:val="left"/>
      </w:pPr>
      <w:r w:rsidRPr="00E8102D">
        <w:t>The employee may obtain only one task-related allowance in a given point in time.</w:t>
      </w:r>
    </w:p>
    <w:p w:rsidR="00896E7F" w:rsidRPr="00E8102D" w:rsidRDefault="00000000">
      <w:pPr>
        <w:pStyle w:val="Akapitzlist"/>
        <w:numPr>
          <w:ilvl w:val="0"/>
          <w:numId w:val="45"/>
        </w:numPr>
        <w:tabs>
          <w:tab w:val="left" w:pos="540"/>
        </w:tabs>
        <w:spacing w:before="38"/>
        <w:jc w:val="left"/>
      </w:pPr>
      <w:r w:rsidRPr="00E8102D">
        <w:t>The allowance is granted by the Rector</w:t>
      </w:r>
    </w:p>
    <w:p w:rsidR="00896E7F" w:rsidRPr="00E8102D" w:rsidRDefault="00000000">
      <w:pPr>
        <w:pStyle w:val="Akapitzlist"/>
        <w:numPr>
          <w:ilvl w:val="1"/>
          <w:numId w:val="45"/>
        </w:numPr>
        <w:tabs>
          <w:tab w:val="left" w:pos="876"/>
        </w:tabs>
        <w:spacing w:before="37"/>
      </w:pPr>
      <w:r w:rsidRPr="00E8102D">
        <w:t>at his own initiative;</w:t>
      </w:r>
    </w:p>
    <w:p w:rsidR="00896E7F" w:rsidRPr="00E8102D" w:rsidRDefault="00000000">
      <w:pPr>
        <w:pStyle w:val="Akapitzlist"/>
        <w:numPr>
          <w:ilvl w:val="1"/>
          <w:numId w:val="45"/>
        </w:numPr>
        <w:tabs>
          <w:tab w:val="left" w:pos="876"/>
        </w:tabs>
        <w:spacing w:before="40"/>
      </w:pPr>
      <w:r w:rsidRPr="00E8102D">
        <w:t xml:space="preserve">upon request of employee or their </w:t>
      </w:r>
      <w:r w:rsidR="00E8102D" w:rsidRPr="00E8102D">
        <w:t>superior</w:t>
      </w:r>
      <w:r w:rsidRPr="00E8102D">
        <w:t>;</w:t>
      </w:r>
    </w:p>
    <w:p w:rsidR="00896E7F" w:rsidRPr="00E8102D" w:rsidRDefault="00000000">
      <w:pPr>
        <w:pStyle w:val="Akapitzlist"/>
        <w:numPr>
          <w:ilvl w:val="1"/>
          <w:numId w:val="45"/>
        </w:numPr>
        <w:tabs>
          <w:tab w:val="left" w:pos="895"/>
        </w:tabs>
        <w:spacing w:before="38" w:line="276" w:lineRule="auto"/>
        <w:ind w:left="976" w:right="1032" w:hanging="360"/>
      </w:pPr>
      <w:r w:rsidRPr="00E8102D">
        <w:t>upon request of manager of another organizational unit, positively opinionated by the employee's superior.</w:t>
      </w:r>
    </w:p>
    <w:p w:rsidR="00896E7F" w:rsidRPr="00E8102D" w:rsidRDefault="00000000">
      <w:pPr>
        <w:pStyle w:val="Akapitzlist"/>
        <w:numPr>
          <w:ilvl w:val="0"/>
          <w:numId w:val="45"/>
        </w:numPr>
        <w:tabs>
          <w:tab w:val="left" w:pos="540"/>
        </w:tabs>
        <w:spacing w:line="278" w:lineRule="auto"/>
        <w:ind w:right="1031"/>
        <w:jc w:val="both"/>
      </w:pPr>
      <w:r w:rsidRPr="00E8102D">
        <w:t xml:space="preserve">The allowance is granted in amounts subject to its level not exceeding 80% of the sum of basic </w:t>
      </w:r>
      <w:r w:rsidR="00E8102D" w:rsidRPr="00E8102D">
        <w:t>remuneration</w:t>
      </w:r>
      <w:r w:rsidRPr="00E8102D">
        <w:t xml:space="preserve"> and the employee's </w:t>
      </w:r>
      <w:r w:rsidR="00E8102D" w:rsidRPr="00E8102D">
        <w:t>functional</w:t>
      </w:r>
      <w:r w:rsidRPr="00E8102D">
        <w:t xml:space="preserve"> allowance.</w:t>
      </w:r>
    </w:p>
    <w:p w:rsidR="00896E7F" w:rsidRPr="00E8102D" w:rsidRDefault="00000000">
      <w:pPr>
        <w:pStyle w:val="Akapitzlist"/>
        <w:numPr>
          <w:ilvl w:val="0"/>
          <w:numId w:val="45"/>
        </w:numPr>
        <w:tabs>
          <w:tab w:val="left" w:pos="540"/>
        </w:tabs>
        <w:spacing w:line="276" w:lineRule="auto"/>
        <w:ind w:right="1034"/>
        <w:jc w:val="both"/>
      </w:pPr>
      <w:r w:rsidRPr="00E8102D">
        <w:t>The allowance cannot be granted also from the resources other than a grant or a subvention. The application for allowance must contain confirmation of possessing means for its payment regardless of the source of funding</w:t>
      </w:r>
    </w:p>
    <w:p w:rsidR="00896E7F" w:rsidRPr="00E8102D" w:rsidRDefault="00000000">
      <w:pPr>
        <w:pStyle w:val="Akapitzlist"/>
        <w:numPr>
          <w:ilvl w:val="0"/>
          <w:numId w:val="45"/>
        </w:numPr>
        <w:tabs>
          <w:tab w:val="left" w:pos="540"/>
        </w:tabs>
        <w:spacing w:line="278" w:lineRule="auto"/>
        <w:ind w:right="1037"/>
        <w:jc w:val="both"/>
      </w:pPr>
      <w:r w:rsidRPr="00E8102D">
        <w:t>Employee reserves the right to an organizational allowance during a justified absence at work, however, no longer than for a period of 3 months.</w:t>
      </w:r>
    </w:p>
    <w:p w:rsidR="00896E7F" w:rsidRPr="00E8102D" w:rsidRDefault="00000000">
      <w:pPr>
        <w:pStyle w:val="Akapitzlist"/>
        <w:numPr>
          <w:ilvl w:val="0"/>
          <w:numId w:val="45"/>
        </w:numPr>
        <w:tabs>
          <w:tab w:val="left" w:pos="540"/>
        </w:tabs>
        <w:spacing w:line="276" w:lineRule="auto"/>
        <w:ind w:right="1032"/>
        <w:jc w:val="both"/>
      </w:pPr>
      <w:r w:rsidRPr="00E8102D">
        <w:t>Task-related allowance shall not be granted to an employee in case of ceasing of the title for obtaining it, as specified in sec. 1.</w:t>
      </w:r>
    </w:p>
    <w:p w:rsidR="00896E7F" w:rsidRPr="00E8102D" w:rsidRDefault="00000000">
      <w:pPr>
        <w:pStyle w:val="Akapitzlist"/>
        <w:numPr>
          <w:ilvl w:val="0"/>
          <w:numId w:val="45"/>
        </w:numPr>
        <w:tabs>
          <w:tab w:val="left" w:pos="540"/>
        </w:tabs>
        <w:spacing w:line="278" w:lineRule="auto"/>
        <w:ind w:right="1030"/>
        <w:jc w:val="both"/>
      </w:pPr>
      <w:r w:rsidRPr="00E8102D">
        <w:t xml:space="preserve">Sample application form for allowance may be found in </w:t>
      </w:r>
      <w:r w:rsidRPr="00E8102D">
        <w:rPr>
          <w:b/>
        </w:rPr>
        <w:t>Appendix no. 9</w:t>
      </w:r>
      <w:r w:rsidRPr="00E8102D">
        <w:t xml:space="preserve"> to the hereby bylaws. The application form must be submitted in two copies.</w:t>
      </w:r>
    </w:p>
    <w:p w:rsidR="00896E7F" w:rsidRPr="00E8102D" w:rsidRDefault="00000000">
      <w:pPr>
        <w:pStyle w:val="Akapitzlist"/>
        <w:numPr>
          <w:ilvl w:val="0"/>
          <w:numId w:val="45"/>
        </w:numPr>
        <w:tabs>
          <w:tab w:val="left" w:pos="540"/>
        </w:tabs>
        <w:spacing w:line="249" w:lineRule="exact"/>
        <w:ind w:hanging="426"/>
        <w:jc w:val="both"/>
      </w:pPr>
      <w:r w:rsidRPr="00E8102D">
        <w:t xml:space="preserve">The task-related allowance may be granted to the rector by university </w:t>
      </w:r>
      <w:r w:rsidR="00E8102D" w:rsidRPr="00E8102D">
        <w:t>council</w:t>
      </w:r>
      <w:r w:rsidRPr="00E8102D">
        <w:t>.</w:t>
      </w:r>
    </w:p>
    <w:p w:rsidR="00896E7F" w:rsidRPr="00E8102D" w:rsidRDefault="00896E7F">
      <w:pPr>
        <w:pStyle w:val="Tekstpodstawowy"/>
        <w:spacing w:before="6"/>
        <w:rPr>
          <w:sz w:val="27"/>
        </w:rPr>
      </w:pPr>
    </w:p>
    <w:p w:rsidR="00896E7F" w:rsidRPr="00E8102D" w:rsidRDefault="00000000">
      <w:pPr>
        <w:pStyle w:val="Nagwek3"/>
        <w:numPr>
          <w:ilvl w:val="0"/>
          <w:numId w:val="61"/>
        </w:numPr>
        <w:tabs>
          <w:tab w:val="left" w:pos="3759"/>
        </w:tabs>
        <w:ind w:left="3758" w:hanging="394"/>
        <w:jc w:val="left"/>
      </w:pPr>
      <w:r w:rsidRPr="00E8102D">
        <w:t>Periodic allowance</w:t>
      </w:r>
    </w:p>
    <w:p w:rsidR="00896E7F" w:rsidRPr="00E8102D" w:rsidRDefault="00896E7F">
      <w:pPr>
        <w:pStyle w:val="Tekstpodstawowy"/>
        <w:spacing w:before="4"/>
        <w:rPr>
          <w:b/>
          <w:sz w:val="25"/>
        </w:rPr>
      </w:pPr>
    </w:p>
    <w:p w:rsidR="00896E7F" w:rsidRPr="00E8102D" w:rsidRDefault="00000000">
      <w:pPr>
        <w:spacing w:before="1"/>
        <w:ind w:left="4577"/>
        <w:jc w:val="both"/>
        <w:rPr>
          <w:b/>
        </w:rPr>
      </w:pPr>
      <w:r w:rsidRPr="00E8102D">
        <w:rPr>
          <w:b/>
        </w:rPr>
        <w:t>§ 21</w:t>
      </w:r>
    </w:p>
    <w:p w:rsidR="00896E7F" w:rsidRPr="00E8102D" w:rsidRDefault="00896E7F">
      <w:pPr>
        <w:pStyle w:val="Tekstpodstawowy"/>
        <w:spacing w:before="1"/>
        <w:rPr>
          <w:b/>
        </w:rPr>
      </w:pPr>
    </w:p>
    <w:p w:rsidR="00896E7F" w:rsidRPr="00E8102D" w:rsidRDefault="00000000">
      <w:pPr>
        <w:pStyle w:val="Akapitzlist"/>
        <w:numPr>
          <w:ilvl w:val="0"/>
          <w:numId w:val="44"/>
        </w:numPr>
        <w:tabs>
          <w:tab w:val="left" w:pos="617"/>
        </w:tabs>
        <w:ind w:right="1031"/>
        <w:jc w:val="both"/>
      </w:pPr>
      <w:r w:rsidRPr="00E8102D">
        <w:t xml:space="preserve">Periodic allowance may be granted for the realization of tasks of </w:t>
      </w:r>
      <w:r w:rsidR="00E8102D" w:rsidRPr="00E8102D">
        <w:t>particular</w:t>
      </w:r>
      <w:r w:rsidRPr="00E8102D">
        <w:t xml:space="preserve"> importance to the functioning and development of PK, including among others for:</w:t>
      </w:r>
    </w:p>
    <w:p w:rsidR="00896E7F" w:rsidRPr="00E8102D" w:rsidRDefault="00000000">
      <w:pPr>
        <w:pStyle w:val="Akapitzlist"/>
        <w:numPr>
          <w:ilvl w:val="1"/>
          <w:numId w:val="44"/>
        </w:numPr>
        <w:tabs>
          <w:tab w:val="left" w:pos="977"/>
        </w:tabs>
        <w:spacing w:line="251" w:lineRule="exact"/>
        <w:ind w:hanging="361"/>
        <w:jc w:val="both"/>
      </w:pPr>
      <w:r w:rsidRPr="00E8102D">
        <w:t xml:space="preserve">special engagement in conducting tests of significance for </w:t>
      </w:r>
      <w:r w:rsidR="00E8102D" w:rsidRPr="00E8102D">
        <w:t>the</w:t>
      </w:r>
      <w:r w:rsidRPr="00E8102D">
        <w:t xml:space="preserve"> university,</w:t>
      </w:r>
    </w:p>
    <w:p w:rsidR="00896E7F" w:rsidRPr="00E8102D" w:rsidRDefault="00000000">
      <w:pPr>
        <w:pStyle w:val="Akapitzlist"/>
        <w:numPr>
          <w:ilvl w:val="1"/>
          <w:numId w:val="44"/>
        </w:numPr>
        <w:tabs>
          <w:tab w:val="left" w:pos="977"/>
        </w:tabs>
        <w:spacing w:before="40" w:line="276" w:lineRule="auto"/>
        <w:ind w:right="1032"/>
        <w:jc w:val="both"/>
      </w:pPr>
      <w:r w:rsidRPr="00E8102D">
        <w:t>special engagement in applying for financial means from other sources than grants and subventions,</w:t>
      </w:r>
    </w:p>
    <w:p w:rsidR="00896E7F" w:rsidRPr="00E8102D" w:rsidRDefault="00000000">
      <w:pPr>
        <w:pStyle w:val="Akapitzlist"/>
        <w:numPr>
          <w:ilvl w:val="1"/>
          <w:numId w:val="44"/>
        </w:numPr>
        <w:tabs>
          <w:tab w:val="left" w:pos="977"/>
        </w:tabs>
        <w:spacing w:line="276" w:lineRule="auto"/>
        <w:ind w:right="1028"/>
        <w:jc w:val="both"/>
      </w:pPr>
      <w:r w:rsidRPr="00E8102D">
        <w:t xml:space="preserve">realization of basic and additional tasks of </w:t>
      </w:r>
      <w:r w:rsidR="00E8102D" w:rsidRPr="00E8102D">
        <w:t>significance</w:t>
      </w:r>
      <w:r w:rsidRPr="00E8102D">
        <w:t xml:space="preserve"> for the university and its safety, in particular, for realization of the university development strategy,</w:t>
      </w:r>
    </w:p>
    <w:p w:rsidR="00896E7F" w:rsidRPr="00E8102D" w:rsidRDefault="00000000">
      <w:pPr>
        <w:pStyle w:val="Akapitzlist"/>
        <w:numPr>
          <w:ilvl w:val="1"/>
          <w:numId w:val="44"/>
        </w:numPr>
        <w:tabs>
          <w:tab w:val="left" w:pos="977"/>
        </w:tabs>
        <w:spacing w:line="276" w:lineRule="auto"/>
        <w:ind w:right="1033"/>
        <w:jc w:val="both"/>
      </w:pPr>
      <w:r w:rsidRPr="00E8102D">
        <w:t>realization of additional tasks financed from external funds, in particular, in case of engagement in realization of project works, grants etc.</w:t>
      </w:r>
    </w:p>
    <w:p w:rsidR="00896E7F" w:rsidRPr="00E8102D" w:rsidRDefault="00000000">
      <w:pPr>
        <w:pStyle w:val="Akapitzlist"/>
        <w:numPr>
          <w:ilvl w:val="0"/>
          <w:numId w:val="44"/>
        </w:numPr>
        <w:tabs>
          <w:tab w:val="left" w:pos="617"/>
        </w:tabs>
        <w:spacing w:line="276" w:lineRule="auto"/>
        <w:ind w:right="1033"/>
        <w:jc w:val="both"/>
      </w:pPr>
      <w:r w:rsidRPr="00E8102D">
        <w:t xml:space="preserve">In cases specified in sec. 1 points 1, 2 and 3 of the </w:t>
      </w:r>
      <w:r w:rsidR="00E8102D" w:rsidRPr="00E8102D">
        <w:t>assessment</w:t>
      </w:r>
      <w:r w:rsidRPr="00E8102D">
        <w:t xml:space="preserve"> of importance for the university of circumstances that may justify granting of periodic allowance is made by the rector.</w:t>
      </w:r>
    </w:p>
    <w:p w:rsidR="00896E7F" w:rsidRPr="00E8102D" w:rsidRDefault="00000000">
      <w:pPr>
        <w:pStyle w:val="Akapitzlist"/>
        <w:numPr>
          <w:ilvl w:val="0"/>
          <w:numId w:val="44"/>
        </w:numPr>
        <w:tabs>
          <w:tab w:val="left" w:pos="617"/>
        </w:tabs>
        <w:spacing w:line="276" w:lineRule="auto"/>
        <w:ind w:right="1029"/>
        <w:jc w:val="both"/>
      </w:pPr>
      <w:r w:rsidRPr="00E8102D">
        <w:t xml:space="preserve">In case specified in sec. 1 point 4, the principles of granting periodic allowances must encompass “Bylaws of employment at </w:t>
      </w:r>
      <w:r w:rsidR="00E8102D" w:rsidRPr="00E8102D">
        <w:t>the</w:t>
      </w:r>
      <w:r w:rsidRPr="00E8102D">
        <w:t xml:space="preserve"> Tadeusz Kościuszko Cracow</w:t>
      </w:r>
    </w:p>
    <w:p w:rsidR="00896E7F" w:rsidRPr="00E8102D" w:rsidRDefault="00896E7F">
      <w:pPr>
        <w:spacing w:line="276" w:lineRule="auto"/>
        <w:jc w:val="both"/>
        <w:sectPr w:rsidR="00896E7F" w:rsidRPr="00E8102D">
          <w:pgSz w:w="11900" w:h="16850"/>
          <w:pgMar w:top="1340" w:right="380" w:bottom="1240" w:left="1160" w:header="0" w:footer="968" w:gutter="0"/>
          <w:cols w:space="708"/>
        </w:sectPr>
      </w:pPr>
    </w:p>
    <w:p w:rsidR="00896E7F" w:rsidRPr="00E8102D" w:rsidRDefault="00000000">
      <w:pPr>
        <w:pStyle w:val="Tekstpodstawowy"/>
        <w:spacing w:before="75" w:line="278" w:lineRule="auto"/>
        <w:ind w:left="616" w:right="1030"/>
        <w:jc w:val="both"/>
      </w:pPr>
      <w:r w:rsidRPr="00E8102D">
        <w:lastRenderedPageBreak/>
        <w:t xml:space="preserve">University of Technology under projects </w:t>
      </w:r>
      <w:r w:rsidR="00E8102D" w:rsidRPr="00E8102D">
        <w:t>financed</w:t>
      </w:r>
      <w:r w:rsidRPr="00E8102D">
        <w:t xml:space="preserve"> from external resources” specified by means of a separate ordinance.</w:t>
      </w:r>
    </w:p>
    <w:p w:rsidR="00896E7F" w:rsidRPr="00E8102D" w:rsidRDefault="00000000">
      <w:pPr>
        <w:pStyle w:val="Akapitzlist"/>
        <w:numPr>
          <w:ilvl w:val="0"/>
          <w:numId w:val="44"/>
        </w:numPr>
        <w:tabs>
          <w:tab w:val="left" w:pos="617"/>
        </w:tabs>
        <w:spacing w:line="249" w:lineRule="exact"/>
        <w:ind w:hanging="361"/>
        <w:jc w:val="both"/>
      </w:pPr>
      <w:r w:rsidRPr="00E8102D">
        <w:t xml:space="preserve">Periodic allowance is granted on a </w:t>
      </w:r>
      <w:r w:rsidR="00E8102D" w:rsidRPr="00E8102D">
        <w:t>periodic</w:t>
      </w:r>
      <w:r w:rsidRPr="00E8102D">
        <w:t xml:space="preserve"> basis.</w:t>
      </w:r>
    </w:p>
    <w:p w:rsidR="00896E7F" w:rsidRPr="00E8102D" w:rsidRDefault="00000000">
      <w:pPr>
        <w:pStyle w:val="Akapitzlist"/>
        <w:numPr>
          <w:ilvl w:val="0"/>
          <w:numId w:val="44"/>
        </w:numPr>
        <w:tabs>
          <w:tab w:val="left" w:pos="617"/>
        </w:tabs>
        <w:spacing w:before="38"/>
        <w:ind w:hanging="361"/>
        <w:jc w:val="both"/>
      </w:pPr>
      <w:r w:rsidRPr="00E8102D">
        <w:t>The allowance is granted by the Rector:</w:t>
      </w:r>
    </w:p>
    <w:p w:rsidR="00896E7F" w:rsidRPr="00E8102D" w:rsidRDefault="00000000">
      <w:pPr>
        <w:pStyle w:val="Akapitzlist"/>
        <w:numPr>
          <w:ilvl w:val="1"/>
          <w:numId w:val="44"/>
        </w:numPr>
        <w:tabs>
          <w:tab w:val="left" w:pos="1109"/>
        </w:tabs>
        <w:spacing w:before="37"/>
        <w:ind w:left="1108" w:hanging="426"/>
        <w:jc w:val="both"/>
      </w:pPr>
      <w:r w:rsidRPr="00E8102D">
        <w:t>at his own initiative;</w:t>
      </w:r>
    </w:p>
    <w:p w:rsidR="00896E7F" w:rsidRPr="00E8102D" w:rsidRDefault="00000000">
      <w:pPr>
        <w:pStyle w:val="Akapitzlist"/>
        <w:numPr>
          <w:ilvl w:val="1"/>
          <w:numId w:val="44"/>
        </w:numPr>
        <w:tabs>
          <w:tab w:val="left" w:pos="1109"/>
        </w:tabs>
        <w:spacing w:before="40"/>
        <w:ind w:left="1108" w:hanging="426"/>
        <w:jc w:val="both"/>
      </w:pPr>
      <w:r w:rsidRPr="00E8102D">
        <w:t xml:space="preserve">upon request of employee or their </w:t>
      </w:r>
      <w:r w:rsidR="00E8102D" w:rsidRPr="00E8102D">
        <w:t>superior</w:t>
      </w:r>
      <w:r w:rsidRPr="00E8102D">
        <w:t>;</w:t>
      </w:r>
    </w:p>
    <w:p w:rsidR="00896E7F" w:rsidRPr="00E8102D" w:rsidRDefault="00000000">
      <w:pPr>
        <w:pStyle w:val="Akapitzlist"/>
        <w:numPr>
          <w:ilvl w:val="1"/>
          <w:numId w:val="44"/>
        </w:numPr>
        <w:tabs>
          <w:tab w:val="left" w:pos="1109"/>
        </w:tabs>
        <w:spacing w:before="37" w:line="276" w:lineRule="auto"/>
        <w:ind w:left="1108" w:right="1032" w:hanging="425"/>
        <w:jc w:val="both"/>
      </w:pPr>
      <w:r w:rsidRPr="00E8102D">
        <w:t>upon request of manager of another organizational unit/project manager, positively opinionated by the employee's superior.</w:t>
      </w:r>
    </w:p>
    <w:p w:rsidR="00896E7F" w:rsidRPr="00E8102D" w:rsidRDefault="00000000">
      <w:pPr>
        <w:pStyle w:val="Akapitzlist"/>
        <w:numPr>
          <w:ilvl w:val="0"/>
          <w:numId w:val="44"/>
        </w:numPr>
        <w:tabs>
          <w:tab w:val="left" w:pos="617"/>
        </w:tabs>
        <w:spacing w:line="276" w:lineRule="auto"/>
        <w:ind w:right="1030"/>
        <w:jc w:val="both"/>
      </w:pPr>
      <w:r w:rsidRPr="00E8102D">
        <w:t xml:space="preserve">Periodic allowance is granted in amounts subject to its level not exceeding 300% of the sum of basic </w:t>
      </w:r>
      <w:r w:rsidR="00E8102D" w:rsidRPr="00E8102D">
        <w:t>remuneration</w:t>
      </w:r>
      <w:r w:rsidRPr="00E8102D">
        <w:t xml:space="preserve"> and the employee's </w:t>
      </w:r>
      <w:r w:rsidR="00E8102D" w:rsidRPr="00E8102D">
        <w:t>functional</w:t>
      </w:r>
      <w:r w:rsidRPr="00E8102D">
        <w:t xml:space="preserve"> allowance.</w:t>
      </w:r>
    </w:p>
    <w:p w:rsidR="00896E7F" w:rsidRPr="00E8102D" w:rsidRDefault="00000000">
      <w:pPr>
        <w:pStyle w:val="Akapitzlist"/>
        <w:numPr>
          <w:ilvl w:val="0"/>
          <w:numId w:val="44"/>
        </w:numPr>
        <w:tabs>
          <w:tab w:val="left" w:pos="617"/>
        </w:tabs>
        <w:spacing w:before="1" w:line="276" w:lineRule="auto"/>
        <w:ind w:right="1030"/>
        <w:jc w:val="both"/>
      </w:pPr>
      <w:r w:rsidRPr="00E8102D">
        <w:t xml:space="preserve">Simultaneously more than one periodic allowance may be granted whilst the total level of it cannot exceed the amount specified in sec. 6. Subject to the fact that in case of realization of projects under the European Regional </w:t>
      </w:r>
      <w:r w:rsidR="00E8102D" w:rsidRPr="00E8102D">
        <w:t>Development</w:t>
      </w:r>
      <w:r w:rsidRPr="00E8102D">
        <w:t xml:space="preserve"> Fund, European Social Fund and the Cohesion Fund, employee may obtain solely one periodic allowance settled proportionally to its </w:t>
      </w:r>
      <w:r w:rsidR="00E8102D" w:rsidRPr="00E8102D">
        <w:t>engagement</w:t>
      </w:r>
      <w:r w:rsidRPr="00E8102D">
        <w:t xml:space="preserve"> in</w:t>
      </w:r>
      <w:r w:rsidR="006C41ED">
        <w:t xml:space="preserve"> </w:t>
      </w:r>
      <w:r w:rsidRPr="00E8102D">
        <w:t>a given task.</w:t>
      </w:r>
    </w:p>
    <w:p w:rsidR="00896E7F" w:rsidRPr="00E8102D" w:rsidRDefault="00000000">
      <w:pPr>
        <w:pStyle w:val="Akapitzlist"/>
        <w:numPr>
          <w:ilvl w:val="0"/>
          <w:numId w:val="44"/>
        </w:numPr>
        <w:tabs>
          <w:tab w:val="left" w:pos="617"/>
        </w:tabs>
        <w:spacing w:line="276" w:lineRule="auto"/>
        <w:ind w:right="1029"/>
        <w:jc w:val="both"/>
      </w:pPr>
      <w:r w:rsidRPr="00E8102D">
        <w:t>The periodic allowance cannot be granted also from the resources other than a grant or a subvention. The application for allowance must contain confirmation of possessing means for its payment regardless of the source of funding.</w:t>
      </w:r>
    </w:p>
    <w:p w:rsidR="00896E7F" w:rsidRPr="00E8102D" w:rsidRDefault="00000000">
      <w:pPr>
        <w:pStyle w:val="Akapitzlist"/>
        <w:numPr>
          <w:ilvl w:val="0"/>
          <w:numId w:val="44"/>
        </w:numPr>
        <w:tabs>
          <w:tab w:val="left" w:pos="617"/>
        </w:tabs>
        <w:spacing w:line="276" w:lineRule="auto"/>
        <w:ind w:right="1029"/>
        <w:jc w:val="both"/>
      </w:pPr>
      <w:r w:rsidRPr="00E8102D">
        <w:t xml:space="preserve">Employee does not maintain an entitlement to periodic allowance in the month in which his absence covered all days scheduled in his or her </w:t>
      </w:r>
      <w:r w:rsidR="00E8102D" w:rsidRPr="00E8102D">
        <w:t>time schedule</w:t>
      </w:r>
      <w:r w:rsidRPr="00E8102D">
        <w:t xml:space="preserve"> of work.</w:t>
      </w:r>
    </w:p>
    <w:p w:rsidR="00896E7F" w:rsidRPr="00E8102D" w:rsidRDefault="00000000">
      <w:pPr>
        <w:pStyle w:val="Akapitzlist"/>
        <w:numPr>
          <w:ilvl w:val="0"/>
          <w:numId w:val="44"/>
        </w:numPr>
        <w:tabs>
          <w:tab w:val="left" w:pos="617"/>
        </w:tabs>
        <w:spacing w:line="278" w:lineRule="auto"/>
        <w:ind w:right="1029"/>
        <w:jc w:val="both"/>
      </w:pPr>
      <w:r w:rsidRPr="00E8102D">
        <w:t xml:space="preserve">Sample application form for obtaining periodic allowance specified in sec. 1 point 1-3 is defined in </w:t>
      </w:r>
      <w:r w:rsidRPr="00E8102D">
        <w:rPr>
          <w:b/>
        </w:rPr>
        <w:t>Appendix no. 10</w:t>
      </w:r>
      <w:r w:rsidRPr="00E8102D">
        <w:t xml:space="preserve"> to the hereby bylaws, whilst one specified in sec. 1 point 4 is outlined in</w:t>
      </w:r>
      <w:r w:rsidRPr="00E8102D">
        <w:rPr>
          <w:b/>
        </w:rPr>
        <w:t xml:space="preserve"> Appendix no. 11.</w:t>
      </w:r>
      <w:r w:rsidRPr="00E8102D">
        <w:t xml:space="preserve"> The application form must be submitted in two copies.</w:t>
      </w:r>
    </w:p>
    <w:p w:rsidR="00896E7F" w:rsidRPr="00E8102D" w:rsidRDefault="00000000">
      <w:pPr>
        <w:pStyle w:val="Nagwek3"/>
        <w:numPr>
          <w:ilvl w:val="0"/>
          <w:numId w:val="61"/>
        </w:numPr>
        <w:tabs>
          <w:tab w:val="left" w:pos="3545"/>
        </w:tabs>
        <w:spacing w:before="192"/>
        <w:ind w:left="3545" w:hanging="454"/>
        <w:jc w:val="left"/>
      </w:pPr>
      <w:r w:rsidRPr="00E8102D">
        <w:t xml:space="preserve">Activeness allowance </w:t>
      </w:r>
    </w:p>
    <w:p w:rsidR="00896E7F" w:rsidRPr="00E8102D" w:rsidRDefault="00000000">
      <w:pPr>
        <w:spacing w:before="1"/>
        <w:ind w:left="525" w:right="1298"/>
        <w:jc w:val="center"/>
        <w:rPr>
          <w:b/>
        </w:rPr>
      </w:pPr>
      <w:r w:rsidRPr="00E8102D">
        <w:rPr>
          <w:b/>
        </w:rPr>
        <w:t>§ 22</w:t>
      </w:r>
    </w:p>
    <w:p w:rsidR="00896E7F" w:rsidRPr="00E8102D" w:rsidRDefault="00896E7F">
      <w:pPr>
        <w:pStyle w:val="Tekstpodstawowy"/>
        <w:spacing w:before="2"/>
        <w:rPr>
          <w:b/>
          <w:sz w:val="25"/>
        </w:rPr>
      </w:pPr>
    </w:p>
    <w:p w:rsidR="00896E7F" w:rsidRPr="00E8102D" w:rsidRDefault="00000000">
      <w:pPr>
        <w:pStyle w:val="Akapitzlist"/>
        <w:numPr>
          <w:ilvl w:val="0"/>
          <w:numId w:val="43"/>
        </w:numPr>
        <w:tabs>
          <w:tab w:val="left" w:pos="617"/>
        </w:tabs>
        <w:ind w:hanging="361"/>
        <w:jc w:val="both"/>
      </w:pPr>
      <w:r w:rsidRPr="00E8102D">
        <w:t>Activity allowance is an addition to basic remuneration for PK employees.</w:t>
      </w:r>
    </w:p>
    <w:p w:rsidR="00896E7F" w:rsidRPr="00E8102D" w:rsidRDefault="00000000">
      <w:pPr>
        <w:pStyle w:val="Akapitzlist"/>
        <w:numPr>
          <w:ilvl w:val="0"/>
          <w:numId w:val="43"/>
        </w:numPr>
        <w:tabs>
          <w:tab w:val="left" w:pos="617"/>
        </w:tabs>
        <w:spacing w:before="40" w:line="276" w:lineRule="auto"/>
        <w:ind w:right="1031"/>
        <w:jc w:val="both"/>
      </w:pPr>
      <w:r w:rsidRPr="00E8102D">
        <w:t xml:space="preserve">Means for activeness allowance are gathered by the rector, vice-rectors, chancellor with respect to the divisions and non-faculty units they supervise as well as deans - with regards to individual faculties. These funds originate, first of all, from resources devoted to remuneration of employees employed on a full-time basis in </w:t>
      </w:r>
      <w:r w:rsidR="00E8102D" w:rsidRPr="00E8102D">
        <w:t>financial</w:t>
      </w:r>
      <w:r w:rsidRPr="00E8102D">
        <w:t xml:space="preserve"> ventures financed from external resources, refunded from these sources. In addition, they may be supplemented by a write-off for indirect costs calculated into external ventures and other non-budgetary sources.</w:t>
      </w:r>
    </w:p>
    <w:p w:rsidR="00896E7F" w:rsidRPr="00E8102D" w:rsidRDefault="00000000">
      <w:pPr>
        <w:pStyle w:val="Akapitzlist"/>
        <w:numPr>
          <w:ilvl w:val="0"/>
          <w:numId w:val="43"/>
        </w:numPr>
        <w:tabs>
          <w:tab w:val="left" w:pos="617"/>
        </w:tabs>
        <w:spacing w:line="276" w:lineRule="auto"/>
        <w:ind w:right="1034"/>
        <w:jc w:val="both"/>
      </w:pPr>
      <w:r w:rsidRPr="00E8102D">
        <w:t xml:space="preserve">The level of payments on account of activeness allowances cannot exceed the means gathered for </w:t>
      </w:r>
      <w:r w:rsidR="006C41ED" w:rsidRPr="00E8102D">
        <w:t>these purposes</w:t>
      </w:r>
      <w:r w:rsidRPr="00E8102D">
        <w:t xml:space="preserve"> in a given calendar year. Non-used funds are transferred for the subsequent calendar year.</w:t>
      </w:r>
    </w:p>
    <w:p w:rsidR="00896E7F" w:rsidRPr="00E8102D" w:rsidRDefault="00000000">
      <w:pPr>
        <w:pStyle w:val="Akapitzlist"/>
        <w:numPr>
          <w:ilvl w:val="0"/>
          <w:numId w:val="43"/>
        </w:numPr>
        <w:tabs>
          <w:tab w:val="left" w:pos="617"/>
        </w:tabs>
        <w:spacing w:line="276" w:lineRule="auto"/>
        <w:ind w:right="1033"/>
        <w:jc w:val="both"/>
      </w:pPr>
      <w:r w:rsidRPr="00E8102D">
        <w:t xml:space="preserve">This allowance cannot be granted to employees who obtained </w:t>
      </w:r>
      <w:r w:rsidR="00E8102D" w:rsidRPr="00E8102D">
        <w:t>additional</w:t>
      </w:r>
      <w:r w:rsidRPr="00E8102D">
        <w:t xml:space="preserve"> remuneration in the form of task-related allowance, periodic allowance and organizational allowance for actions specified in sec. 6.</w:t>
      </w:r>
    </w:p>
    <w:p w:rsidR="00896E7F" w:rsidRPr="00E8102D" w:rsidRDefault="00000000">
      <w:pPr>
        <w:pStyle w:val="Akapitzlist"/>
        <w:numPr>
          <w:ilvl w:val="0"/>
          <w:numId w:val="43"/>
        </w:numPr>
        <w:tabs>
          <w:tab w:val="left" w:pos="617"/>
        </w:tabs>
        <w:spacing w:line="276" w:lineRule="auto"/>
        <w:ind w:right="1034"/>
        <w:jc w:val="both"/>
      </w:pPr>
      <w:r w:rsidRPr="00E8102D">
        <w:t xml:space="preserve">Ventures of unit value up to PLN 50,000.00 net which are related to </w:t>
      </w:r>
      <w:r w:rsidR="00E8102D" w:rsidRPr="00E8102D">
        <w:t>expertise</w:t>
      </w:r>
      <w:r w:rsidRPr="00E8102D">
        <w:t xml:space="preserve"> and analyses as part of scientific and development works as well as motions and ventures targeted at co-financing remuneration in other ventures cannot be rewarded.</w:t>
      </w:r>
    </w:p>
    <w:p w:rsidR="00896E7F" w:rsidRPr="00E8102D" w:rsidRDefault="00000000">
      <w:pPr>
        <w:pStyle w:val="Akapitzlist"/>
        <w:numPr>
          <w:ilvl w:val="0"/>
          <w:numId w:val="43"/>
        </w:numPr>
        <w:tabs>
          <w:tab w:val="left" w:pos="617"/>
        </w:tabs>
        <w:ind w:hanging="361"/>
        <w:jc w:val="both"/>
      </w:pPr>
      <w:r w:rsidRPr="00E8102D">
        <w:t>The following actions cannot constitute the basis for allowance allocation:</w:t>
      </w:r>
    </w:p>
    <w:p w:rsidR="00896E7F" w:rsidRPr="00E8102D" w:rsidRDefault="00896E7F">
      <w:pPr>
        <w:jc w:val="both"/>
        <w:sectPr w:rsidR="00896E7F" w:rsidRPr="00E8102D">
          <w:pgSz w:w="11900" w:h="16850"/>
          <w:pgMar w:top="1340" w:right="380" w:bottom="1240" w:left="1160" w:header="0" w:footer="968" w:gutter="0"/>
          <w:cols w:space="708"/>
        </w:sectPr>
      </w:pPr>
    </w:p>
    <w:p w:rsidR="00896E7F" w:rsidRPr="00E8102D" w:rsidRDefault="00000000">
      <w:pPr>
        <w:pStyle w:val="Akapitzlist"/>
        <w:numPr>
          <w:ilvl w:val="1"/>
          <w:numId w:val="43"/>
        </w:numPr>
        <w:tabs>
          <w:tab w:val="left" w:pos="1157"/>
        </w:tabs>
        <w:spacing w:before="75" w:line="276" w:lineRule="auto"/>
        <w:ind w:right="1028"/>
        <w:jc w:val="both"/>
      </w:pPr>
      <w:r w:rsidRPr="00E8102D">
        <w:lastRenderedPageBreak/>
        <w:t xml:space="preserve">submission of an application for ventures financed from external resources as part of the contest procedure which have not been qualified for financing on account of limited </w:t>
      </w:r>
      <w:r w:rsidR="006C41ED" w:rsidRPr="00E8102D">
        <w:t>means,</w:t>
      </w:r>
      <w:r w:rsidRPr="00E8102D">
        <w:t xml:space="preserve"> but which obtained a positive assessment from reviewers or experts,</w:t>
      </w:r>
    </w:p>
    <w:p w:rsidR="00896E7F" w:rsidRPr="00E8102D" w:rsidRDefault="00000000">
      <w:pPr>
        <w:pStyle w:val="Akapitzlist"/>
        <w:numPr>
          <w:ilvl w:val="1"/>
          <w:numId w:val="43"/>
        </w:numPr>
        <w:tabs>
          <w:tab w:val="left" w:pos="1157"/>
        </w:tabs>
        <w:spacing w:before="1" w:line="276" w:lineRule="auto"/>
        <w:ind w:right="1026"/>
        <w:jc w:val="both"/>
      </w:pPr>
      <w:r w:rsidRPr="00E8102D">
        <w:t xml:space="preserve">obtaining external financing at the level of ≥ PLN 50,000.00 net for realization of venture as part of the contest proceeding, </w:t>
      </w:r>
      <w:r w:rsidR="00E8102D" w:rsidRPr="00E8102D">
        <w:t>completed</w:t>
      </w:r>
      <w:r w:rsidRPr="00E8102D">
        <w:t xml:space="preserve"> in </w:t>
      </w:r>
      <w:r w:rsidR="006C41ED" w:rsidRPr="00E8102D">
        <w:t>signing</w:t>
      </w:r>
      <w:r w:rsidRPr="00E8102D">
        <w:t xml:space="preserve"> the agreement for realization or on the basis of the concluded agreement with an external financing unit,</w:t>
      </w:r>
    </w:p>
    <w:p w:rsidR="00896E7F" w:rsidRPr="00E8102D" w:rsidRDefault="00000000">
      <w:pPr>
        <w:pStyle w:val="Akapitzlist"/>
        <w:numPr>
          <w:ilvl w:val="1"/>
          <w:numId w:val="43"/>
        </w:numPr>
        <w:tabs>
          <w:tab w:val="left" w:pos="1157"/>
        </w:tabs>
        <w:spacing w:line="276" w:lineRule="auto"/>
        <w:ind w:right="1036"/>
        <w:jc w:val="both"/>
      </w:pPr>
      <w:r w:rsidRPr="00E8102D">
        <w:t>participation (solely as part of labour relationship) in realizing conceptual tasks in research, scientific, development, innovative, didactic, organizational, promotional ventures as well as other ventures targeted at realization of the university or faculty strategy,</w:t>
      </w:r>
    </w:p>
    <w:p w:rsidR="00896E7F" w:rsidRPr="00E8102D" w:rsidRDefault="00000000">
      <w:pPr>
        <w:pStyle w:val="Akapitzlist"/>
        <w:numPr>
          <w:ilvl w:val="1"/>
          <w:numId w:val="43"/>
        </w:numPr>
        <w:tabs>
          <w:tab w:val="left" w:pos="1157"/>
        </w:tabs>
        <w:spacing w:before="1"/>
        <w:ind w:hanging="361"/>
        <w:jc w:val="both"/>
      </w:pPr>
      <w:r w:rsidRPr="00E8102D">
        <w:t>managing/coordinating venture realization (solely as part of a full-time position),</w:t>
      </w:r>
    </w:p>
    <w:p w:rsidR="00896E7F" w:rsidRPr="00E8102D" w:rsidRDefault="00000000">
      <w:pPr>
        <w:pStyle w:val="Akapitzlist"/>
        <w:numPr>
          <w:ilvl w:val="1"/>
          <w:numId w:val="43"/>
        </w:numPr>
        <w:tabs>
          <w:tab w:val="left" w:pos="1109"/>
        </w:tabs>
        <w:spacing w:before="37" w:line="276" w:lineRule="auto"/>
        <w:ind w:right="1034"/>
        <w:jc w:val="both"/>
      </w:pPr>
      <w:r w:rsidRPr="00E8102D">
        <w:t xml:space="preserve">publishing an article in a scientific journal which obtained at least 70 points according to the list of the relevant minister for science, whilst all </w:t>
      </w:r>
      <w:r w:rsidR="00E8102D" w:rsidRPr="00E8102D">
        <w:t>publications</w:t>
      </w:r>
      <w:r w:rsidRPr="00E8102D">
        <w:t xml:space="preserve"> which were granted 200 points  will be awarded. In case of completing all slots in the period of evaluation of a given employee, next such </w:t>
      </w:r>
      <w:r w:rsidR="00E8102D" w:rsidRPr="00E8102D">
        <w:t>publication</w:t>
      </w:r>
      <w:r w:rsidRPr="00E8102D">
        <w:t xml:space="preserve"> may be awarded  – subject to the dean's decision,</w:t>
      </w:r>
    </w:p>
    <w:p w:rsidR="00896E7F" w:rsidRPr="00E8102D" w:rsidRDefault="00000000">
      <w:pPr>
        <w:pStyle w:val="Akapitzlist"/>
        <w:numPr>
          <w:ilvl w:val="1"/>
          <w:numId w:val="43"/>
        </w:numPr>
        <w:tabs>
          <w:tab w:val="left" w:pos="1109"/>
        </w:tabs>
        <w:spacing w:line="276" w:lineRule="auto"/>
        <w:ind w:left="1108" w:right="1031" w:hanging="334"/>
        <w:jc w:val="both"/>
      </w:pPr>
      <w:r w:rsidRPr="00E8102D">
        <w:t>obtaining an affiliated patent at PK, granted by the Patent Office of the Republic of Poland or granted to an entity in a state belonging to the Organisation for Economic Cooperation and Development “OECD” or in the procedure compliant with the Patent Cooperation Treaty,</w:t>
      </w:r>
    </w:p>
    <w:p w:rsidR="00896E7F" w:rsidRPr="00E8102D" w:rsidRDefault="00000000">
      <w:pPr>
        <w:pStyle w:val="Akapitzlist"/>
        <w:numPr>
          <w:ilvl w:val="1"/>
          <w:numId w:val="43"/>
        </w:numPr>
        <w:tabs>
          <w:tab w:val="left" w:pos="1109"/>
        </w:tabs>
        <w:ind w:left="1108" w:hanging="287"/>
        <w:jc w:val="both"/>
      </w:pPr>
      <w:r w:rsidRPr="00E8102D">
        <w:t>obtaining the status of faculty contest winner or the best educationalist of the year.</w:t>
      </w:r>
    </w:p>
    <w:p w:rsidR="00896E7F" w:rsidRPr="00E8102D" w:rsidRDefault="00000000">
      <w:pPr>
        <w:pStyle w:val="Akapitzlist"/>
        <w:numPr>
          <w:ilvl w:val="0"/>
          <w:numId w:val="43"/>
        </w:numPr>
        <w:tabs>
          <w:tab w:val="left" w:pos="617"/>
        </w:tabs>
        <w:spacing w:before="38"/>
        <w:ind w:hanging="361"/>
        <w:jc w:val="both"/>
      </w:pPr>
      <w:r w:rsidRPr="00E8102D">
        <w:t>The allowance may be granted:</w:t>
      </w:r>
    </w:p>
    <w:p w:rsidR="00896E7F" w:rsidRPr="00E8102D" w:rsidRDefault="00000000">
      <w:pPr>
        <w:pStyle w:val="Akapitzlist"/>
        <w:numPr>
          <w:ilvl w:val="1"/>
          <w:numId w:val="43"/>
        </w:numPr>
        <w:tabs>
          <w:tab w:val="left" w:pos="1337"/>
        </w:tabs>
        <w:spacing w:before="40" w:line="276" w:lineRule="auto"/>
        <w:ind w:left="1336" w:right="1036"/>
        <w:jc w:val="both"/>
      </w:pPr>
      <w:r w:rsidRPr="00E8102D">
        <w:t>on a one-off basis for activeness specified in sec. 6 point 1,2,5,6 and 7 at the maximum level of 2 average monthly gross remunerations at PK in the previous year,</w:t>
      </w:r>
    </w:p>
    <w:p w:rsidR="00896E7F" w:rsidRPr="00E8102D" w:rsidRDefault="00000000">
      <w:pPr>
        <w:pStyle w:val="Akapitzlist"/>
        <w:numPr>
          <w:ilvl w:val="1"/>
          <w:numId w:val="43"/>
        </w:numPr>
        <w:tabs>
          <w:tab w:val="left" w:pos="1337"/>
        </w:tabs>
        <w:spacing w:line="276" w:lineRule="auto"/>
        <w:ind w:left="1336" w:right="1036"/>
        <w:jc w:val="both"/>
      </w:pPr>
      <w:r w:rsidRPr="00E8102D">
        <w:t>on a monthly basis for activeness specified in sec. 6 point 3 and 4 at the maximum level of one average monthly gross remuneration at PK in the previous year,</w:t>
      </w:r>
    </w:p>
    <w:p w:rsidR="00896E7F" w:rsidRPr="00E8102D" w:rsidRDefault="00000000">
      <w:pPr>
        <w:pStyle w:val="Akapitzlist"/>
        <w:numPr>
          <w:ilvl w:val="0"/>
          <w:numId w:val="43"/>
        </w:numPr>
        <w:tabs>
          <w:tab w:val="left" w:pos="617"/>
        </w:tabs>
        <w:spacing w:line="276" w:lineRule="auto"/>
        <w:ind w:right="1033"/>
        <w:jc w:val="both"/>
      </w:pPr>
      <w:r w:rsidRPr="00E8102D">
        <w:t>The principles of awarding actions specified in sec. 6, including detailed criteria for rewarding these actions, manner of division of the amount among co-authors  and manner of establishing the level of the allowance (subject to sec. 7) are determined by deans.</w:t>
      </w:r>
    </w:p>
    <w:p w:rsidR="00896E7F" w:rsidRPr="00E8102D" w:rsidRDefault="00000000">
      <w:pPr>
        <w:pStyle w:val="Akapitzlist"/>
        <w:numPr>
          <w:ilvl w:val="0"/>
          <w:numId w:val="43"/>
        </w:numPr>
        <w:tabs>
          <w:tab w:val="left" w:pos="617"/>
        </w:tabs>
        <w:spacing w:line="276" w:lineRule="auto"/>
        <w:ind w:right="1032"/>
        <w:jc w:val="both"/>
      </w:pPr>
      <w:r w:rsidRPr="00E8102D">
        <w:t xml:space="preserve">An employee is entitled to an allowance provided for in sec. 6 point 3 and 4 for effective </w:t>
      </w:r>
      <w:r w:rsidR="00E8102D" w:rsidRPr="00E8102D">
        <w:t>working</w:t>
      </w:r>
      <w:r w:rsidRPr="00E8102D">
        <w:t xml:space="preserve"> time in a venture from a given month.</w:t>
      </w:r>
    </w:p>
    <w:p w:rsidR="00896E7F" w:rsidRPr="00E8102D" w:rsidRDefault="00000000">
      <w:pPr>
        <w:pStyle w:val="Akapitzlist"/>
        <w:numPr>
          <w:ilvl w:val="0"/>
          <w:numId w:val="43"/>
        </w:numPr>
        <w:tabs>
          <w:tab w:val="left" w:pos="617"/>
        </w:tabs>
        <w:spacing w:line="276" w:lineRule="auto"/>
        <w:ind w:right="1031"/>
        <w:jc w:val="both"/>
      </w:pPr>
      <w:r w:rsidRPr="00E8102D">
        <w:t xml:space="preserve">The allowance is granted on the basis of correctly filled out application forms submitted to the University Office for Strategy and Development, in line with the specified pattern by an interested </w:t>
      </w:r>
      <w:r w:rsidR="00E8102D" w:rsidRPr="00E8102D">
        <w:t>employee</w:t>
      </w:r>
      <w:r w:rsidRPr="00E8102D">
        <w:t xml:space="preserve">, constituting </w:t>
      </w:r>
      <w:r w:rsidRPr="00E8102D">
        <w:rPr>
          <w:b/>
        </w:rPr>
        <w:t>Appendix no. 12</w:t>
      </w:r>
      <w:r w:rsidRPr="00E8102D">
        <w:t xml:space="preserve"> to the bylaws.</w:t>
      </w:r>
    </w:p>
    <w:p w:rsidR="00896E7F" w:rsidRPr="00E8102D" w:rsidRDefault="00E8102D">
      <w:pPr>
        <w:pStyle w:val="Akapitzlist"/>
        <w:numPr>
          <w:ilvl w:val="0"/>
          <w:numId w:val="43"/>
        </w:numPr>
        <w:tabs>
          <w:tab w:val="left" w:pos="684"/>
        </w:tabs>
        <w:spacing w:line="276" w:lineRule="auto"/>
        <w:ind w:left="683" w:right="1028" w:hanging="428"/>
        <w:jc w:val="both"/>
      </w:pPr>
      <w:r w:rsidRPr="00E8102D">
        <w:t>Activity</w:t>
      </w:r>
      <w:r w:rsidR="00000000" w:rsidRPr="00E8102D">
        <w:t xml:space="preserve"> allowance is granted by the rector at their own initiative or at the request of the vice-rector, chancellor with regards to the divisions and non-faculty units subordinated to them or deans - with respect to faculties. Each employee may also apply for obtaining the allowance on their own.</w:t>
      </w:r>
    </w:p>
    <w:p w:rsidR="00896E7F" w:rsidRPr="00E8102D" w:rsidRDefault="00000000">
      <w:pPr>
        <w:pStyle w:val="Akapitzlist"/>
        <w:numPr>
          <w:ilvl w:val="0"/>
          <w:numId w:val="43"/>
        </w:numPr>
        <w:tabs>
          <w:tab w:val="left" w:pos="617"/>
        </w:tabs>
        <w:spacing w:line="276" w:lineRule="auto"/>
        <w:ind w:right="1032"/>
        <w:jc w:val="both"/>
      </w:pPr>
      <w:r w:rsidRPr="00E8102D">
        <w:t xml:space="preserve">The </w:t>
      </w:r>
      <w:r w:rsidR="00E8102D" w:rsidRPr="00E8102D">
        <w:t>application</w:t>
      </w:r>
      <w:r w:rsidRPr="00E8102D">
        <w:t xml:space="preserve"> for allowance payment payable to the employee for activeness specified in sec. 6 point 1,2 and 4 ought to be submitted within 60 days from obtaining the decision on financing denial or from the date of concluding the agreement for </w:t>
      </w:r>
      <w:r w:rsidR="00E8102D" w:rsidRPr="00E8102D">
        <w:t>financing</w:t>
      </w:r>
      <w:r w:rsidRPr="00E8102D">
        <w:t xml:space="preserve"> of external ventures.</w:t>
      </w:r>
    </w:p>
    <w:p w:rsidR="00896E7F" w:rsidRPr="00E8102D" w:rsidRDefault="00000000">
      <w:pPr>
        <w:pStyle w:val="Akapitzlist"/>
        <w:numPr>
          <w:ilvl w:val="0"/>
          <w:numId w:val="43"/>
        </w:numPr>
        <w:tabs>
          <w:tab w:val="left" w:pos="617"/>
        </w:tabs>
        <w:spacing w:line="276" w:lineRule="auto"/>
        <w:ind w:right="1032"/>
        <w:jc w:val="both"/>
      </w:pPr>
      <w:r w:rsidRPr="00E8102D">
        <w:t xml:space="preserve">Application for payment of allowance payable to the </w:t>
      </w:r>
      <w:r w:rsidR="00E8102D" w:rsidRPr="00E8102D">
        <w:t>employee</w:t>
      </w:r>
      <w:r w:rsidRPr="00E8102D">
        <w:t xml:space="preserve"> for activeness specified in sec. 6 point 5 ought to be submitted after the term in which the publication was published. </w:t>
      </w:r>
      <w:r w:rsidRPr="00E8102D">
        <w:lastRenderedPageBreak/>
        <w:t xml:space="preserve">A current printout from the Cracow University of Technology Employee Publications Bibliography base (BPP PK)  constituting an </w:t>
      </w:r>
      <w:r w:rsidR="00E8102D" w:rsidRPr="00E8102D">
        <w:t>attachment</w:t>
      </w:r>
      <w:r w:rsidRPr="00E8102D">
        <w:t xml:space="preserve"> to the application form is a document confirming the </w:t>
      </w:r>
      <w:r w:rsidR="00E8102D" w:rsidRPr="00E8102D">
        <w:t>publication</w:t>
      </w:r>
      <w:r w:rsidRPr="00E8102D">
        <w:t xml:space="preserve"> of articles.</w:t>
      </w:r>
    </w:p>
    <w:p w:rsidR="00896E7F" w:rsidRPr="00E8102D" w:rsidRDefault="00896E7F">
      <w:pPr>
        <w:spacing w:line="276" w:lineRule="auto"/>
        <w:jc w:val="both"/>
        <w:sectPr w:rsidR="00896E7F" w:rsidRPr="00E8102D">
          <w:pgSz w:w="11900" w:h="16850"/>
          <w:pgMar w:top="1340" w:right="380" w:bottom="1240" w:left="1160" w:header="0" w:footer="968" w:gutter="0"/>
          <w:cols w:space="708"/>
        </w:sectPr>
      </w:pPr>
    </w:p>
    <w:p w:rsidR="00896E7F" w:rsidRPr="00E8102D" w:rsidRDefault="00000000">
      <w:pPr>
        <w:pStyle w:val="Akapitzlist"/>
        <w:numPr>
          <w:ilvl w:val="0"/>
          <w:numId w:val="43"/>
        </w:numPr>
        <w:tabs>
          <w:tab w:val="left" w:pos="617"/>
        </w:tabs>
        <w:spacing w:before="75" w:line="276" w:lineRule="auto"/>
        <w:ind w:right="1034"/>
        <w:jc w:val="both"/>
      </w:pPr>
      <w:r w:rsidRPr="00E8102D">
        <w:lastRenderedPageBreak/>
        <w:t xml:space="preserve">Payment of the allowance to a given </w:t>
      </w:r>
      <w:r w:rsidR="00E8102D" w:rsidRPr="00E8102D">
        <w:t>employee</w:t>
      </w:r>
      <w:r w:rsidRPr="00E8102D">
        <w:t xml:space="preserve"> occurs in the first possible term for payment of remuneration after verifying the application form, respectively, by the Department of Scientific Research, CTT or the Team for Settling International Projects, confirming available funds by relevant position on limits and obtaining a positive decision of the PK Rector or of a person authorized to do so. If the allowance is paid cyclically, each payment of it occurs along with the payment of remuneration to the employee for each subsequent calendar month in which the employee is </w:t>
      </w:r>
      <w:r w:rsidR="00E8102D" w:rsidRPr="00E8102D">
        <w:t>eligible</w:t>
      </w:r>
      <w:r w:rsidRPr="00E8102D">
        <w:t xml:space="preserve"> to the allowance in arrears.</w:t>
      </w:r>
    </w:p>
    <w:p w:rsidR="00896E7F" w:rsidRPr="00E8102D" w:rsidRDefault="00000000">
      <w:pPr>
        <w:pStyle w:val="Akapitzlist"/>
        <w:numPr>
          <w:ilvl w:val="0"/>
          <w:numId w:val="43"/>
        </w:numPr>
        <w:tabs>
          <w:tab w:val="left" w:pos="617"/>
        </w:tabs>
        <w:spacing w:before="1" w:line="276" w:lineRule="auto"/>
        <w:ind w:left="621" w:right="1031" w:hanging="365"/>
        <w:jc w:val="both"/>
      </w:pPr>
      <w:r w:rsidRPr="00E8102D">
        <w:t xml:space="preserve">The responsibility of immediate notification of the University Office for Strategy and Development concerning each case when, due to discontinuing active participation in a venture the employee loses their entitlement to the allowance paid according to the </w:t>
      </w:r>
      <w:r w:rsidR="00E8102D" w:rsidRPr="00E8102D">
        <w:t>principles</w:t>
      </w:r>
      <w:r w:rsidRPr="00E8102D">
        <w:t xml:space="preserve"> specified in sec. 9 of the hereby </w:t>
      </w:r>
      <w:r w:rsidR="00E8102D" w:rsidRPr="00E8102D">
        <w:t>paragraph</w:t>
      </w:r>
      <w:r w:rsidRPr="00E8102D">
        <w:t xml:space="preserve"> rests on the venture manager or on his direct superior.</w:t>
      </w:r>
    </w:p>
    <w:p w:rsidR="00896E7F" w:rsidRPr="00E8102D" w:rsidRDefault="00896E7F">
      <w:pPr>
        <w:pStyle w:val="Tekstpodstawowy"/>
        <w:spacing w:before="3"/>
        <w:rPr>
          <w:sz w:val="25"/>
        </w:rPr>
      </w:pPr>
    </w:p>
    <w:p w:rsidR="00896E7F" w:rsidRPr="00E8102D" w:rsidRDefault="00000000">
      <w:pPr>
        <w:pStyle w:val="Nagwek3"/>
        <w:numPr>
          <w:ilvl w:val="0"/>
          <w:numId w:val="61"/>
        </w:numPr>
        <w:tabs>
          <w:tab w:val="left" w:pos="747"/>
        </w:tabs>
        <w:ind w:left="2217" w:right="1195" w:hanging="1805"/>
        <w:jc w:val="left"/>
      </w:pPr>
      <w:r w:rsidRPr="00E8102D">
        <w:t xml:space="preserve">Additional </w:t>
      </w:r>
      <w:r w:rsidR="00E8102D" w:rsidRPr="00E8102D">
        <w:t>remuneration</w:t>
      </w:r>
      <w:r w:rsidRPr="00E8102D">
        <w:t xml:space="preserve"> for distinctive research and research-didactic employees</w:t>
      </w:r>
    </w:p>
    <w:p w:rsidR="00896E7F" w:rsidRPr="00E8102D" w:rsidRDefault="00000000">
      <w:pPr>
        <w:spacing w:before="121"/>
        <w:ind w:left="4577"/>
        <w:jc w:val="both"/>
        <w:rPr>
          <w:b/>
        </w:rPr>
      </w:pPr>
      <w:r w:rsidRPr="00E8102D">
        <w:rPr>
          <w:b/>
        </w:rPr>
        <w:t>§ 23</w:t>
      </w:r>
    </w:p>
    <w:p w:rsidR="00896E7F" w:rsidRPr="00E8102D" w:rsidRDefault="00000000">
      <w:pPr>
        <w:pStyle w:val="Akapitzlist"/>
        <w:numPr>
          <w:ilvl w:val="0"/>
          <w:numId w:val="42"/>
        </w:numPr>
        <w:tabs>
          <w:tab w:val="left" w:pos="615"/>
        </w:tabs>
        <w:spacing w:before="40"/>
        <w:ind w:right="1032"/>
        <w:jc w:val="both"/>
        <w:rPr>
          <w:sz w:val="23"/>
        </w:rPr>
      </w:pPr>
      <w:r w:rsidRPr="00E8102D">
        <w:t xml:space="preserve">In order to support and distinguish </w:t>
      </w:r>
      <w:r w:rsidR="00E8102D" w:rsidRPr="00E8102D">
        <w:t>research</w:t>
      </w:r>
      <w:r w:rsidRPr="00E8102D">
        <w:t xml:space="preserve"> and research-didactic employees of the Cracow University of Technology whose scientific achievements have a crucial influence of the results of </w:t>
      </w:r>
      <w:r w:rsidR="00E8102D" w:rsidRPr="00E8102D">
        <w:t>evaluation</w:t>
      </w:r>
      <w:r w:rsidRPr="00E8102D">
        <w:t xml:space="preserve"> of disciplines, items in rankings and PK development, targeted measures must be </w:t>
      </w:r>
      <w:r w:rsidR="00E8102D" w:rsidRPr="00E8102D">
        <w:t>separated</w:t>
      </w:r>
      <w:r w:rsidRPr="00E8102D">
        <w:t xml:space="preserve"> at disposal of the rector. The level and source of funds designated for this </w:t>
      </w:r>
      <w:r w:rsidR="00E8102D" w:rsidRPr="00E8102D">
        <w:t>purpose</w:t>
      </w:r>
      <w:r w:rsidRPr="00E8102D">
        <w:t xml:space="preserve"> are specified in the principles of financing university activities in a given year.</w:t>
      </w:r>
    </w:p>
    <w:p w:rsidR="00896E7F" w:rsidRPr="00E8102D" w:rsidRDefault="00000000">
      <w:pPr>
        <w:pStyle w:val="Akapitzlist"/>
        <w:numPr>
          <w:ilvl w:val="0"/>
          <w:numId w:val="42"/>
        </w:numPr>
        <w:tabs>
          <w:tab w:val="left" w:pos="615"/>
        </w:tabs>
        <w:ind w:right="1033"/>
        <w:jc w:val="both"/>
        <w:rPr>
          <w:sz w:val="23"/>
        </w:rPr>
      </w:pPr>
      <w:r w:rsidRPr="00E8102D">
        <w:t xml:space="preserve">Additional remuneration is paid from the targeted measures for employees specified in sec. 1 for 12 subsequent months which is </w:t>
      </w:r>
      <w:r w:rsidR="00E8102D" w:rsidRPr="00E8102D">
        <w:t>hereinafter</w:t>
      </w:r>
      <w:r w:rsidRPr="00E8102D">
        <w:t xml:space="preserve"> referred to as “</w:t>
      </w:r>
      <w:r w:rsidR="00E8102D" w:rsidRPr="00E8102D">
        <w:t>additional</w:t>
      </w:r>
      <w:r w:rsidRPr="00E8102D">
        <w:t xml:space="preserve"> </w:t>
      </w:r>
      <w:r w:rsidR="00E8102D" w:rsidRPr="00E8102D">
        <w:t>remuneration</w:t>
      </w:r>
      <w:r w:rsidRPr="00E8102D">
        <w:t>”.</w:t>
      </w:r>
    </w:p>
    <w:p w:rsidR="00896E7F" w:rsidRPr="00E8102D" w:rsidRDefault="00000000">
      <w:pPr>
        <w:pStyle w:val="Akapitzlist"/>
        <w:numPr>
          <w:ilvl w:val="0"/>
          <w:numId w:val="42"/>
        </w:numPr>
        <w:tabs>
          <w:tab w:val="left" w:pos="617"/>
        </w:tabs>
        <w:spacing w:line="237" w:lineRule="auto"/>
        <w:ind w:left="616" w:right="1036" w:hanging="360"/>
        <w:jc w:val="both"/>
        <w:rPr>
          <w:sz w:val="23"/>
        </w:rPr>
      </w:pPr>
      <w:r w:rsidRPr="00E8102D">
        <w:t>Additional remuneration, granted by the PK Rector, cannot exceed 30% of average gross monthly remuneration of an employee  at the Cracow University of Technology.</w:t>
      </w:r>
    </w:p>
    <w:p w:rsidR="00896E7F" w:rsidRPr="00E8102D" w:rsidRDefault="00000000">
      <w:pPr>
        <w:pStyle w:val="Akapitzlist"/>
        <w:numPr>
          <w:ilvl w:val="0"/>
          <w:numId w:val="42"/>
        </w:numPr>
        <w:tabs>
          <w:tab w:val="left" w:pos="617"/>
        </w:tabs>
        <w:spacing w:before="3" w:line="237" w:lineRule="auto"/>
        <w:ind w:left="616" w:right="1032" w:hanging="360"/>
        <w:jc w:val="both"/>
        <w:rPr>
          <w:sz w:val="23"/>
        </w:rPr>
      </w:pPr>
      <w:r w:rsidRPr="00E8102D">
        <w:t xml:space="preserve">Additional remuneration may be designated for research and research-didactic employees of the Cracow University of Technology, who fulfil the following combined </w:t>
      </w:r>
      <w:r w:rsidR="00E8102D" w:rsidRPr="00E8102D">
        <w:t>conditions</w:t>
      </w:r>
      <w:r w:rsidRPr="00E8102D">
        <w:t>:</w:t>
      </w:r>
    </w:p>
    <w:p w:rsidR="00896E7F" w:rsidRPr="00E8102D" w:rsidRDefault="00000000">
      <w:pPr>
        <w:pStyle w:val="Akapitzlist"/>
        <w:numPr>
          <w:ilvl w:val="1"/>
          <w:numId w:val="42"/>
        </w:numPr>
        <w:tabs>
          <w:tab w:val="left" w:pos="1044"/>
        </w:tabs>
        <w:spacing w:before="3"/>
        <w:ind w:right="1027"/>
        <w:jc w:val="both"/>
      </w:pPr>
      <w:r w:rsidRPr="00E8102D">
        <w:t xml:space="preserve">obtain outstanding achievements in their </w:t>
      </w:r>
      <w:r w:rsidR="00E8102D" w:rsidRPr="00E8102D">
        <w:t>scientific</w:t>
      </w:r>
      <w:r w:rsidRPr="00E8102D">
        <w:t xml:space="preserve"> work. Scientific achievements should be documented by </w:t>
      </w:r>
      <w:r w:rsidR="00E8102D" w:rsidRPr="00E8102D">
        <w:t>significant</w:t>
      </w:r>
      <w:r w:rsidRPr="00E8102D">
        <w:t xml:space="preserve"> publications in the last two years preceding the allocation of additional remuneration or should be confirmed  by patented or commercialized effects of their research work in the year preceding allocation of additional remuneration,</w:t>
      </w:r>
    </w:p>
    <w:p w:rsidR="00896E7F" w:rsidRPr="00E8102D" w:rsidRDefault="00000000">
      <w:pPr>
        <w:pStyle w:val="Akapitzlist"/>
        <w:numPr>
          <w:ilvl w:val="1"/>
          <w:numId w:val="42"/>
        </w:numPr>
        <w:tabs>
          <w:tab w:val="left" w:pos="1044"/>
        </w:tabs>
        <w:spacing w:before="1"/>
        <w:ind w:right="1029"/>
        <w:jc w:val="both"/>
      </w:pPr>
      <w:r w:rsidRPr="00E8102D">
        <w:t>In the academic year preceding obtaining additional remuneration they realized the agreed didactic pensum in accordance with the work bylaws (concerns research-didactic employees).</w:t>
      </w:r>
    </w:p>
    <w:p w:rsidR="00896E7F" w:rsidRPr="00E8102D" w:rsidRDefault="00E8102D">
      <w:pPr>
        <w:pStyle w:val="Akapitzlist"/>
        <w:numPr>
          <w:ilvl w:val="0"/>
          <w:numId w:val="42"/>
        </w:numPr>
        <w:tabs>
          <w:tab w:val="left" w:pos="617"/>
        </w:tabs>
        <w:ind w:left="616" w:right="1030" w:hanging="360"/>
        <w:jc w:val="both"/>
      </w:pPr>
      <w:r w:rsidRPr="00E8102D">
        <w:t>Additional</w:t>
      </w:r>
      <w:r w:rsidR="00000000" w:rsidRPr="00E8102D">
        <w:t xml:space="preserve"> </w:t>
      </w:r>
      <w:r w:rsidRPr="00E8102D">
        <w:t>remuneration</w:t>
      </w:r>
      <w:r w:rsidR="00000000" w:rsidRPr="00E8102D">
        <w:t xml:space="preserve"> cannot be granted to:   PK Rector, vice-rectors and deans.</w:t>
      </w:r>
    </w:p>
    <w:p w:rsidR="00896E7F" w:rsidRPr="00E8102D" w:rsidRDefault="00000000">
      <w:pPr>
        <w:pStyle w:val="Akapitzlist"/>
        <w:numPr>
          <w:ilvl w:val="0"/>
          <w:numId w:val="42"/>
        </w:numPr>
        <w:tabs>
          <w:tab w:val="left" w:pos="617"/>
        </w:tabs>
        <w:ind w:left="616" w:right="1034" w:hanging="360"/>
        <w:jc w:val="both"/>
      </w:pPr>
      <w:r w:rsidRPr="00E8102D">
        <w:t xml:space="preserve">Candidates for obtaining additional </w:t>
      </w:r>
      <w:r w:rsidR="00E8102D" w:rsidRPr="00E8102D">
        <w:t>remuneration</w:t>
      </w:r>
      <w:r w:rsidRPr="00E8102D">
        <w:t xml:space="preserve"> from amongst research and research-didactic employees of the Cracow University of Technology are submitted by way of contest by the deans. Submissions to the contest are directed by involved academic teachers to the relevant deans proper for the scientific </w:t>
      </w:r>
      <w:r w:rsidR="00E8102D" w:rsidRPr="00E8102D">
        <w:t>discipline</w:t>
      </w:r>
      <w:r w:rsidRPr="00E8102D">
        <w:t xml:space="preserve"> represented by a given candidate.</w:t>
      </w:r>
    </w:p>
    <w:p w:rsidR="00896E7F" w:rsidRPr="00E8102D" w:rsidRDefault="00000000">
      <w:pPr>
        <w:pStyle w:val="Akapitzlist"/>
        <w:numPr>
          <w:ilvl w:val="0"/>
          <w:numId w:val="42"/>
        </w:numPr>
        <w:tabs>
          <w:tab w:val="left" w:pos="617"/>
        </w:tabs>
        <w:ind w:left="616" w:right="1033" w:hanging="360"/>
        <w:jc w:val="both"/>
      </w:pPr>
      <w:r w:rsidRPr="00E8102D">
        <w:t xml:space="preserve">The principles of selecting candidates in individual units are each time established by deans. These principles encompass additional criteria to be fulfilled by candidates in order to obtain additional </w:t>
      </w:r>
      <w:r w:rsidR="00E8102D" w:rsidRPr="00E8102D">
        <w:t>remuneration</w:t>
      </w:r>
      <w:r w:rsidRPr="00E8102D">
        <w:t xml:space="preserve"> apart from those specified in sec. 4. These criteria ought to be made </w:t>
      </w:r>
      <w:r w:rsidR="00E8102D" w:rsidRPr="00E8102D">
        <w:t>publicly</w:t>
      </w:r>
      <w:r w:rsidRPr="00E8102D">
        <w:t xml:space="preserve"> known to all employees  of a given unit.</w:t>
      </w:r>
    </w:p>
    <w:p w:rsidR="00896E7F" w:rsidRPr="00E8102D" w:rsidRDefault="00896E7F">
      <w:pPr>
        <w:jc w:val="both"/>
        <w:sectPr w:rsidR="00896E7F" w:rsidRPr="00E8102D">
          <w:pgSz w:w="11900" w:h="16850"/>
          <w:pgMar w:top="1340" w:right="380" w:bottom="1240" w:left="1160" w:header="0" w:footer="968" w:gutter="0"/>
          <w:cols w:space="708"/>
        </w:sectPr>
      </w:pPr>
    </w:p>
    <w:p w:rsidR="00896E7F" w:rsidRPr="00E8102D" w:rsidRDefault="00000000">
      <w:pPr>
        <w:pStyle w:val="Akapitzlist"/>
        <w:numPr>
          <w:ilvl w:val="0"/>
          <w:numId w:val="42"/>
        </w:numPr>
        <w:tabs>
          <w:tab w:val="left" w:pos="617"/>
        </w:tabs>
        <w:spacing w:before="75"/>
        <w:ind w:left="616" w:right="1034" w:hanging="360"/>
        <w:jc w:val="both"/>
      </w:pPr>
      <w:r w:rsidRPr="00E8102D">
        <w:lastRenderedPageBreak/>
        <w:t xml:space="preserve">The lists of candidates  elaborated by deans ought to constitute the ranking lists. Brief justifications for the selection of each candidate must be attached to the lists. Candidate lists ought to be submitted to the Rector's </w:t>
      </w:r>
      <w:r w:rsidR="00E8102D" w:rsidRPr="00E8102D">
        <w:t>secretary</w:t>
      </w:r>
      <w:r w:rsidRPr="00E8102D">
        <w:t xml:space="preserve"> office until 31 January of each calendar year.</w:t>
      </w:r>
    </w:p>
    <w:p w:rsidR="00896E7F" w:rsidRPr="00E8102D" w:rsidRDefault="00000000">
      <w:pPr>
        <w:pStyle w:val="Akapitzlist"/>
        <w:numPr>
          <w:ilvl w:val="0"/>
          <w:numId w:val="42"/>
        </w:numPr>
        <w:tabs>
          <w:tab w:val="left" w:pos="617"/>
        </w:tabs>
        <w:spacing w:before="1"/>
        <w:ind w:left="616" w:right="1031" w:hanging="360"/>
        <w:jc w:val="both"/>
      </w:pPr>
      <w:r w:rsidRPr="00E8102D">
        <w:t xml:space="preserve">Employees who obtained additional remuneration in a given calendar year may obtain additional remuneration also in the subsequent years subject to the basis for granting </w:t>
      </w:r>
      <w:r w:rsidR="00E8102D" w:rsidRPr="00E8102D">
        <w:t>additional</w:t>
      </w:r>
      <w:r w:rsidRPr="00E8102D">
        <w:t xml:space="preserve"> </w:t>
      </w:r>
      <w:r w:rsidR="006C41ED" w:rsidRPr="00E8102D">
        <w:t>remuneration</w:t>
      </w:r>
      <w:r w:rsidRPr="00E8102D">
        <w:t xml:space="preserve"> not being the same scientific achievements.</w:t>
      </w:r>
    </w:p>
    <w:p w:rsidR="00896E7F" w:rsidRPr="00E8102D" w:rsidRDefault="00000000">
      <w:pPr>
        <w:pStyle w:val="Akapitzlist"/>
        <w:numPr>
          <w:ilvl w:val="0"/>
          <w:numId w:val="42"/>
        </w:numPr>
        <w:tabs>
          <w:tab w:val="left" w:pos="617"/>
        </w:tabs>
        <w:spacing w:before="1"/>
        <w:ind w:left="616" w:right="1031" w:hanging="360"/>
        <w:jc w:val="both"/>
      </w:pPr>
      <w:r w:rsidRPr="00E8102D">
        <w:t xml:space="preserve">The Senate Commission for Staff Development analyses the submitted candidate lists, conducts </w:t>
      </w:r>
      <w:r w:rsidR="00E8102D" w:rsidRPr="00E8102D">
        <w:t>selection</w:t>
      </w:r>
      <w:r w:rsidRPr="00E8102D">
        <w:t xml:space="preserve"> of candidates based on the assessment of their achievements and recommends the list of employees to the PK Rector with proposals of </w:t>
      </w:r>
      <w:r w:rsidR="00E8102D" w:rsidRPr="00E8102D">
        <w:t>granting</w:t>
      </w:r>
      <w:r w:rsidRPr="00E8102D">
        <w:t xml:space="preserve"> additional remuneration as part of the limit of funds allocated in a given financial year.</w:t>
      </w:r>
    </w:p>
    <w:p w:rsidR="00896E7F" w:rsidRPr="00E8102D" w:rsidRDefault="00000000">
      <w:pPr>
        <w:pStyle w:val="Akapitzlist"/>
        <w:numPr>
          <w:ilvl w:val="0"/>
          <w:numId w:val="42"/>
        </w:numPr>
        <w:tabs>
          <w:tab w:val="left" w:pos="617"/>
        </w:tabs>
        <w:spacing w:line="242" w:lineRule="auto"/>
        <w:ind w:left="616" w:right="1034" w:hanging="360"/>
        <w:jc w:val="both"/>
      </w:pPr>
      <w:r w:rsidRPr="00E8102D">
        <w:t xml:space="preserve">Employee is </w:t>
      </w:r>
      <w:r w:rsidR="00E8102D" w:rsidRPr="00E8102D">
        <w:t>notified</w:t>
      </w:r>
      <w:r w:rsidRPr="00E8102D">
        <w:t xml:space="preserve"> in </w:t>
      </w:r>
      <w:r w:rsidR="006C41ED" w:rsidRPr="00E8102D">
        <w:t>writing</w:t>
      </w:r>
      <w:r w:rsidRPr="00E8102D">
        <w:t xml:space="preserve"> by the PK Rector of the allocation of additional </w:t>
      </w:r>
      <w:r w:rsidR="00E8102D" w:rsidRPr="00E8102D">
        <w:t>remuneration</w:t>
      </w:r>
      <w:r w:rsidRPr="00E8102D">
        <w:t xml:space="preserve"> to him.</w:t>
      </w:r>
    </w:p>
    <w:p w:rsidR="00896E7F" w:rsidRPr="00E8102D" w:rsidRDefault="00000000">
      <w:pPr>
        <w:pStyle w:val="Akapitzlist"/>
        <w:numPr>
          <w:ilvl w:val="0"/>
          <w:numId w:val="42"/>
        </w:numPr>
        <w:tabs>
          <w:tab w:val="left" w:pos="617"/>
        </w:tabs>
        <w:ind w:left="616" w:right="1036" w:hanging="360"/>
        <w:jc w:val="both"/>
      </w:pPr>
      <w:r w:rsidRPr="00E8102D">
        <w:t xml:space="preserve">Additional </w:t>
      </w:r>
      <w:r w:rsidR="00E8102D" w:rsidRPr="00E8102D">
        <w:t>remuneration</w:t>
      </w:r>
      <w:r w:rsidRPr="00E8102D">
        <w:t xml:space="preserve"> is paid upfront for 1 year (12 months) after conducting </w:t>
      </w:r>
      <w:r w:rsidR="00E8102D" w:rsidRPr="00E8102D">
        <w:t>qualification</w:t>
      </w:r>
      <w:r w:rsidRPr="00E8102D">
        <w:t xml:space="preserve"> procedure specified in the hereby paragraph with adjustment from 1 January. In the period of unpaid leave, health leave or off-site internship, payments of additional remuneration are withheld.</w:t>
      </w:r>
    </w:p>
    <w:p w:rsidR="00896E7F" w:rsidRPr="00E8102D" w:rsidRDefault="00000000">
      <w:pPr>
        <w:pStyle w:val="Akapitzlist"/>
        <w:numPr>
          <w:ilvl w:val="0"/>
          <w:numId w:val="42"/>
        </w:numPr>
        <w:tabs>
          <w:tab w:val="left" w:pos="617"/>
        </w:tabs>
        <w:ind w:left="616" w:right="1035" w:hanging="360"/>
        <w:jc w:val="both"/>
      </w:pPr>
      <w:r w:rsidRPr="00E8102D">
        <w:t xml:space="preserve">The planned number of awarded employees from </w:t>
      </w:r>
      <w:r w:rsidR="00E8102D" w:rsidRPr="00E8102D">
        <w:t>individual</w:t>
      </w:r>
      <w:r w:rsidRPr="00E8102D">
        <w:t xml:space="preserve"> organizational units and </w:t>
      </w:r>
      <w:r w:rsidR="00E8102D" w:rsidRPr="00E8102D">
        <w:t>the</w:t>
      </w:r>
      <w:r w:rsidRPr="00E8102D">
        <w:t xml:space="preserve"> level of additional </w:t>
      </w:r>
      <w:r w:rsidR="00E8102D" w:rsidRPr="00E8102D">
        <w:t>remuneration</w:t>
      </w:r>
      <w:r w:rsidRPr="00E8102D">
        <w:t xml:space="preserve"> in a given calendar year are determined by the PK Rector, taking into consideration the </w:t>
      </w:r>
      <w:r w:rsidR="00E8102D" w:rsidRPr="00E8102D">
        <w:t>financial</w:t>
      </w:r>
      <w:r w:rsidRPr="00E8102D">
        <w:t xml:space="preserve"> possibilities of the Cracow University of Technology, no later than on 30 November of the year preceding </w:t>
      </w:r>
      <w:r w:rsidR="00E8102D" w:rsidRPr="00E8102D">
        <w:t>allocation</w:t>
      </w:r>
      <w:r w:rsidRPr="00E8102D">
        <w:t xml:space="preserve"> of additional </w:t>
      </w:r>
      <w:r w:rsidR="00E8102D" w:rsidRPr="00E8102D">
        <w:t>remuneration</w:t>
      </w:r>
      <w:r w:rsidRPr="00E8102D">
        <w:t>.</w:t>
      </w:r>
    </w:p>
    <w:p w:rsidR="00896E7F" w:rsidRPr="00E8102D" w:rsidRDefault="00000000">
      <w:pPr>
        <w:pStyle w:val="Akapitzlist"/>
        <w:numPr>
          <w:ilvl w:val="0"/>
          <w:numId w:val="42"/>
        </w:numPr>
        <w:tabs>
          <w:tab w:val="left" w:pos="617"/>
        </w:tabs>
        <w:ind w:left="616" w:right="1031" w:hanging="360"/>
        <w:jc w:val="both"/>
      </w:pPr>
      <w:r w:rsidRPr="00E8102D">
        <w:t xml:space="preserve">The number of distinguished research and research-didactic employees who obtain additional </w:t>
      </w:r>
      <w:r w:rsidR="00E8102D" w:rsidRPr="00E8102D">
        <w:t>remuneration</w:t>
      </w:r>
      <w:r w:rsidRPr="00E8102D">
        <w:t xml:space="preserve"> in a</w:t>
      </w:r>
      <w:r w:rsidR="006C41ED">
        <w:t xml:space="preserve"> </w:t>
      </w:r>
      <w:r w:rsidRPr="00E8102D">
        <w:t>given organizational unit is determined by participation of that unit in the algorithmic coefficient applied upon the distribution of grants at the Cracow University of Technology.</w:t>
      </w:r>
    </w:p>
    <w:p w:rsidR="00896E7F" w:rsidRPr="00E8102D" w:rsidRDefault="00000000">
      <w:pPr>
        <w:pStyle w:val="Akapitzlist"/>
        <w:numPr>
          <w:ilvl w:val="0"/>
          <w:numId w:val="42"/>
        </w:numPr>
        <w:tabs>
          <w:tab w:val="left" w:pos="617"/>
        </w:tabs>
        <w:ind w:left="616" w:right="1033" w:hanging="360"/>
        <w:jc w:val="both"/>
      </w:pPr>
      <w:r w:rsidRPr="00E8102D">
        <w:t xml:space="preserve">Negative financial result of the University specified int he financial statement, risk of disrupting </w:t>
      </w:r>
      <w:r w:rsidR="00E8102D" w:rsidRPr="00E8102D">
        <w:t>financial</w:t>
      </w:r>
      <w:r w:rsidRPr="00E8102D">
        <w:t xml:space="preserve"> liquidity of the university or other random events resulting in </w:t>
      </w:r>
      <w:r w:rsidR="00E8102D" w:rsidRPr="00E8102D">
        <w:t>significant</w:t>
      </w:r>
      <w:r w:rsidRPr="00E8102D">
        <w:t xml:space="preserve"> financial expenditure may constitute the basis for the PK Rector withholding the allocation of additional </w:t>
      </w:r>
      <w:r w:rsidR="00E8102D" w:rsidRPr="00E8102D">
        <w:t>remuneration</w:t>
      </w:r>
      <w:r w:rsidRPr="00E8102D">
        <w:t xml:space="preserve"> on the basis of the hereby paragraph.</w:t>
      </w:r>
    </w:p>
    <w:p w:rsidR="00896E7F" w:rsidRPr="00E8102D" w:rsidRDefault="00000000">
      <w:pPr>
        <w:pStyle w:val="Akapitzlist"/>
        <w:numPr>
          <w:ilvl w:val="0"/>
          <w:numId w:val="42"/>
        </w:numPr>
        <w:tabs>
          <w:tab w:val="left" w:pos="617"/>
        </w:tabs>
        <w:ind w:left="616" w:right="1037" w:hanging="360"/>
        <w:jc w:val="both"/>
      </w:pPr>
      <w:r w:rsidRPr="00E8102D">
        <w:t xml:space="preserve">Based on the list of </w:t>
      </w:r>
      <w:r w:rsidR="006C41ED" w:rsidRPr="00E8102D">
        <w:t>persons</w:t>
      </w:r>
      <w:r w:rsidRPr="00E8102D">
        <w:t xml:space="preserve"> to whom additional remuneration was allocated in a given calendar year approved by the PK Rector, organizational units employing these persons will obtain the funds to cover the effects of allocation of additional remuneration along with </w:t>
      </w:r>
      <w:r w:rsidR="00E8102D" w:rsidRPr="00E8102D">
        <w:t>derivatives</w:t>
      </w:r>
      <w:r w:rsidRPr="00E8102D">
        <w:t xml:space="preserve"> and funds for additional annual remunerations.</w:t>
      </w:r>
    </w:p>
    <w:p w:rsidR="00896E7F" w:rsidRPr="00E8102D" w:rsidRDefault="00000000">
      <w:pPr>
        <w:pStyle w:val="Akapitzlist"/>
        <w:numPr>
          <w:ilvl w:val="0"/>
          <w:numId w:val="42"/>
        </w:numPr>
        <w:tabs>
          <w:tab w:val="left" w:pos="617"/>
        </w:tabs>
        <w:ind w:left="616" w:right="1035" w:hanging="360"/>
        <w:jc w:val="both"/>
      </w:pPr>
      <w:r w:rsidRPr="00E8102D">
        <w:t xml:space="preserve">The distinguished academic teachers will obtain </w:t>
      </w:r>
      <w:r w:rsidR="00E8102D" w:rsidRPr="00E8102D">
        <w:t>congratulation</w:t>
      </w:r>
      <w:r w:rsidRPr="00E8102D">
        <w:t xml:space="preserve"> letters which will be handed over during the University Festival.</w:t>
      </w:r>
    </w:p>
    <w:p w:rsidR="00896E7F" w:rsidRPr="00E8102D" w:rsidRDefault="00000000">
      <w:pPr>
        <w:pStyle w:val="Akapitzlist"/>
        <w:numPr>
          <w:ilvl w:val="0"/>
          <w:numId w:val="42"/>
        </w:numPr>
        <w:tabs>
          <w:tab w:val="left" w:pos="617"/>
        </w:tabs>
        <w:ind w:left="616" w:right="1033" w:hanging="360"/>
        <w:jc w:val="both"/>
      </w:pPr>
      <w:r w:rsidRPr="00E8102D">
        <w:t xml:space="preserve">Persons who, after the qualification procedure at the faculty, have been highly assessed but failed to reach the limit set by the PK Rector for a given year, after </w:t>
      </w:r>
      <w:r w:rsidR="00E8102D" w:rsidRPr="00E8102D">
        <w:t>receiving</w:t>
      </w:r>
      <w:r w:rsidRPr="00E8102D">
        <w:t xml:space="preserve"> approval from the PK Rector may obtain additional remuneration, upon application of the dean from the faculty resources, as specified in sec. 2 in the amount not exceeding 20% of average </w:t>
      </w:r>
      <w:r w:rsidR="00E8102D" w:rsidRPr="00E8102D">
        <w:t>monthly</w:t>
      </w:r>
      <w:r w:rsidRPr="00E8102D">
        <w:t xml:space="preserve"> gross remuneration at the </w:t>
      </w:r>
      <w:r w:rsidR="00E8102D" w:rsidRPr="00E8102D">
        <w:t>Cracow</w:t>
      </w:r>
      <w:r w:rsidRPr="00E8102D">
        <w:t xml:space="preserve"> University for the final year.</w:t>
      </w:r>
    </w:p>
    <w:p w:rsidR="00896E7F" w:rsidRPr="00E8102D" w:rsidRDefault="00896E7F">
      <w:pPr>
        <w:pStyle w:val="Tekstpodstawowy"/>
        <w:rPr>
          <w:sz w:val="25"/>
        </w:rPr>
      </w:pPr>
    </w:p>
    <w:p w:rsidR="00896E7F" w:rsidRPr="00E8102D" w:rsidRDefault="00000000">
      <w:pPr>
        <w:pStyle w:val="Nagwek3"/>
        <w:ind w:left="524" w:right="1301"/>
        <w:jc w:val="center"/>
      </w:pPr>
      <w:r w:rsidRPr="00E8102D">
        <w:t>§ 23a</w:t>
      </w:r>
    </w:p>
    <w:p w:rsidR="00896E7F" w:rsidRPr="00E8102D" w:rsidRDefault="00000000">
      <w:pPr>
        <w:spacing w:before="38"/>
        <w:ind w:left="523" w:right="1301"/>
        <w:jc w:val="center"/>
        <w:rPr>
          <w:b/>
        </w:rPr>
      </w:pPr>
      <w:r w:rsidRPr="00E8102D">
        <w:rPr>
          <w:b/>
        </w:rPr>
        <w:t xml:space="preserve">Additional </w:t>
      </w:r>
      <w:r w:rsidR="00E8102D" w:rsidRPr="00E8102D">
        <w:rPr>
          <w:b/>
        </w:rPr>
        <w:t>remuneration</w:t>
      </w:r>
      <w:r w:rsidRPr="00E8102D">
        <w:rPr>
          <w:b/>
        </w:rPr>
        <w:t xml:space="preserve"> for publication outcomes of outstanding research and research-didactic employees (“TOP20%”)</w:t>
      </w:r>
    </w:p>
    <w:p w:rsidR="00896E7F" w:rsidRPr="00E8102D" w:rsidRDefault="00000000">
      <w:pPr>
        <w:pStyle w:val="Akapitzlist"/>
        <w:numPr>
          <w:ilvl w:val="0"/>
          <w:numId w:val="41"/>
        </w:numPr>
        <w:tabs>
          <w:tab w:val="left" w:pos="540"/>
        </w:tabs>
        <w:ind w:right="1033"/>
        <w:jc w:val="both"/>
      </w:pPr>
      <w:r w:rsidRPr="00E8102D">
        <w:t xml:space="preserve">In order to support and distinguish research and research-didactic employees of the Cracow University of Technology whose publications and patents are of significance for the results of evaluation of scientific disciplines, additional </w:t>
      </w:r>
      <w:r w:rsidR="00E8102D" w:rsidRPr="00E8102D">
        <w:t>remuneration</w:t>
      </w:r>
      <w:r w:rsidRPr="00E8102D">
        <w:t xml:space="preserve"> is granted for the above-specified employees, hereinafter referred to as remuneration for publication efficiency”.</w:t>
      </w:r>
    </w:p>
    <w:p w:rsidR="00896E7F" w:rsidRPr="00E8102D" w:rsidRDefault="00000000">
      <w:pPr>
        <w:pStyle w:val="Akapitzlist"/>
        <w:numPr>
          <w:ilvl w:val="0"/>
          <w:numId w:val="41"/>
        </w:numPr>
        <w:tabs>
          <w:tab w:val="left" w:pos="540"/>
        </w:tabs>
        <w:spacing w:before="1"/>
        <w:ind w:right="1028"/>
        <w:jc w:val="both"/>
      </w:pPr>
      <w:r w:rsidRPr="00E8102D">
        <w:t xml:space="preserve">Additional </w:t>
      </w:r>
      <w:r w:rsidR="00E8102D" w:rsidRPr="00E8102D">
        <w:t>remuneration</w:t>
      </w:r>
      <w:r w:rsidRPr="00E8102D">
        <w:t xml:space="preserve"> for publication efficiency is covered by faculty funds.</w:t>
      </w:r>
    </w:p>
    <w:p w:rsidR="00896E7F" w:rsidRPr="00E8102D" w:rsidRDefault="00896E7F">
      <w:pPr>
        <w:jc w:val="both"/>
        <w:sectPr w:rsidR="00896E7F" w:rsidRPr="00E8102D">
          <w:pgSz w:w="11900" w:h="16850"/>
          <w:pgMar w:top="1340" w:right="380" w:bottom="1240" w:left="1160" w:header="0" w:footer="968" w:gutter="0"/>
          <w:cols w:space="708"/>
        </w:sectPr>
      </w:pPr>
    </w:p>
    <w:p w:rsidR="00896E7F" w:rsidRPr="00E8102D" w:rsidRDefault="00000000">
      <w:pPr>
        <w:pStyle w:val="Akapitzlist"/>
        <w:numPr>
          <w:ilvl w:val="0"/>
          <w:numId w:val="41"/>
        </w:numPr>
        <w:tabs>
          <w:tab w:val="left" w:pos="540"/>
        </w:tabs>
        <w:spacing w:before="75"/>
        <w:ind w:right="1033"/>
        <w:jc w:val="both"/>
      </w:pPr>
      <w:r w:rsidRPr="00E8102D">
        <w:lastRenderedPageBreak/>
        <w:t xml:space="preserve">Decision concerning payment of additional remuneration for publication efficiency in a given calendar year is undertaken by the PK Rector in </w:t>
      </w:r>
      <w:r w:rsidR="00E8102D" w:rsidRPr="00E8102D">
        <w:t>cooperation</w:t>
      </w:r>
      <w:r w:rsidRPr="00E8102D">
        <w:t xml:space="preserve"> </w:t>
      </w:r>
      <w:r w:rsidR="006C41ED" w:rsidRPr="00E8102D">
        <w:t>with</w:t>
      </w:r>
      <w:r w:rsidRPr="00E8102D">
        <w:t xml:space="preserve"> deans and Vice-Rector for Science, taking into consideration financial possibilities of the Cracow University of Technology and its individual faculties.</w:t>
      </w:r>
    </w:p>
    <w:p w:rsidR="00896E7F" w:rsidRPr="00E8102D" w:rsidRDefault="00000000">
      <w:pPr>
        <w:pStyle w:val="Akapitzlist"/>
        <w:numPr>
          <w:ilvl w:val="0"/>
          <w:numId w:val="41"/>
        </w:numPr>
        <w:tabs>
          <w:tab w:val="left" w:pos="540"/>
        </w:tabs>
        <w:spacing w:before="1"/>
        <w:ind w:right="1032"/>
        <w:jc w:val="both"/>
      </w:pPr>
      <w:r w:rsidRPr="00E8102D">
        <w:t xml:space="preserve">Additional remuneration for publication efficiency may be designated for research and research-didactic employees of the Cracow University of Technology, who fulfil the following combined </w:t>
      </w:r>
      <w:r w:rsidR="00E8102D" w:rsidRPr="00E8102D">
        <w:t>conditions</w:t>
      </w:r>
      <w:r w:rsidRPr="00E8102D">
        <w:t>:</w:t>
      </w:r>
    </w:p>
    <w:p w:rsidR="00896E7F" w:rsidRPr="00E8102D" w:rsidRDefault="00000000">
      <w:pPr>
        <w:pStyle w:val="Akapitzlist"/>
        <w:numPr>
          <w:ilvl w:val="1"/>
          <w:numId w:val="41"/>
        </w:numPr>
        <w:tabs>
          <w:tab w:val="left" w:pos="900"/>
        </w:tabs>
        <w:spacing w:line="252" w:lineRule="exact"/>
        <w:ind w:hanging="361"/>
        <w:jc w:val="both"/>
      </w:pPr>
      <w:r w:rsidRPr="00E8102D">
        <w:t>belong to the N number within one of the faculty disciplines,</w:t>
      </w:r>
    </w:p>
    <w:p w:rsidR="00896E7F" w:rsidRPr="00E8102D" w:rsidRDefault="00000000">
      <w:pPr>
        <w:pStyle w:val="Akapitzlist"/>
        <w:numPr>
          <w:ilvl w:val="1"/>
          <w:numId w:val="41"/>
        </w:numPr>
        <w:tabs>
          <w:tab w:val="left" w:pos="900"/>
        </w:tabs>
        <w:spacing w:before="2"/>
        <w:ind w:right="1029"/>
        <w:jc w:val="both"/>
      </w:pPr>
      <w:r w:rsidRPr="00E8102D">
        <w:t xml:space="preserve">are on the ranking list of 20% of employees calculated to the N number in the faculty discipline with the largest number of points falling per an employee for publications and patents subjected to evaluation as per the state on 31 December of the calendar year preceding payment of </w:t>
      </w:r>
      <w:r w:rsidR="00E8102D" w:rsidRPr="00E8102D">
        <w:t>remuneration</w:t>
      </w:r>
      <w:r w:rsidRPr="00E8102D">
        <w:t xml:space="preserve"> established in accordance with the principles specified in sec. 5.</w:t>
      </w:r>
    </w:p>
    <w:p w:rsidR="00896E7F" w:rsidRPr="00E8102D" w:rsidRDefault="00000000">
      <w:pPr>
        <w:pStyle w:val="Akapitzlist"/>
        <w:numPr>
          <w:ilvl w:val="1"/>
          <w:numId w:val="41"/>
        </w:numPr>
        <w:tabs>
          <w:tab w:val="left" w:pos="900"/>
        </w:tabs>
        <w:ind w:right="1032"/>
        <w:jc w:val="both"/>
      </w:pPr>
      <w:r w:rsidRPr="00E8102D">
        <w:t>In the academic year preceding obtaining additional remuneration they realized the agreed didactic pensum in accordance with the work bylaws (concerns research-didactic employees).</w:t>
      </w:r>
    </w:p>
    <w:p w:rsidR="00896E7F" w:rsidRPr="00E8102D" w:rsidRDefault="00000000">
      <w:pPr>
        <w:pStyle w:val="Akapitzlist"/>
        <w:numPr>
          <w:ilvl w:val="0"/>
          <w:numId w:val="41"/>
        </w:numPr>
        <w:tabs>
          <w:tab w:val="left" w:pos="540"/>
        </w:tabs>
        <w:ind w:right="1031"/>
        <w:jc w:val="both"/>
      </w:pPr>
      <w:r w:rsidRPr="00E8102D">
        <w:t xml:space="preserve"> The principles of establishing ranking lists of employees  who may obtain additional </w:t>
      </w:r>
      <w:r w:rsidR="00E8102D" w:rsidRPr="00E8102D">
        <w:t>remuneration</w:t>
      </w:r>
      <w:r w:rsidRPr="00E8102D">
        <w:t xml:space="preserve"> for </w:t>
      </w:r>
      <w:r w:rsidR="00E8102D" w:rsidRPr="00E8102D">
        <w:t>publication</w:t>
      </w:r>
      <w:r w:rsidRPr="00E8102D">
        <w:t xml:space="preserve"> efficiency and the level of such remuneration are established by faculty deans after obtaining opinions in this regard issued by faculty scientific committees. These principles ought to be made </w:t>
      </w:r>
      <w:r w:rsidR="00E8102D" w:rsidRPr="00E8102D">
        <w:t>publicly</w:t>
      </w:r>
      <w:r w:rsidRPr="00E8102D">
        <w:t xml:space="preserve"> known to all employees  of a given faculty.</w:t>
      </w:r>
    </w:p>
    <w:p w:rsidR="00896E7F" w:rsidRPr="00E8102D" w:rsidRDefault="00000000">
      <w:pPr>
        <w:pStyle w:val="Akapitzlist"/>
        <w:numPr>
          <w:ilvl w:val="0"/>
          <w:numId w:val="41"/>
        </w:numPr>
        <w:tabs>
          <w:tab w:val="left" w:pos="540"/>
        </w:tabs>
        <w:spacing w:before="1"/>
        <w:ind w:right="1032"/>
        <w:jc w:val="both"/>
      </w:pPr>
      <w:r w:rsidRPr="00E8102D">
        <w:t>Deans hand over to the rector the ranking lists of employees who fulfil the requirements specified in sec. 4 within the term up to 31 January.</w:t>
      </w:r>
    </w:p>
    <w:p w:rsidR="00896E7F" w:rsidRPr="00E8102D" w:rsidRDefault="00000000">
      <w:pPr>
        <w:pStyle w:val="Akapitzlist"/>
        <w:numPr>
          <w:ilvl w:val="0"/>
          <w:numId w:val="41"/>
        </w:numPr>
        <w:tabs>
          <w:tab w:val="left" w:pos="540"/>
        </w:tabs>
        <w:ind w:right="1032"/>
        <w:jc w:val="both"/>
      </w:pPr>
      <w:r w:rsidRPr="00E8102D">
        <w:t xml:space="preserve">Employee is notified in writing by the PK Rector on the allocation to him of additional remuneration for publication </w:t>
      </w:r>
      <w:r w:rsidR="00E8102D" w:rsidRPr="00E8102D">
        <w:t>efficiency</w:t>
      </w:r>
      <w:r w:rsidRPr="00E8102D">
        <w:t>.</w:t>
      </w:r>
    </w:p>
    <w:p w:rsidR="00896E7F" w:rsidRPr="00E8102D" w:rsidRDefault="00000000">
      <w:pPr>
        <w:pStyle w:val="Akapitzlist"/>
        <w:numPr>
          <w:ilvl w:val="0"/>
          <w:numId w:val="41"/>
        </w:numPr>
        <w:tabs>
          <w:tab w:val="left" w:pos="540"/>
        </w:tabs>
        <w:spacing w:line="276" w:lineRule="auto"/>
        <w:ind w:right="1029"/>
        <w:jc w:val="both"/>
      </w:pPr>
      <w:r w:rsidRPr="00E8102D">
        <w:t xml:space="preserve">Additional </w:t>
      </w:r>
      <w:r w:rsidR="00E8102D" w:rsidRPr="00E8102D">
        <w:t>remuneration</w:t>
      </w:r>
      <w:r w:rsidRPr="00E8102D">
        <w:t xml:space="preserve"> for publication efficiency is paid upfront for 1 year (12 months) with adjustment from 1 January. Employee reserves the right to an organizational allowance for publication efficiency during a justified absence at work, however, no longer than for a period of 3 months.</w:t>
      </w:r>
    </w:p>
    <w:p w:rsidR="00896E7F" w:rsidRPr="00E8102D" w:rsidRDefault="00000000">
      <w:pPr>
        <w:pStyle w:val="Akapitzlist"/>
        <w:numPr>
          <w:ilvl w:val="0"/>
          <w:numId w:val="41"/>
        </w:numPr>
        <w:tabs>
          <w:tab w:val="left" w:pos="540"/>
        </w:tabs>
        <w:ind w:right="1032"/>
        <w:jc w:val="both"/>
      </w:pPr>
      <w:r w:rsidRPr="00E8102D">
        <w:t xml:space="preserve">Negative financial result of the University specified in the financial statement, risk of disrupting </w:t>
      </w:r>
      <w:r w:rsidR="00E8102D" w:rsidRPr="00E8102D">
        <w:t>financial</w:t>
      </w:r>
      <w:r w:rsidRPr="00E8102D">
        <w:t xml:space="preserve"> liquidity of the university or other random events resulting in </w:t>
      </w:r>
      <w:r w:rsidR="00E8102D" w:rsidRPr="00E8102D">
        <w:t>significant</w:t>
      </w:r>
      <w:r w:rsidRPr="00E8102D">
        <w:t xml:space="preserve"> financial expenditure may constitute the basis for the PK Rector withholding the allocation of additional </w:t>
      </w:r>
      <w:r w:rsidR="00E8102D" w:rsidRPr="00E8102D">
        <w:t>remuneration</w:t>
      </w:r>
      <w:r w:rsidRPr="00E8102D">
        <w:t xml:space="preserve"> for </w:t>
      </w:r>
      <w:r w:rsidR="00E8102D" w:rsidRPr="00E8102D">
        <w:t>publication</w:t>
      </w:r>
      <w:r w:rsidRPr="00E8102D">
        <w:t xml:space="preserve"> efficiency.</w:t>
      </w:r>
    </w:p>
    <w:p w:rsidR="00896E7F" w:rsidRPr="00E8102D" w:rsidRDefault="00896E7F">
      <w:pPr>
        <w:pStyle w:val="Tekstpodstawowy"/>
        <w:rPr>
          <w:sz w:val="24"/>
        </w:rPr>
      </w:pPr>
    </w:p>
    <w:p w:rsidR="00896E7F" w:rsidRPr="00E8102D" w:rsidRDefault="00896E7F">
      <w:pPr>
        <w:pStyle w:val="Tekstpodstawowy"/>
        <w:spacing w:before="7"/>
        <w:rPr>
          <w:sz w:val="26"/>
        </w:rPr>
      </w:pPr>
    </w:p>
    <w:p w:rsidR="00896E7F" w:rsidRPr="00E8102D" w:rsidRDefault="00000000">
      <w:pPr>
        <w:pStyle w:val="Nagwek3"/>
        <w:numPr>
          <w:ilvl w:val="0"/>
          <w:numId w:val="61"/>
        </w:numPr>
        <w:tabs>
          <w:tab w:val="left" w:pos="3521"/>
        </w:tabs>
        <w:ind w:left="3521" w:hanging="272"/>
        <w:jc w:val="left"/>
      </w:pPr>
      <w:r w:rsidRPr="00E8102D">
        <w:t>Didactic allowance</w:t>
      </w:r>
    </w:p>
    <w:p w:rsidR="00896E7F" w:rsidRPr="00E8102D" w:rsidRDefault="00896E7F">
      <w:pPr>
        <w:pStyle w:val="Tekstpodstawowy"/>
        <w:spacing w:before="6"/>
        <w:rPr>
          <w:b/>
          <w:sz w:val="28"/>
        </w:rPr>
      </w:pPr>
    </w:p>
    <w:p w:rsidR="00896E7F" w:rsidRPr="00E8102D" w:rsidRDefault="00000000">
      <w:pPr>
        <w:ind w:left="4577"/>
        <w:jc w:val="both"/>
        <w:rPr>
          <w:b/>
        </w:rPr>
      </w:pPr>
      <w:r w:rsidRPr="00E8102D">
        <w:rPr>
          <w:b/>
        </w:rPr>
        <w:t>§ 24</w:t>
      </w:r>
    </w:p>
    <w:p w:rsidR="00896E7F" w:rsidRPr="00E8102D" w:rsidRDefault="00000000">
      <w:pPr>
        <w:pStyle w:val="Akapitzlist"/>
        <w:numPr>
          <w:ilvl w:val="0"/>
          <w:numId w:val="40"/>
        </w:numPr>
        <w:tabs>
          <w:tab w:val="left" w:pos="540"/>
        </w:tabs>
        <w:spacing w:before="38"/>
        <w:jc w:val="both"/>
      </w:pPr>
      <w:r w:rsidRPr="00E8102D">
        <w:t>Employees who obtained  a didactic allowance for:</w:t>
      </w:r>
    </w:p>
    <w:p w:rsidR="00896E7F" w:rsidRPr="00E8102D" w:rsidRDefault="00000000">
      <w:pPr>
        <w:pStyle w:val="Akapitzlist"/>
        <w:numPr>
          <w:ilvl w:val="1"/>
          <w:numId w:val="40"/>
        </w:numPr>
        <w:tabs>
          <w:tab w:val="left" w:pos="823"/>
        </w:tabs>
        <w:spacing w:before="37"/>
        <w:jc w:val="both"/>
      </w:pPr>
      <w:r w:rsidRPr="00E8102D">
        <w:t xml:space="preserve">participation in actions related to  the recruitment process for the thirst </w:t>
      </w:r>
      <w:r w:rsidR="00E8102D" w:rsidRPr="00E8102D">
        <w:t>and</w:t>
      </w:r>
      <w:r w:rsidRPr="00E8102D">
        <w:t xml:space="preserve"> second cycle studies,</w:t>
      </w:r>
    </w:p>
    <w:p w:rsidR="00896E7F" w:rsidRPr="00E8102D" w:rsidRDefault="00000000">
      <w:pPr>
        <w:pStyle w:val="Akapitzlist"/>
        <w:numPr>
          <w:ilvl w:val="1"/>
          <w:numId w:val="40"/>
        </w:numPr>
        <w:tabs>
          <w:tab w:val="left" w:pos="823"/>
        </w:tabs>
        <w:spacing w:before="40"/>
        <w:jc w:val="both"/>
      </w:pPr>
      <w:r w:rsidRPr="00E8102D">
        <w:t>managing and supervising student internships,</w:t>
      </w:r>
    </w:p>
    <w:p w:rsidR="00896E7F" w:rsidRPr="00E8102D" w:rsidRDefault="00000000">
      <w:pPr>
        <w:pStyle w:val="Akapitzlist"/>
        <w:numPr>
          <w:ilvl w:val="0"/>
          <w:numId w:val="40"/>
        </w:numPr>
        <w:tabs>
          <w:tab w:val="left" w:pos="617"/>
        </w:tabs>
        <w:spacing w:before="37"/>
        <w:ind w:left="616" w:right="1032" w:hanging="360"/>
        <w:jc w:val="both"/>
      </w:pPr>
      <w:r w:rsidRPr="00E8102D">
        <w:t>Participation in the works of recruitment committee on admission to the first and second cycle of studies entitles an employee (academic teacher or employee who is not an academic teacher) a didactic allowance in the amount applied for by the dean.</w:t>
      </w:r>
    </w:p>
    <w:p w:rsidR="00896E7F" w:rsidRPr="00E8102D" w:rsidRDefault="00000000">
      <w:pPr>
        <w:pStyle w:val="Akapitzlist"/>
        <w:numPr>
          <w:ilvl w:val="0"/>
          <w:numId w:val="40"/>
        </w:numPr>
        <w:tabs>
          <w:tab w:val="left" w:pos="540"/>
        </w:tabs>
        <w:spacing w:before="1"/>
        <w:ind w:right="1031"/>
        <w:jc w:val="both"/>
      </w:pPr>
      <w:r w:rsidRPr="00E8102D">
        <w:t xml:space="preserve">Allowance, as specified in sec. 1, shall be paid on a one-off basis and in case of recruitment committees participating in recruitment conducted in the summer and winter semester, the allowance shall be paid twice.  Employees who </w:t>
      </w:r>
      <w:r w:rsidR="00E8102D" w:rsidRPr="00E8102D">
        <w:t>participate</w:t>
      </w:r>
      <w:r w:rsidRPr="00E8102D">
        <w:t xml:space="preserve"> in the works of two recruitment committees shall be entitled to an allowance for work in both committees.</w:t>
      </w:r>
    </w:p>
    <w:p w:rsidR="00896E7F" w:rsidRPr="00E8102D" w:rsidRDefault="00000000">
      <w:pPr>
        <w:pStyle w:val="Akapitzlist"/>
        <w:numPr>
          <w:ilvl w:val="0"/>
          <w:numId w:val="40"/>
        </w:numPr>
        <w:tabs>
          <w:tab w:val="left" w:pos="540"/>
        </w:tabs>
        <w:spacing w:before="1"/>
        <w:ind w:right="1030"/>
        <w:jc w:val="both"/>
      </w:pPr>
      <w:r w:rsidRPr="00E8102D">
        <w:t xml:space="preserve">Academic teachers </w:t>
      </w:r>
      <w:r w:rsidR="00E8102D" w:rsidRPr="00E8102D">
        <w:t>participating</w:t>
      </w:r>
      <w:r w:rsidRPr="00E8102D">
        <w:t xml:space="preserve"> in the works of the examination boards of </w:t>
      </w:r>
      <w:r w:rsidR="00E8102D" w:rsidRPr="00E8102D">
        <w:t>qualification</w:t>
      </w:r>
      <w:r w:rsidRPr="00E8102D">
        <w:t xml:space="preserve"> committees appointed to carry out actions in the recruitment process for the first and second cycle studies in a given academic year shall be entitled to a didactic allowance the amount of which</w:t>
      </w:r>
    </w:p>
    <w:p w:rsidR="00896E7F" w:rsidRPr="00E8102D" w:rsidRDefault="00896E7F">
      <w:pPr>
        <w:jc w:val="both"/>
        <w:sectPr w:rsidR="00896E7F" w:rsidRPr="00E8102D">
          <w:pgSz w:w="11900" w:h="16850"/>
          <w:pgMar w:top="1340" w:right="380" w:bottom="1240" w:left="1160" w:header="0" w:footer="968" w:gutter="0"/>
          <w:cols w:space="708"/>
        </w:sectPr>
      </w:pPr>
    </w:p>
    <w:p w:rsidR="00896E7F" w:rsidRPr="00E8102D" w:rsidRDefault="00000000">
      <w:pPr>
        <w:pStyle w:val="Tekstpodstawowy"/>
        <w:spacing w:before="75"/>
        <w:ind w:left="539" w:right="1034"/>
        <w:jc w:val="both"/>
      </w:pPr>
      <w:r w:rsidRPr="00E8102D">
        <w:lastRenderedPageBreak/>
        <w:t xml:space="preserve">Cannot exceed 40% of the sum of basic </w:t>
      </w:r>
      <w:r w:rsidR="00E8102D" w:rsidRPr="00E8102D">
        <w:t>remuneration</w:t>
      </w:r>
      <w:r w:rsidRPr="00E8102D">
        <w:t xml:space="preserve"> and employee’s functional allowance.</w:t>
      </w:r>
    </w:p>
    <w:p w:rsidR="00896E7F" w:rsidRPr="00E8102D" w:rsidRDefault="00000000">
      <w:pPr>
        <w:pStyle w:val="Akapitzlist"/>
        <w:numPr>
          <w:ilvl w:val="0"/>
          <w:numId w:val="40"/>
        </w:numPr>
        <w:tabs>
          <w:tab w:val="left" w:pos="540"/>
        </w:tabs>
        <w:spacing w:before="1"/>
        <w:ind w:right="1031"/>
        <w:jc w:val="both"/>
      </w:pPr>
      <w:r w:rsidRPr="00E8102D">
        <w:t>Academic teachers shall be entitled to a didactic allowance for participation in confirmation of learning outcomes at the level of up to 80% of the sum of basic remuneration and employee’s functional allowance.</w:t>
      </w:r>
    </w:p>
    <w:p w:rsidR="00896E7F" w:rsidRPr="00E8102D" w:rsidRDefault="00000000">
      <w:pPr>
        <w:pStyle w:val="Akapitzlist"/>
        <w:numPr>
          <w:ilvl w:val="0"/>
          <w:numId w:val="40"/>
        </w:numPr>
        <w:tabs>
          <w:tab w:val="left" w:pos="540"/>
        </w:tabs>
        <w:ind w:right="1039"/>
        <w:jc w:val="both"/>
      </w:pPr>
      <w:r w:rsidRPr="00E8102D">
        <w:t>A didactic allowance to which an academic teacher is entitled in a given academic year for supervision over student professional internships in the amount not exceeding 30% of professor's remuneration may be granted once in that period.</w:t>
      </w:r>
    </w:p>
    <w:p w:rsidR="00896E7F" w:rsidRPr="00E8102D" w:rsidRDefault="00000000">
      <w:pPr>
        <w:pStyle w:val="Akapitzlist"/>
        <w:numPr>
          <w:ilvl w:val="0"/>
          <w:numId w:val="40"/>
        </w:numPr>
        <w:tabs>
          <w:tab w:val="left" w:pos="540"/>
        </w:tabs>
        <w:spacing w:before="1" w:line="252" w:lineRule="exact"/>
        <w:jc w:val="both"/>
      </w:pPr>
      <w:r w:rsidRPr="00E8102D">
        <w:t xml:space="preserve">The level of allowances specified in sec. 2-5 is established by the rector upon the dean’s </w:t>
      </w:r>
      <w:r w:rsidR="00E8102D" w:rsidRPr="00E8102D">
        <w:t>application</w:t>
      </w:r>
      <w:r w:rsidRPr="00E8102D">
        <w:t>.</w:t>
      </w:r>
    </w:p>
    <w:p w:rsidR="00896E7F" w:rsidRPr="00E8102D" w:rsidRDefault="00000000">
      <w:pPr>
        <w:pStyle w:val="Akapitzlist"/>
        <w:numPr>
          <w:ilvl w:val="0"/>
          <w:numId w:val="40"/>
        </w:numPr>
        <w:tabs>
          <w:tab w:val="left" w:pos="540"/>
        </w:tabs>
        <w:ind w:right="1032"/>
        <w:jc w:val="both"/>
      </w:pPr>
      <w:r w:rsidRPr="00E8102D">
        <w:t xml:space="preserve">Allowances specified in sec. 2-5 shall be distributed out of resources </w:t>
      </w:r>
      <w:r w:rsidR="00E8102D" w:rsidRPr="00E8102D">
        <w:t>originating</w:t>
      </w:r>
      <w:r w:rsidRPr="00E8102D">
        <w:t xml:space="preserve"> from recruitment fees and fees for </w:t>
      </w:r>
      <w:r w:rsidR="00E8102D" w:rsidRPr="00E8102D">
        <w:t>confirmation</w:t>
      </w:r>
      <w:r w:rsidRPr="00E8102D">
        <w:t xml:space="preserve"> of learning outcomes. In case of failure to launch any of the offered fields of study at a given faculty in a given academic year, as specified in sec. 2-4, shall be paid from the resources of that faculty.</w:t>
      </w:r>
    </w:p>
    <w:p w:rsidR="00896E7F" w:rsidRPr="00E8102D" w:rsidRDefault="00896E7F">
      <w:pPr>
        <w:pStyle w:val="Tekstpodstawowy"/>
        <w:spacing w:before="4"/>
        <w:rPr>
          <w:sz w:val="25"/>
        </w:rPr>
      </w:pPr>
    </w:p>
    <w:p w:rsidR="00896E7F" w:rsidRPr="00E8102D" w:rsidRDefault="00000000">
      <w:pPr>
        <w:pStyle w:val="Nagwek3"/>
        <w:numPr>
          <w:ilvl w:val="0"/>
          <w:numId w:val="61"/>
        </w:numPr>
        <w:tabs>
          <w:tab w:val="left" w:pos="3567"/>
        </w:tabs>
        <w:ind w:left="3566" w:hanging="334"/>
        <w:jc w:val="left"/>
      </w:pPr>
      <w:r w:rsidRPr="00E8102D">
        <w:t>Statutory bonus</w:t>
      </w:r>
    </w:p>
    <w:p w:rsidR="00896E7F" w:rsidRPr="00E8102D" w:rsidRDefault="00000000">
      <w:pPr>
        <w:spacing w:before="37"/>
        <w:ind w:left="4577"/>
        <w:rPr>
          <w:b/>
        </w:rPr>
      </w:pPr>
      <w:r w:rsidRPr="00E8102D">
        <w:rPr>
          <w:b/>
        </w:rPr>
        <w:t>§ 25</w:t>
      </w:r>
    </w:p>
    <w:p w:rsidR="00896E7F" w:rsidRPr="00E8102D" w:rsidRDefault="00000000">
      <w:pPr>
        <w:pStyle w:val="Akapitzlist"/>
        <w:numPr>
          <w:ilvl w:val="0"/>
          <w:numId w:val="39"/>
        </w:numPr>
        <w:tabs>
          <w:tab w:val="left" w:pos="539"/>
          <w:tab w:val="left" w:pos="540"/>
        </w:tabs>
        <w:spacing w:before="38" w:line="278" w:lineRule="auto"/>
        <w:ind w:right="1034"/>
      </w:pPr>
      <w:r w:rsidRPr="00E8102D">
        <w:t>Employee who is not an academic teacher may obtain a bonus from the rector calculated on the basis of their basic salary.</w:t>
      </w:r>
    </w:p>
    <w:p w:rsidR="00896E7F" w:rsidRPr="00E8102D" w:rsidRDefault="00000000">
      <w:pPr>
        <w:pStyle w:val="Akapitzlist"/>
        <w:numPr>
          <w:ilvl w:val="0"/>
          <w:numId w:val="39"/>
        </w:numPr>
        <w:tabs>
          <w:tab w:val="left" w:pos="539"/>
          <w:tab w:val="left" w:pos="540"/>
        </w:tabs>
        <w:spacing w:line="276" w:lineRule="auto"/>
        <w:ind w:right="1029"/>
      </w:pPr>
      <w:r w:rsidRPr="00E8102D">
        <w:t>The bonus specified in sec. 1 shall be granted for abiding by the discipline of work and for:</w:t>
      </w:r>
    </w:p>
    <w:p w:rsidR="00896E7F" w:rsidRPr="00E8102D" w:rsidRDefault="00000000">
      <w:pPr>
        <w:pStyle w:val="Akapitzlist"/>
        <w:numPr>
          <w:ilvl w:val="1"/>
          <w:numId w:val="39"/>
        </w:numPr>
        <w:tabs>
          <w:tab w:val="left" w:pos="964"/>
          <w:tab w:val="left" w:pos="965"/>
        </w:tabs>
        <w:spacing w:line="252" w:lineRule="exact"/>
        <w:ind w:hanging="426"/>
      </w:pPr>
      <w:r w:rsidRPr="00E8102D">
        <w:t xml:space="preserve">proper and timely fulfilment of the </w:t>
      </w:r>
      <w:r w:rsidR="00E8102D" w:rsidRPr="00E8102D">
        <w:t>assigned</w:t>
      </w:r>
      <w:r w:rsidRPr="00E8102D">
        <w:t xml:space="preserve"> scope of tasks,</w:t>
      </w:r>
    </w:p>
    <w:p w:rsidR="00896E7F" w:rsidRPr="00E8102D" w:rsidRDefault="00000000">
      <w:pPr>
        <w:pStyle w:val="Akapitzlist"/>
        <w:numPr>
          <w:ilvl w:val="1"/>
          <w:numId w:val="39"/>
        </w:numPr>
        <w:tabs>
          <w:tab w:val="left" w:pos="964"/>
          <w:tab w:val="left" w:pos="965"/>
        </w:tabs>
        <w:spacing w:before="34"/>
        <w:ind w:hanging="426"/>
      </w:pPr>
      <w:r w:rsidRPr="00E8102D">
        <w:t xml:space="preserve">effective and impeccably worked </w:t>
      </w:r>
      <w:r w:rsidR="00E8102D" w:rsidRPr="00E8102D">
        <w:t>through</w:t>
      </w:r>
      <w:r w:rsidRPr="00E8102D">
        <w:t xml:space="preserve"> working time,</w:t>
      </w:r>
    </w:p>
    <w:p w:rsidR="00896E7F" w:rsidRPr="00E8102D" w:rsidRDefault="00000000">
      <w:pPr>
        <w:pStyle w:val="Akapitzlist"/>
        <w:numPr>
          <w:ilvl w:val="1"/>
          <w:numId w:val="39"/>
        </w:numPr>
        <w:tabs>
          <w:tab w:val="left" w:pos="964"/>
          <w:tab w:val="left" w:pos="965"/>
        </w:tabs>
        <w:spacing w:before="39" w:line="276" w:lineRule="auto"/>
        <w:ind w:left="539" w:right="3693" w:firstLine="0"/>
      </w:pPr>
      <w:r w:rsidRPr="00E8102D">
        <w:t xml:space="preserve">thorough and autonomous conduct of entrusted tusks in line with employer work position </w:t>
      </w:r>
      <w:r w:rsidR="00E8102D" w:rsidRPr="00E8102D">
        <w:t>description</w:t>
      </w:r>
      <w:r w:rsidRPr="00E8102D">
        <w:t xml:space="preserve"> sheet.</w:t>
      </w:r>
    </w:p>
    <w:p w:rsidR="00896E7F" w:rsidRPr="00E8102D" w:rsidRDefault="00000000">
      <w:pPr>
        <w:pStyle w:val="Akapitzlist"/>
        <w:numPr>
          <w:ilvl w:val="0"/>
          <w:numId w:val="39"/>
        </w:numPr>
        <w:tabs>
          <w:tab w:val="left" w:pos="540"/>
        </w:tabs>
        <w:spacing w:line="276" w:lineRule="auto"/>
        <w:ind w:right="1034"/>
        <w:jc w:val="both"/>
      </w:pPr>
      <w:r w:rsidRPr="00E8102D">
        <w:t xml:space="preserve">The premium does not apply for the period of absence at work for which </w:t>
      </w:r>
      <w:r w:rsidR="00E8102D" w:rsidRPr="00E8102D">
        <w:t>remuneration</w:t>
      </w:r>
      <w:r w:rsidRPr="00E8102D">
        <w:t xml:space="preserve"> in paid for the duration of disease and social insurance benefits or accident benefits are applicable.</w:t>
      </w:r>
    </w:p>
    <w:p w:rsidR="00896E7F" w:rsidRPr="00E8102D" w:rsidRDefault="00000000">
      <w:pPr>
        <w:pStyle w:val="Akapitzlist"/>
        <w:numPr>
          <w:ilvl w:val="0"/>
          <w:numId w:val="39"/>
        </w:numPr>
        <w:tabs>
          <w:tab w:val="left" w:pos="540"/>
        </w:tabs>
        <w:spacing w:before="1" w:line="276" w:lineRule="auto"/>
        <w:ind w:right="1030"/>
        <w:jc w:val="both"/>
      </w:pPr>
      <w:r w:rsidRPr="00E8102D">
        <w:t>The rector specifies the percentage level of premium fund for a given calendar year and establishes the allowed minimum and maximum bonus percentage subject to the maximum percentage of the bonus not exceeding 80% of employee's monthly basis remuneration. The rector may establish the level of bonuses individually.</w:t>
      </w:r>
    </w:p>
    <w:p w:rsidR="00896E7F" w:rsidRPr="00E8102D" w:rsidRDefault="00000000">
      <w:pPr>
        <w:pStyle w:val="Akapitzlist"/>
        <w:numPr>
          <w:ilvl w:val="0"/>
          <w:numId w:val="39"/>
        </w:numPr>
        <w:tabs>
          <w:tab w:val="left" w:pos="540"/>
        </w:tabs>
        <w:spacing w:line="276" w:lineRule="auto"/>
        <w:ind w:right="1029"/>
        <w:jc w:val="both"/>
      </w:pPr>
      <w:r w:rsidRPr="00E8102D">
        <w:t xml:space="preserve">Employee may be deprived of their entitlement to the bonus entirely or partly in the month following the month in which a breach by them of the Bylaws of Work </w:t>
      </w:r>
      <w:r w:rsidR="00E8102D" w:rsidRPr="00E8102D">
        <w:t>occurred</w:t>
      </w:r>
      <w:r w:rsidRPr="00E8102D">
        <w:t>, in particular in case when:</w:t>
      </w:r>
    </w:p>
    <w:p w:rsidR="00896E7F" w:rsidRPr="00E8102D" w:rsidRDefault="00000000">
      <w:pPr>
        <w:pStyle w:val="Akapitzlist"/>
        <w:numPr>
          <w:ilvl w:val="1"/>
          <w:numId w:val="39"/>
        </w:numPr>
        <w:tabs>
          <w:tab w:val="left" w:pos="1044"/>
        </w:tabs>
        <w:spacing w:line="251" w:lineRule="exact"/>
        <w:ind w:left="1043" w:hanging="361"/>
      </w:pPr>
      <w:r w:rsidRPr="00E8102D">
        <w:t xml:space="preserve">the assigned </w:t>
      </w:r>
      <w:r w:rsidR="00E8102D" w:rsidRPr="00E8102D">
        <w:t>obligations</w:t>
      </w:r>
      <w:r w:rsidRPr="00E8102D">
        <w:t xml:space="preserve"> were carried out improperly by them,</w:t>
      </w:r>
    </w:p>
    <w:p w:rsidR="00896E7F" w:rsidRPr="00E8102D" w:rsidRDefault="00000000">
      <w:pPr>
        <w:pStyle w:val="Akapitzlist"/>
        <w:numPr>
          <w:ilvl w:val="1"/>
          <w:numId w:val="39"/>
        </w:numPr>
        <w:tabs>
          <w:tab w:val="left" w:pos="1044"/>
        </w:tabs>
        <w:spacing w:before="40"/>
        <w:ind w:left="1043" w:hanging="361"/>
      </w:pPr>
      <w:r w:rsidRPr="00E8102D">
        <w:t>they did not abide by the work discipline,</w:t>
      </w:r>
    </w:p>
    <w:p w:rsidR="00896E7F" w:rsidRPr="00E8102D" w:rsidRDefault="00000000">
      <w:pPr>
        <w:pStyle w:val="Akapitzlist"/>
        <w:numPr>
          <w:ilvl w:val="1"/>
          <w:numId w:val="39"/>
        </w:numPr>
        <w:tabs>
          <w:tab w:val="left" w:pos="1044"/>
        </w:tabs>
        <w:spacing w:before="38"/>
        <w:ind w:left="1043" w:hanging="361"/>
      </w:pPr>
      <w:r w:rsidRPr="00E8102D">
        <w:t xml:space="preserve">they left the </w:t>
      </w:r>
      <w:r w:rsidR="00E8102D" w:rsidRPr="00E8102D">
        <w:t>workplace</w:t>
      </w:r>
      <w:r w:rsidRPr="00E8102D">
        <w:t xml:space="preserve"> without </w:t>
      </w:r>
      <w:r w:rsidR="006C41ED" w:rsidRPr="00E8102D">
        <w:t>justification</w:t>
      </w:r>
      <w:r w:rsidRPr="00E8102D">
        <w:t>,</w:t>
      </w:r>
    </w:p>
    <w:p w:rsidR="00896E7F" w:rsidRPr="00E8102D" w:rsidRDefault="00000000">
      <w:pPr>
        <w:pStyle w:val="Akapitzlist"/>
        <w:numPr>
          <w:ilvl w:val="1"/>
          <w:numId w:val="39"/>
        </w:numPr>
        <w:tabs>
          <w:tab w:val="left" w:pos="1044"/>
        </w:tabs>
        <w:spacing w:before="37" w:line="276" w:lineRule="auto"/>
        <w:ind w:left="1043" w:right="1031" w:hanging="360"/>
      </w:pPr>
      <w:r w:rsidRPr="00E8102D">
        <w:t>they improperly used devices, equipment, work tools, materials, causing their destruction.</w:t>
      </w:r>
    </w:p>
    <w:p w:rsidR="00896E7F" w:rsidRPr="00E8102D" w:rsidRDefault="00000000">
      <w:pPr>
        <w:pStyle w:val="Akapitzlist"/>
        <w:numPr>
          <w:ilvl w:val="0"/>
          <w:numId w:val="39"/>
        </w:numPr>
        <w:tabs>
          <w:tab w:val="left" w:pos="539"/>
          <w:tab w:val="left" w:pos="540"/>
        </w:tabs>
        <w:spacing w:line="252" w:lineRule="exact"/>
        <w:ind w:hanging="426"/>
      </w:pPr>
      <w:r w:rsidRPr="00E8102D">
        <w:t>The employee shall be deprived of a bonus no longer, however, than for a period of three months, in case when:</w:t>
      </w:r>
    </w:p>
    <w:p w:rsidR="00896E7F" w:rsidRPr="00E8102D" w:rsidRDefault="00000000">
      <w:pPr>
        <w:pStyle w:val="Akapitzlist"/>
        <w:numPr>
          <w:ilvl w:val="1"/>
          <w:numId w:val="39"/>
        </w:numPr>
        <w:tabs>
          <w:tab w:val="left" w:pos="1044"/>
        </w:tabs>
        <w:spacing w:before="40"/>
        <w:ind w:left="1043" w:hanging="361"/>
      </w:pPr>
      <w:r w:rsidRPr="00E8102D">
        <w:t xml:space="preserve">they failed to abide by H&amp;S regulations and fire </w:t>
      </w:r>
      <w:r w:rsidR="00E8102D" w:rsidRPr="00E8102D">
        <w:t>protection</w:t>
      </w:r>
      <w:r w:rsidRPr="00E8102D">
        <w:t xml:space="preserve"> provisions,</w:t>
      </w:r>
    </w:p>
    <w:p w:rsidR="00896E7F" w:rsidRPr="00E8102D" w:rsidRDefault="00000000">
      <w:pPr>
        <w:pStyle w:val="Akapitzlist"/>
        <w:numPr>
          <w:ilvl w:val="1"/>
          <w:numId w:val="39"/>
        </w:numPr>
        <w:tabs>
          <w:tab w:val="left" w:pos="1044"/>
        </w:tabs>
        <w:spacing w:before="37"/>
        <w:ind w:left="1043" w:hanging="361"/>
      </w:pPr>
      <w:r w:rsidRPr="00E8102D">
        <w:t>they appeared at work under the influence of alcohol or consumed alcohol in the workplace,</w:t>
      </w:r>
    </w:p>
    <w:p w:rsidR="00896E7F" w:rsidRPr="00E8102D" w:rsidRDefault="00000000">
      <w:pPr>
        <w:pStyle w:val="Akapitzlist"/>
        <w:numPr>
          <w:ilvl w:val="1"/>
          <w:numId w:val="39"/>
        </w:numPr>
        <w:tabs>
          <w:tab w:val="left" w:pos="1044"/>
        </w:tabs>
        <w:spacing w:before="38"/>
        <w:ind w:left="1043" w:hanging="361"/>
      </w:pPr>
      <w:r w:rsidRPr="00E8102D">
        <w:t xml:space="preserve">they exposed the university to the risk of financial or material losses, </w:t>
      </w:r>
    </w:p>
    <w:p w:rsidR="00896E7F" w:rsidRPr="00E8102D" w:rsidRDefault="00000000">
      <w:pPr>
        <w:pStyle w:val="Akapitzlist"/>
        <w:numPr>
          <w:ilvl w:val="1"/>
          <w:numId w:val="39"/>
        </w:numPr>
        <w:tabs>
          <w:tab w:val="left" w:pos="1044"/>
        </w:tabs>
        <w:spacing w:before="37"/>
        <w:ind w:left="1043" w:hanging="361"/>
      </w:pPr>
      <w:r w:rsidRPr="00E8102D">
        <w:t>they obtained a standard disciplinary sanction.</w:t>
      </w:r>
    </w:p>
    <w:p w:rsidR="00896E7F" w:rsidRPr="00E8102D" w:rsidRDefault="00000000">
      <w:pPr>
        <w:pStyle w:val="Akapitzlist"/>
        <w:numPr>
          <w:ilvl w:val="0"/>
          <w:numId w:val="39"/>
        </w:numPr>
        <w:tabs>
          <w:tab w:val="left" w:pos="540"/>
        </w:tabs>
        <w:spacing w:before="40" w:line="276" w:lineRule="auto"/>
        <w:ind w:right="1031"/>
        <w:jc w:val="both"/>
      </w:pPr>
      <w:r w:rsidRPr="00E8102D">
        <w:t xml:space="preserve">In case of depriving an employee of a bonus </w:t>
      </w:r>
      <w:r w:rsidR="00E8102D" w:rsidRPr="00E8102D">
        <w:t>entirely</w:t>
      </w:r>
      <w:r w:rsidRPr="00E8102D">
        <w:t xml:space="preserve"> or partly due to causes other than those specified in sec. 5 and 6, the Employer shall hand over applicable written justification explaining the undertaken </w:t>
      </w:r>
      <w:r w:rsidR="00E8102D" w:rsidRPr="00E8102D">
        <w:t>decisions</w:t>
      </w:r>
      <w:r w:rsidRPr="00E8102D">
        <w:t xml:space="preserve"> to the employee.</w:t>
      </w:r>
    </w:p>
    <w:p w:rsidR="00896E7F" w:rsidRPr="00E8102D" w:rsidRDefault="00000000">
      <w:pPr>
        <w:pStyle w:val="Akapitzlist"/>
        <w:numPr>
          <w:ilvl w:val="0"/>
          <w:numId w:val="39"/>
        </w:numPr>
        <w:tabs>
          <w:tab w:val="left" w:pos="540"/>
        </w:tabs>
        <w:spacing w:line="276" w:lineRule="auto"/>
        <w:ind w:right="1032"/>
        <w:jc w:val="both"/>
      </w:pPr>
      <w:r w:rsidRPr="00E8102D">
        <w:t>Depriving an employee of a bonus entirely or partly shall not exclude application by the employer of disciplinary penalties provided for in the Bylaws of Work.</w:t>
      </w:r>
    </w:p>
    <w:p w:rsidR="00896E7F" w:rsidRPr="00E8102D" w:rsidRDefault="00896E7F">
      <w:pPr>
        <w:spacing w:line="276" w:lineRule="auto"/>
        <w:jc w:val="both"/>
        <w:sectPr w:rsidR="00896E7F" w:rsidRPr="00E8102D">
          <w:pgSz w:w="11900" w:h="16850"/>
          <w:pgMar w:top="1340" w:right="380" w:bottom="1240" w:left="1160" w:header="0" w:footer="968" w:gutter="0"/>
          <w:cols w:space="708"/>
        </w:sectPr>
      </w:pPr>
    </w:p>
    <w:p w:rsidR="00896E7F" w:rsidRPr="00E8102D" w:rsidRDefault="00000000">
      <w:pPr>
        <w:pStyle w:val="Akapitzlist"/>
        <w:numPr>
          <w:ilvl w:val="0"/>
          <w:numId w:val="39"/>
        </w:numPr>
        <w:tabs>
          <w:tab w:val="left" w:pos="540"/>
        </w:tabs>
        <w:spacing w:before="75" w:line="276" w:lineRule="auto"/>
        <w:ind w:right="1031"/>
        <w:jc w:val="both"/>
      </w:pPr>
      <w:r w:rsidRPr="00E8102D">
        <w:lastRenderedPageBreak/>
        <w:t>Savings under the bonus fund allocated to the organizational unit shall remain at the disposal of the rector, vice-rectors, chancellor with respect to the divisions and non-faculty units they supervise as well as deans - with regards to individual faculties.</w:t>
      </w:r>
    </w:p>
    <w:p w:rsidR="00896E7F" w:rsidRPr="00E8102D" w:rsidRDefault="00000000">
      <w:pPr>
        <w:pStyle w:val="Akapitzlist"/>
        <w:numPr>
          <w:ilvl w:val="0"/>
          <w:numId w:val="39"/>
        </w:numPr>
        <w:tabs>
          <w:tab w:val="left" w:pos="540"/>
        </w:tabs>
        <w:spacing w:before="1" w:line="276" w:lineRule="auto"/>
        <w:ind w:right="1029"/>
        <w:jc w:val="both"/>
      </w:pPr>
      <w:r w:rsidRPr="00E8102D">
        <w:t>Decision regarding allocation of savings under the bonus fund is undertaken after obtaining opinions of managers of subordinated organizational units.</w:t>
      </w:r>
    </w:p>
    <w:p w:rsidR="00896E7F" w:rsidRPr="00E8102D" w:rsidRDefault="00000000">
      <w:pPr>
        <w:pStyle w:val="Akapitzlist"/>
        <w:numPr>
          <w:ilvl w:val="0"/>
          <w:numId w:val="39"/>
        </w:numPr>
        <w:tabs>
          <w:tab w:val="left" w:pos="540"/>
        </w:tabs>
        <w:spacing w:before="2" w:line="276" w:lineRule="auto"/>
        <w:ind w:right="1031"/>
        <w:jc w:val="both"/>
      </w:pPr>
      <w:r w:rsidRPr="00E8102D">
        <w:t xml:space="preserve">Under savings from the bonus fund at disposal, upon justified motion submitted by the superior, an </w:t>
      </w:r>
      <w:r w:rsidR="00E8102D" w:rsidRPr="00E8102D">
        <w:t>additional</w:t>
      </w:r>
      <w:r w:rsidRPr="00E8102D">
        <w:t xml:space="preserve"> bonus may be granted to the employee. Template </w:t>
      </w:r>
      <w:r w:rsidR="00E8102D" w:rsidRPr="00E8102D">
        <w:t>constitutes</w:t>
      </w:r>
      <w:r w:rsidRPr="00E8102D">
        <w:t xml:space="preserve"> </w:t>
      </w:r>
      <w:r w:rsidRPr="00E8102D">
        <w:rPr>
          <w:b/>
        </w:rPr>
        <w:t xml:space="preserve">Appendix no. 13 </w:t>
      </w:r>
      <w:r w:rsidRPr="00E8102D">
        <w:t>to the Bylaws. Source of funding must be specified in the application form and the funds at disposal must be confirmed. Savings for financial bonuses under grants must be confirmed by the  University Office for Strategy and Development.</w:t>
      </w:r>
    </w:p>
    <w:p w:rsidR="00896E7F" w:rsidRPr="00E8102D" w:rsidRDefault="00000000">
      <w:pPr>
        <w:pStyle w:val="Akapitzlist"/>
        <w:numPr>
          <w:ilvl w:val="0"/>
          <w:numId w:val="39"/>
        </w:numPr>
        <w:tabs>
          <w:tab w:val="left" w:pos="540"/>
        </w:tabs>
        <w:spacing w:line="276" w:lineRule="auto"/>
        <w:ind w:right="1033"/>
        <w:jc w:val="both"/>
      </w:pPr>
      <w:r w:rsidRPr="00E8102D">
        <w:t xml:space="preserve">A justified application for granting of statutory bonus must be submitted to the University Office for Strategy and Development subject to the last statutory bonus in a given calendar year  being paid on the basis of the submitted application within the absolute term of 10 </w:t>
      </w:r>
      <w:r w:rsidR="00E8102D" w:rsidRPr="00E8102D">
        <w:t>December</w:t>
      </w:r>
      <w:r w:rsidRPr="00E8102D">
        <w:t xml:space="preserve"> of a that year.</w:t>
      </w:r>
    </w:p>
    <w:p w:rsidR="00896E7F" w:rsidRPr="00E8102D" w:rsidRDefault="00896E7F">
      <w:pPr>
        <w:pStyle w:val="Tekstpodstawowy"/>
        <w:spacing w:before="3"/>
        <w:rPr>
          <w:sz w:val="25"/>
        </w:rPr>
      </w:pPr>
    </w:p>
    <w:p w:rsidR="00896E7F" w:rsidRPr="00E8102D" w:rsidRDefault="00000000">
      <w:pPr>
        <w:pStyle w:val="Nagwek3"/>
        <w:numPr>
          <w:ilvl w:val="0"/>
          <w:numId w:val="61"/>
        </w:numPr>
        <w:tabs>
          <w:tab w:val="left" w:pos="3845"/>
        </w:tabs>
        <w:ind w:left="3845" w:hanging="394"/>
        <w:jc w:val="left"/>
      </w:pPr>
      <w:r w:rsidRPr="00E8102D">
        <w:t>APPRECIATION BONUS</w:t>
      </w:r>
    </w:p>
    <w:p w:rsidR="00896E7F" w:rsidRPr="00E8102D" w:rsidRDefault="00000000">
      <w:pPr>
        <w:spacing w:before="38"/>
        <w:ind w:left="4577"/>
        <w:rPr>
          <w:b/>
        </w:rPr>
      </w:pPr>
      <w:r w:rsidRPr="00E8102D">
        <w:rPr>
          <w:b/>
        </w:rPr>
        <w:t>§ 26</w:t>
      </w:r>
    </w:p>
    <w:p w:rsidR="00896E7F" w:rsidRPr="00E8102D" w:rsidRDefault="00000000">
      <w:pPr>
        <w:pStyle w:val="Akapitzlist"/>
        <w:numPr>
          <w:ilvl w:val="0"/>
          <w:numId w:val="38"/>
        </w:numPr>
        <w:tabs>
          <w:tab w:val="left" w:pos="617"/>
        </w:tabs>
        <w:spacing w:before="37" w:line="276" w:lineRule="auto"/>
        <w:ind w:right="1034"/>
      </w:pPr>
      <w:r w:rsidRPr="00E8102D">
        <w:t>Employee who is not an academic teacher may obtain an appreciation bonus from the rector.</w:t>
      </w:r>
    </w:p>
    <w:p w:rsidR="00896E7F" w:rsidRPr="00E8102D" w:rsidRDefault="00000000">
      <w:pPr>
        <w:pStyle w:val="Akapitzlist"/>
        <w:numPr>
          <w:ilvl w:val="0"/>
          <w:numId w:val="38"/>
        </w:numPr>
        <w:tabs>
          <w:tab w:val="left" w:pos="617"/>
        </w:tabs>
        <w:spacing w:before="1" w:line="252" w:lineRule="exact"/>
        <w:ind w:hanging="361"/>
      </w:pPr>
      <w:r w:rsidRPr="00E8102D">
        <w:t>Appreciation bonus may be granted to:</w:t>
      </w:r>
    </w:p>
    <w:p w:rsidR="00896E7F" w:rsidRPr="00E8102D" w:rsidRDefault="00000000">
      <w:pPr>
        <w:pStyle w:val="Akapitzlist"/>
        <w:numPr>
          <w:ilvl w:val="1"/>
          <w:numId w:val="38"/>
        </w:numPr>
        <w:tabs>
          <w:tab w:val="left" w:pos="823"/>
        </w:tabs>
        <w:spacing w:line="252" w:lineRule="exact"/>
      </w:pPr>
      <w:r w:rsidRPr="00E8102D">
        <w:t>Employee who is found to possess:</w:t>
      </w:r>
    </w:p>
    <w:p w:rsidR="00896E7F" w:rsidRPr="00E8102D" w:rsidRDefault="00000000">
      <w:pPr>
        <w:pStyle w:val="Akapitzlist"/>
        <w:numPr>
          <w:ilvl w:val="2"/>
          <w:numId w:val="38"/>
        </w:numPr>
        <w:tabs>
          <w:tab w:val="left" w:pos="1082"/>
        </w:tabs>
        <w:spacing w:line="252" w:lineRule="exact"/>
        <w:ind w:hanging="260"/>
      </w:pPr>
      <w:r w:rsidRPr="00E8102D">
        <w:t>significant engagement in the conducted work,</w:t>
      </w:r>
    </w:p>
    <w:p w:rsidR="00896E7F" w:rsidRPr="00E8102D" w:rsidRDefault="00000000">
      <w:pPr>
        <w:pStyle w:val="Akapitzlist"/>
        <w:numPr>
          <w:ilvl w:val="2"/>
          <w:numId w:val="38"/>
        </w:numPr>
        <w:tabs>
          <w:tab w:val="left" w:pos="1080"/>
        </w:tabs>
        <w:spacing w:before="2" w:line="253" w:lineRule="exact"/>
        <w:ind w:left="1079" w:hanging="258"/>
      </w:pPr>
      <w:r w:rsidRPr="00E8102D">
        <w:t>creativity and innovation when carrying out work duties,</w:t>
      </w:r>
    </w:p>
    <w:p w:rsidR="00896E7F" w:rsidRPr="00E8102D" w:rsidRDefault="00000000">
      <w:pPr>
        <w:pStyle w:val="Akapitzlist"/>
        <w:numPr>
          <w:ilvl w:val="2"/>
          <w:numId w:val="38"/>
        </w:numPr>
        <w:tabs>
          <w:tab w:val="left" w:pos="1070"/>
        </w:tabs>
        <w:spacing w:line="276" w:lineRule="auto"/>
        <w:ind w:left="822" w:right="1305" w:firstLine="0"/>
      </w:pPr>
      <w:r w:rsidRPr="00E8102D">
        <w:t xml:space="preserve">high personal culture in building positive relations inside and outside of the </w:t>
      </w:r>
      <w:r w:rsidR="00E8102D" w:rsidRPr="00E8102D">
        <w:t>university</w:t>
      </w:r>
      <w:r w:rsidRPr="00E8102D">
        <w:t>,</w:t>
      </w:r>
    </w:p>
    <w:p w:rsidR="00896E7F" w:rsidRPr="00E8102D" w:rsidRDefault="00000000">
      <w:pPr>
        <w:pStyle w:val="Akapitzlist"/>
        <w:numPr>
          <w:ilvl w:val="1"/>
          <w:numId w:val="38"/>
        </w:numPr>
        <w:tabs>
          <w:tab w:val="left" w:pos="823"/>
        </w:tabs>
        <w:spacing w:before="1" w:line="252" w:lineRule="exact"/>
        <w:ind w:hanging="284"/>
      </w:pPr>
      <w:r w:rsidRPr="00E8102D">
        <w:t>employee who conducts additional tasks:</w:t>
      </w:r>
    </w:p>
    <w:p w:rsidR="00896E7F" w:rsidRPr="00E8102D" w:rsidRDefault="00000000">
      <w:pPr>
        <w:pStyle w:val="Akapitzlist"/>
        <w:numPr>
          <w:ilvl w:val="2"/>
          <w:numId w:val="38"/>
        </w:numPr>
        <w:tabs>
          <w:tab w:val="left" w:pos="1085"/>
        </w:tabs>
        <w:ind w:left="1108" w:right="1039" w:hanging="286"/>
      </w:pPr>
      <w:r w:rsidRPr="00E8102D">
        <w:t>which are of particular importance for the university interest and performance of which involves significant personal responsibility of the employee,</w:t>
      </w:r>
    </w:p>
    <w:p w:rsidR="00896E7F" w:rsidRPr="00E8102D" w:rsidRDefault="00000000">
      <w:pPr>
        <w:pStyle w:val="Akapitzlist"/>
        <w:numPr>
          <w:ilvl w:val="2"/>
          <w:numId w:val="38"/>
        </w:numPr>
        <w:tabs>
          <w:tab w:val="left" w:pos="1157"/>
        </w:tabs>
        <w:ind w:left="1108" w:right="1039" w:hanging="286"/>
      </w:pPr>
      <w:r w:rsidRPr="00E8102D">
        <w:tab/>
        <w:t xml:space="preserve">Which consist in a substantive </w:t>
      </w:r>
      <w:r w:rsidR="00E8102D" w:rsidRPr="00E8102D">
        <w:t>participation</w:t>
      </w:r>
      <w:r w:rsidRPr="00E8102D">
        <w:t xml:space="preserve"> in rector’s committees, senate, faculty, dean and other commissions appointed by the Rector of PK.</w:t>
      </w:r>
    </w:p>
    <w:p w:rsidR="00896E7F" w:rsidRPr="00E8102D" w:rsidRDefault="00000000">
      <w:pPr>
        <w:pStyle w:val="Akapitzlist"/>
        <w:numPr>
          <w:ilvl w:val="0"/>
          <w:numId w:val="38"/>
        </w:numPr>
        <w:tabs>
          <w:tab w:val="left" w:pos="617"/>
        </w:tabs>
        <w:spacing w:line="252" w:lineRule="exact"/>
        <w:ind w:hanging="361"/>
        <w:jc w:val="both"/>
      </w:pPr>
      <w:r w:rsidRPr="00E8102D">
        <w:t xml:space="preserve">Appreciation bonus is granted </w:t>
      </w:r>
      <w:r w:rsidR="00E8102D" w:rsidRPr="00E8102D">
        <w:t>quantitatively</w:t>
      </w:r>
      <w:r w:rsidRPr="00E8102D">
        <w:t xml:space="preserve"> not </w:t>
      </w:r>
      <w:r w:rsidR="006C41ED" w:rsidRPr="00E8102D">
        <w:t>more</w:t>
      </w:r>
      <w:r w:rsidRPr="00E8102D">
        <w:t xml:space="preserve"> frequently than once a quarter.</w:t>
      </w:r>
    </w:p>
    <w:p w:rsidR="00896E7F" w:rsidRPr="00E8102D" w:rsidRDefault="00000000">
      <w:pPr>
        <w:pStyle w:val="Akapitzlist"/>
        <w:numPr>
          <w:ilvl w:val="0"/>
          <w:numId w:val="38"/>
        </w:numPr>
        <w:tabs>
          <w:tab w:val="left" w:pos="617"/>
        </w:tabs>
        <w:spacing w:line="276" w:lineRule="auto"/>
        <w:ind w:right="1031"/>
        <w:jc w:val="both"/>
      </w:pPr>
      <w:r w:rsidRPr="00E8102D">
        <w:t xml:space="preserve">The PK Rector specifies the percentage level of the fund for the appreciation bonus with regards to a single </w:t>
      </w:r>
      <w:r w:rsidR="00E8102D" w:rsidRPr="00E8102D">
        <w:t>monthly</w:t>
      </w:r>
      <w:r w:rsidRPr="00E8102D">
        <w:t xml:space="preserve"> basic remuneration for a given calendar year for individual units.</w:t>
      </w:r>
    </w:p>
    <w:p w:rsidR="00896E7F" w:rsidRPr="00E8102D" w:rsidRDefault="00000000">
      <w:pPr>
        <w:pStyle w:val="Akapitzlist"/>
        <w:numPr>
          <w:ilvl w:val="0"/>
          <w:numId w:val="38"/>
        </w:numPr>
        <w:tabs>
          <w:tab w:val="left" w:pos="617"/>
        </w:tabs>
        <w:spacing w:before="1" w:line="276" w:lineRule="auto"/>
        <w:ind w:right="1029"/>
        <w:jc w:val="both"/>
      </w:pPr>
      <w:r w:rsidRPr="00E8102D">
        <w:t xml:space="preserve">Funds from the appreciation fund remain at disposal of:   Unit heads – in the scope of funds for bonuses  for the subordinated </w:t>
      </w:r>
      <w:r w:rsidR="006C41ED" w:rsidRPr="00E8102D">
        <w:t>employees’</w:t>
      </w:r>
      <w:r w:rsidRPr="00E8102D">
        <w:t xml:space="preserve"> sand for: rector, vice-</w:t>
      </w:r>
      <w:r w:rsidR="00E8102D" w:rsidRPr="00E8102D">
        <w:t>rectors, chancellor</w:t>
      </w:r>
      <w:r w:rsidRPr="00E8102D">
        <w:t xml:space="preserve"> and his deputies and for the deans in the scope of funds for </w:t>
      </w:r>
      <w:r w:rsidR="00E8102D" w:rsidRPr="00E8102D">
        <w:t>bonuses</w:t>
      </w:r>
      <w:r w:rsidRPr="00E8102D">
        <w:t xml:space="preserve"> for heads of </w:t>
      </w:r>
      <w:r w:rsidR="00E8102D" w:rsidRPr="00E8102D">
        <w:t>units</w:t>
      </w:r>
      <w:r w:rsidRPr="00E8102D">
        <w:t xml:space="preserve"> subordinated to them and other persons directly subordinated to them.</w:t>
      </w:r>
    </w:p>
    <w:p w:rsidR="00896E7F" w:rsidRPr="00E8102D" w:rsidRDefault="00000000">
      <w:pPr>
        <w:pStyle w:val="Akapitzlist"/>
        <w:numPr>
          <w:ilvl w:val="0"/>
          <w:numId w:val="38"/>
        </w:numPr>
        <w:tabs>
          <w:tab w:val="left" w:pos="617"/>
        </w:tabs>
        <w:spacing w:line="276" w:lineRule="auto"/>
        <w:ind w:right="1030"/>
        <w:jc w:val="both"/>
      </w:pPr>
      <w:r w:rsidRPr="00E8102D">
        <w:t>The maximum level of appreciation bonus allocated to an employee in a given quarter may not exceed an average monthly gross remuneration in a group of employees who are not academic teachers of PK from the previous year.</w:t>
      </w:r>
    </w:p>
    <w:p w:rsidR="00896E7F" w:rsidRPr="00E8102D" w:rsidRDefault="00000000">
      <w:pPr>
        <w:pStyle w:val="Akapitzlist"/>
        <w:numPr>
          <w:ilvl w:val="0"/>
          <w:numId w:val="38"/>
        </w:numPr>
        <w:tabs>
          <w:tab w:val="left" w:pos="617"/>
        </w:tabs>
        <w:spacing w:line="278" w:lineRule="auto"/>
        <w:ind w:right="1036"/>
        <w:jc w:val="both"/>
      </w:pPr>
      <w:r w:rsidRPr="00E8102D">
        <w:t xml:space="preserve">Funds for appreciation </w:t>
      </w:r>
      <w:r w:rsidR="00E8102D" w:rsidRPr="00E8102D">
        <w:t>bonuses</w:t>
      </w:r>
      <w:r w:rsidRPr="00E8102D">
        <w:t xml:space="preserve"> that have not been used in a given quarter are transferred onto the subsequent quarter.</w:t>
      </w:r>
    </w:p>
    <w:p w:rsidR="00896E7F" w:rsidRPr="00E8102D" w:rsidRDefault="00000000">
      <w:pPr>
        <w:pStyle w:val="Akapitzlist"/>
        <w:numPr>
          <w:ilvl w:val="0"/>
          <w:numId w:val="38"/>
        </w:numPr>
        <w:tabs>
          <w:tab w:val="left" w:pos="617"/>
        </w:tabs>
        <w:spacing w:line="276" w:lineRule="auto"/>
        <w:ind w:right="1038"/>
        <w:jc w:val="both"/>
      </w:pPr>
      <w:r w:rsidRPr="00E8102D">
        <w:t>Non-used funds for appreciation bonuses are transferred for the subsequent calendar year.</w:t>
      </w:r>
    </w:p>
    <w:p w:rsidR="00896E7F" w:rsidRPr="00E8102D" w:rsidRDefault="00000000">
      <w:pPr>
        <w:pStyle w:val="Akapitzlist"/>
        <w:numPr>
          <w:ilvl w:val="0"/>
          <w:numId w:val="38"/>
        </w:numPr>
        <w:tabs>
          <w:tab w:val="left" w:pos="617"/>
        </w:tabs>
        <w:spacing w:line="276" w:lineRule="auto"/>
        <w:ind w:right="1028"/>
        <w:jc w:val="both"/>
      </w:pPr>
      <w:r w:rsidRPr="00E8102D">
        <w:t xml:space="preserve">Direct superior </w:t>
      </w:r>
      <w:proofErr w:type="gramStart"/>
      <w:r w:rsidRPr="00E8102D">
        <w:t>submits an application</w:t>
      </w:r>
      <w:proofErr w:type="gramEnd"/>
      <w:r w:rsidRPr="00E8102D">
        <w:t xml:space="preserve"> for granting of appreciation bonus to  the subordinate of higher rank, </w:t>
      </w:r>
      <w:r w:rsidR="00E8102D" w:rsidRPr="00E8102D">
        <w:t>consideration</w:t>
      </w:r>
      <w:r w:rsidRPr="00E8102D">
        <w:t xml:space="preserve"> the criteria specified in sec. 2. The appreciation bonus is approved by the PK Rector. Template application form </w:t>
      </w:r>
      <w:r w:rsidR="00E8102D" w:rsidRPr="00E8102D">
        <w:t>constitutes</w:t>
      </w:r>
      <w:r w:rsidRPr="00E8102D">
        <w:t xml:space="preserve"> </w:t>
      </w:r>
      <w:r w:rsidRPr="00E8102D">
        <w:rPr>
          <w:b/>
        </w:rPr>
        <w:t xml:space="preserve">Appendix no. 14 </w:t>
      </w:r>
      <w:r w:rsidRPr="00E8102D">
        <w:t>to the Bylaws. Source of funding must be specified in the application form and the funds at disposal must be</w:t>
      </w:r>
    </w:p>
    <w:p w:rsidR="00896E7F" w:rsidRPr="00E8102D" w:rsidRDefault="00896E7F">
      <w:pPr>
        <w:spacing w:line="276" w:lineRule="auto"/>
        <w:jc w:val="both"/>
        <w:sectPr w:rsidR="00896E7F" w:rsidRPr="00E8102D">
          <w:pgSz w:w="11900" w:h="16850"/>
          <w:pgMar w:top="1340" w:right="380" w:bottom="1240" w:left="1160" w:header="0" w:footer="968" w:gutter="0"/>
          <w:cols w:space="708"/>
        </w:sectPr>
      </w:pPr>
    </w:p>
    <w:p w:rsidR="00896E7F" w:rsidRPr="00E8102D" w:rsidRDefault="00000000">
      <w:pPr>
        <w:pStyle w:val="Tekstpodstawowy"/>
        <w:spacing w:before="75" w:line="278" w:lineRule="auto"/>
        <w:ind w:left="616" w:right="1037"/>
        <w:jc w:val="both"/>
      </w:pPr>
      <w:r w:rsidRPr="00E8102D">
        <w:lastRenderedPageBreak/>
        <w:t>confirmed. Funds allocated  within the grant limit must be confirmed by the  University Office for Strategy and Development.</w:t>
      </w:r>
    </w:p>
    <w:p w:rsidR="00896E7F" w:rsidRPr="00E8102D" w:rsidRDefault="00000000">
      <w:pPr>
        <w:pStyle w:val="Akapitzlist"/>
        <w:numPr>
          <w:ilvl w:val="0"/>
          <w:numId w:val="38"/>
        </w:numPr>
        <w:tabs>
          <w:tab w:val="left" w:pos="617"/>
        </w:tabs>
        <w:spacing w:line="276" w:lineRule="auto"/>
        <w:ind w:right="1032"/>
        <w:jc w:val="both"/>
      </w:pPr>
      <w:r w:rsidRPr="00E8102D">
        <w:t>A justified application form for granting an appreciation bonus must be submitted to the University Office for Strategy and Development on or before 10th day of the month occurring after a completed quarter with the exclusion of quarter IV for which the application form must be submitted until 10 December of a given year.</w:t>
      </w:r>
    </w:p>
    <w:p w:rsidR="00896E7F" w:rsidRPr="00E8102D" w:rsidRDefault="00896E7F">
      <w:pPr>
        <w:pStyle w:val="Tekstpodstawowy"/>
        <w:rPr>
          <w:sz w:val="24"/>
        </w:rPr>
      </w:pPr>
    </w:p>
    <w:p w:rsidR="00896E7F" w:rsidRPr="00E8102D" w:rsidRDefault="00896E7F">
      <w:pPr>
        <w:pStyle w:val="Tekstpodstawowy"/>
        <w:spacing w:before="11"/>
      </w:pPr>
    </w:p>
    <w:p w:rsidR="00896E7F" w:rsidRPr="00E8102D" w:rsidRDefault="00000000">
      <w:pPr>
        <w:pStyle w:val="Nagwek3"/>
        <w:numPr>
          <w:ilvl w:val="0"/>
          <w:numId w:val="61"/>
        </w:numPr>
        <w:tabs>
          <w:tab w:val="left" w:pos="1956"/>
        </w:tabs>
        <w:ind w:left="1955" w:hanging="454"/>
        <w:jc w:val="left"/>
      </w:pPr>
      <w:r w:rsidRPr="00E8102D">
        <w:t>RECTOR’S AWARD FOR ACADEMIC TEACHERS</w:t>
      </w:r>
    </w:p>
    <w:p w:rsidR="00896E7F" w:rsidRPr="00E8102D" w:rsidRDefault="00896E7F">
      <w:pPr>
        <w:pStyle w:val="Tekstpodstawowy"/>
        <w:spacing w:before="8"/>
        <w:rPr>
          <w:b/>
          <w:sz w:val="28"/>
        </w:rPr>
      </w:pPr>
    </w:p>
    <w:p w:rsidR="00896E7F" w:rsidRPr="00E8102D" w:rsidRDefault="00000000">
      <w:pPr>
        <w:spacing w:line="252" w:lineRule="exact"/>
        <w:ind w:left="4577"/>
        <w:jc w:val="both"/>
        <w:rPr>
          <w:b/>
        </w:rPr>
      </w:pPr>
      <w:r w:rsidRPr="00E8102D">
        <w:rPr>
          <w:b/>
        </w:rPr>
        <w:t>§ 27</w:t>
      </w:r>
    </w:p>
    <w:p w:rsidR="00896E7F" w:rsidRPr="00E8102D" w:rsidRDefault="00000000">
      <w:pPr>
        <w:pStyle w:val="Akapitzlist"/>
        <w:numPr>
          <w:ilvl w:val="0"/>
          <w:numId w:val="37"/>
        </w:numPr>
        <w:tabs>
          <w:tab w:val="left" w:pos="540"/>
        </w:tabs>
        <w:ind w:right="1034"/>
        <w:jc w:val="both"/>
      </w:pPr>
      <w:r w:rsidRPr="00E8102D">
        <w:t>Each year a write-off at the level of 2% is conducted of the planned annual expenditure for personal remunerations for academic teachers with designation for Rector's award for academic teachers.</w:t>
      </w:r>
    </w:p>
    <w:p w:rsidR="00896E7F" w:rsidRPr="00E8102D" w:rsidRDefault="00000000">
      <w:pPr>
        <w:pStyle w:val="Akapitzlist"/>
        <w:numPr>
          <w:ilvl w:val="0"/>
          <w:numId w:val="37"/>
        </w:numPr>
        <w:tabs>
          <w:tab w:val="left" w:pos="540"/>
        </w:tabs>
        <w:jc w:val="both"/>
      </w:pPr>
      <w:r w:rsidRPr="00E8102D">
        <w:t xml:space="preserve">The Rector </w:t>
      </w:r>
      <w:r w:rsidR="00E8102D" w:rsidRPr="00E8102D">
        <w:t>grants</w:t>
      </w:r>
      <w:r w:rsidRPr="00E8102D">
        <w:t xml:space="preserve"> awards to academic teachers for:</w:t>
      </w:r>
    </w:p>
    <w:p w:rsidR="00896E7F" w:rsidRPr="00E8102D" w:rsidRDefault="00000000">
      <w:pPr>
        <w:pStyle w:val="Akapitzlist"/>
        <w:numPr>
          <w:ilvl w:val="1"/>
          <w:numId w:val="37"/>
        </w:numPr>
        <w:tabs>
          <w:tab w:val="left" w:pos="823"/>
        </w:tabs>
        <w:spacing w:before="1" w:line="252" w:lineRule="exact"/>
        <w:jc w:val="both"/>
      </w:pPr>
      <w:r w:rsidRPr="00E8102D">
        <w:t>original and creative scientific achievements, including:</w:t>
      </w:r>
    </w:p>
    <w:p w:rsidR="00896E7F" w:rsidRPr="00E8102D" w:rsidRDefault="00000000">
      <w:pPr>
        <w:pStyle w:val="Akapitzlist"/>
        <w:numPr>
          <w:ilvl w:val="2"/>
          <w:numId w:val="37"/>
        </w:numPr>
        <w:tabs>
          <w:tab w:val="left" w:pos="1224"/>
        </w:tabs>
        <w:spacing w:line="252" w:lineRule="exact"/>
        <w:ind w:hanging="361"/>
        <w:jc w:val="both"/>
      </w:pPr>
      <w:r w:rsidRPr="00E8102D">
        <w:t xml:space="preserve">scientific publications with significant </w:t>
      </w:r>
      <w:r w:rsidR="00E8102D" w:rsidRPr="00E8102D">
        <w:t>impact</w:t>
      </w:r>
      <w:r w:rsidRPr="00E8102D">
        <w:t xml:space="preserve"> on the state of knowledge and directions of further research;</w:t>
      </w:r>
    </w:p>
    <w:p w:rsidR="00896E7F" w:rsidRPr="00E8102D" w:rsidRDefault="00000000">
      <w:pPr>
        <w:pStyle w:val="Akapitzlist"/>
        <w:numPr>
          <w:ilvl w:val="2"/>
          <w:numId w:val="37"/>
        </w:numPr>
        <w:tabs>
          <w:tab w:val="left" w:pos="1224"/>
        </w:tabs>
        <w:ind w:right="1033"/>
        <w:jc w:val="both"/>
      </w:pPr>
      <w:r w:rsidRPr="00E8102D">
        <w:t>obtaining a scientific degree of doctor habilitatus in the field of art (subject to all reviews in the habilitation procedure having been positive) and distinguished doctoral dissertations;</w:t>
      </w:r>
    </w:p>
    <w:p w:rsidR="00896E7F" w:rsidRPr="00E8102D" w:rsidRDefault="00000000">
      <w:pPr>
        <w:pStyle w:val="Akapitzlist"/>
        <w:numPr>
          <w:ilvl w:val="2"/>
          <w:numId w:val="37"/>
        </w:numPr>
        <w:tabs>
          <w:tab w:val="left" w:pos="1224"/>
        </w:tabs>
        <w:spacing w:before="2"/>
        <w:ind w:right="1037"/>
        <w:jc w:val="both"/>
      </w:pPr>
      <w:r w:rsidRPr="00E8102D">
        <w:t xml:space="preserve">construction, technological and design works characterized by novel, </w:t>
      </w:r>
      <w:r w:rsidR="00E8102D" w:rsidRPr="00E8102D">
        <w:t>scientific</w:t>
      </w:r>
      <w:r w:rsidRPr="00E8102D">
        <w:t xml:space="preserve"> approach to the given issue;</w:t>
      </w:r>
    </w:p>
    <w:p w:rsidR="00896E7F" w:rsidRPr="00E8102D" w:rsidRDefault="00000000">
      <w:pPr>
        <w:pStyle w:val="Akapitzlist"/>
        <w:numPr>
          <w:ilvl w:val="2"/>
          <w:numId w:val="37"/>
        </w:numPr>
        <w:tabs>
          <w:tab w:val="left" w:pos="1224"/>
        </w:tabs>
        <w:ind w:right="1036"/>
        <w:jc w:val="both"/>
      </w:pPr>
      <w:r w:rsidRPr="00E8102D">
        <w:t xml:space="preserve">managing research teams realizing </w:t>
      </w:r>
      <w:r w:rsidR="00E8102D" w:rsidRPr="00E8102D">
        <w:t>financial</w:t>
      </w:r>
      <w:r w:rsidRPr="00E8102D">
        <w:t xml:space="preserve"> projects by way of national and foreign contests,</w:t>
      </w:r>
    </w:p>
    <w:p w:rsidR="00896E7F" w:rsidRPr="00E8102D" w:rsidRDefault="00000000">
      <w:pPr>
        <w:pStyle w:val="Akapitzlist"/>
        <w:numPr>
          <w:ilvl w:val="2"/>
          <w:numId w:val="37"/>
        </w:numPr>
        <w:tabs>
          <w:tab w:val="left" w:pos="1224"/>
        </w:tabs>
        <w:ind w:hanging="361"/>
        <w:jc w:val="both"/>
      </w:pPr>
      <w:r w:rsidRPr="00E8102D">
        <w:t>artistic work;</w:t>
      </w:r>
    </w:p>
    <w:p w:rsidR="00896E7F" w:rsidRPr="00E8102D" w:rsidRDefault="00000000">
      <w:pPr>
        <w:pStyle w:val="Akapitzlist"/>
        <w:numPr>
          <w:ilvl w:val="1"/>
          <w:numId w:val="37"/>
        </w:numPr>
        <w:tabs>
          <w:tab w:val="left" w:pos="823"/>
        </w:tabs>
        <w:ind w:right="1035"/>
        <w:jc w:val="both"/>
      </w:pPr>
      <w:r w:rsidRPr="00E8102D">
        <w:t xml:space="preserve">shaping scientific personnel confirmed by: initiation of the research problem, performing the function of a promotor, assistant promotor, consultant and opinionator of </w:t>
      </w:r>
      <w:r w:rsidR="00E8102D" w:rsidRPr="00E8102D">
        <w:t>scientific</w:t>
      </w:r>
      <w:r w:rsidRPr="00E8102D">
        <w:t xml:space="preserve"> works or reviewer;</w:t>
      </w:r>
    </w:p>
    <w:p w:rsidR="00896E7F" w:rsidRPr="00E8102D" w:rsidRDefault="00000000">
      <w:pPr>
        <w:pStyle w:val="Akapitzlist"/>
        <w:numPr>
          <w:ilvl w:val="1"/>
          <w:numId w:val="37"/>
        </w:numPr>
        <w:tabs>
          <w:tab w:val="left" w:pos="823"/>
        </w:tabs>
        <w:spacing w:line="252" w:lineRule="exact"/>
        <w:jc w:val="both"/>
      </w:pPr>
      <w:r w:rsidRPr="00E8102D">
        <w:t>didactic achievements, including:</w:t>
      </w:r>
    </w:p>
    <w:p w:rsidR="00896E7F" w:rsidRPr="00E8102D" w:rsidRDefault="00000000">
      <w:pPr>
        <w:pStyle w:val="Akapitzlist"/>
        <w:numPr>
          <w:ilvl w:val="2"/>
          <w:numId w:val="37"/>
        </w:numPr>
        <w:tabs>
          <w:tab w:val="left" w:pos="1224"/>
        </w:tabs>
        <w:spacing w:line="252" w:lineRule="exact"/>
        <w:ind w:hanging="361"/>
      </w:pPr>
      <w:r w:rsidRPr="00E8102D">
        <w:t>elaboration of a handbook appreciated by the academic environment;</w:t>
      </w:r>
    </w:p>
    <w:p w:rsidR="00896E7F" w:rsidRPr="00E8102D" w:rsidRDefault="00000000">
      <w:pPr>
        <w:pStyle w:val="Akapitzlist"/>
        <w:numPr>
          <w:ilvl w:val="2"/>
          <w:numId w:val="37"/>
        </w:numPr>
        <w:tabs>
          <w:tab w:val="left" w:pos="1224"/>
          <w:tab w:val="left" w:pos="2391"/>
          <w:tab w:val="left" w:pos="2900"/>
          <w:tab w:val="left" w:pos="4630"/>
          <w:tab w:val="left" w:pos="6337"/>
          <w:tab w:val="left" w:pos="6833"/>
          <w:tab w:val="left" w:pos="7817"/>
        </w:tabs>
        <w:spacing w:before="1"/>
        <w:ind w:right="1038"/>
      </w:pPr>
      <w:r w:rsidRPr="00E8102D">
        <w:t xml:space="preserve">authorship or co-authorship in distinguished didactic aids, </w:t>
      </w:r>
      <w:r w:rsidR="00E8102D" w:rsidRPr="00E8102D">
        <w:t>methodological</w:t>
      </w:r>
      <w:r w:rsidRPr="00E8102D">
        <w:t xml:space="preserve"> guidebooks or teaching programmes;</w:t>
      </w:r>
    </w:p>
    <w:p w:rsidR="00896E7F" w:rsidRPr="00E8102D" w:rsidRDefault="00000000">
      <w:pPr>
        <w:pStyle w:val="Akapitzlist"/>
        <w:numPr>
          <w:ilvl w:val="2"/>
          <w:numId w:val="37"/>
        </w:numPr>
        <w:tabs>
          <w:tab w:val="left" w:pos="1224"/>
        </w:tabs>
        <w:spacing w:line="252" w:lineRule="exact"/>
        <w:ind w:hanging="361"/>
      </w:pPr>
      <w:r w:rsidRPr="00E8102D">
        <w:t>successes won as a promotor of awarded diploma works;</w:t>
      </w:r>
    </w:p>
    <w:p w:rsidR="00896E7F" w:rsidRPr="00E8102D" w:rsidRDefault="00000000">
      <w:pPr>
        <w:pStyle w:val="Akapitzlist"/>
        <w:numPr>
          <w:ilvl w:val="2"/>
          <w:numId w:val="37"/>
        </w:numPr>
        <w:tabs>
          <w:tab w:val="left" w:pos="1224"/>
        </w:tabs>
        <w:spacing w:line="252" w:lineRule="exact"/>
        <w:ind w:hanging="361"/>
      </w:pPr>
      <w:r w:rsidRPr="00E8102D">
        <w:t xml:space="preserve">successes won as </w:t>
      </w:r>
      <w:r w:rsidR="00E8102D" w:rsidRPr="00E8102D">
        <w:t>scientific</w:t>
      </w:r>
      <w:r w:rsidRPr="00E8102D">
        <w:t xml:space="preserve"> club supervisor;</w:t>
      </w:r>
    </w:p>
    <w:p w:rsidR="00896E7F" w:rsidRPr="00E8102D" w:rsidRDefault="00E8102D">
      <w:pPr>
        <w:pStyle w:val="Akapitzlist"/>
        <w:numPr>
          <w:ilvl w:val="2"/>
          <w:numId w:val="37"/>
        </w:numPr>
        <w:tabs>
          <w:tab w:val="left" w:pos="1224"/>
        </w:tabs>
        <w:ind w:right="1029"/>
        <w:jc w:val="both"/>
      </w:pPr>
      <w:r w:rsidRPr="00E8102D">
        <w:t>systematic</w:t>
      </w:r>
      <w:r w:rsidR="00000000" w:rsidRPr="00E8102D">
        <w:t xml:space="preserve"> obtaining very good gra</w:t>
      </w:r>
      <w:r>
        <w:t>de</w:t>
      </w:r>
      <w:r w:rsidR="00000000" w:rsidRPr="00E8102D">
        <w:t>s in student surveys (average grade from all surveys in a given calendar year above 4.85 subject to the number of filled out forms remaining above 25 or the teacher was assessed by no less than 15% of students entitled to perform the assessment and no less than 6 students);</w:t>
      </w:r>
    </w:p>
    <w:p w:rsidR="00896E7F" w:rsidRPr="00E8102D" w:rsidRDefault="00000000">
      <w:pPr>
        <w:pStyle w:val="Akapitzlist"/>
        <w:numPr>
          <w:ilvl w:val="2"/>
          <w:numId w:val="37"/>
        </w:numPr>
        <w:tabs>
          <w:tab w:val="left" w:pos="1224"/>
        </w:tabs>
        <w:ind w:hanging="361"/>
        <w:jc w:val="both"/>
      </w:pPr>
      <w:r w:rsidRPr="00E8102D">
        <w:t>conduct of classes in foreign languages;</w:t>
      </w:r>
    </w:p>
    <w:p w:rsidR="00896E7F" w:rsidRPr="00E8102D" w:rsidRDefault="00000000">
      <w:pPr>
        <w:pStyle w:val="Akapitzlist"/>
        <w:numPr>
          <w:ilvl w:val="2"/>
          <w:numId w:val="37"/>
        </w:numPr>
        <w:tabs>
          <w:tab w:val="left" w:pos="1224"/>
        </w:tabs>
        <w:spacing w:before="2"/>
        <w:ind w:right="1032"/>
        <w:jc w:val="both"/>
      </w:pPr>
      <w:r w:rsidRPr="00E8102D">
        <w:t>indication of above-average initiative during realization of didactic process;</w:t>
      </w:r>
    </w:p>
    <w:p w:rsidR="00896E7F" w:rsidRPr="00E8102D" w:rsidRDefault="00000000">
      <w:pPr>
        <w:pStyle w:val="Akapitzlist"/>
        <w:numPr>
          <w:ilvl w:val="1"/>
          <w:numId w:val="37"/>
        </w:numPr>
        <w:tabs>
          <w:tab w:val="left" w:pos="823"/>
        </w:tabs>
        <w:spacing w:line="252" w:lineRule="exact"/>
        <w:jc w:val="both"/>
      </w:pPr>
      <w:r w:rsidRPr="00E8102D">
        <w:t>organizational achievements, including:</w:t>
      </w:r>
    </w:p>
    <w:p w:rsidR="00896E7F" w:rsidRPr="00E8102D" w:rsidRDefault="00000000">
      <w:pPr>
        <w:pStyle w:val="Akapitzlist"/>
        <w:numPr>
          <w:ilvl w:val="2"/>
          <w:numId w:val="37"/>
        </w:numPr>
        <w:tabs>
          <w:tab w:val="left" w:pos="1250"/>
        </w:tabs>
        <w:ind w:left="1250" w:right="1036" w:hanging="428"/>
        <w:jc w:val="both"/>
      </w:pPr>
      <w:r w:rsidRPr="00E8102D">
        <w:t>specific actions that caused significant improvement of working conditions, increase of educational or scientific effects or related to the development of general, didactic or research infrastructure at the university,</w:t>
      </w:r>
    </w:p>
    <w:p w:rsidR="00896E7F" w:rsidRPr="00E8102D" w:rsidRDefault="00000000">
      <w:pPr>
        <w:pStyle w:val="Akapitzlist"/>
        <w:numPr>
          <w:ilvl w:val="2"/>
          <w:numId w:val="37"/>
        </w:numPr>
        <w:tabs>
          <w:tab w:val="left" w:pos="1250"/>
        </w:tabs>
        <w:ind w:left="1250" w:right="1035" w:hanging="428"/>
        <w:jc w:val="both"/>
      </w:pPr>
      <w:r w:rsidRPr="00E8102D">
        <w:t>expanding international cooperation towards increasing the quality of scientific research, development works and education,</w:t>
      </w:r>
    </w:p>
    <w:p w:rsidR="00896E7F" w:rsidRPr="00E8102D" w:rsidRDefault="00000000">
      <w:pPr>
        <w:pStyle w:val="Akapitzlist"/>
        <w:numPr>
          <w:ilvl w:val="2"/>
          <w:numId w:val="37"/>
        </w:numPr>
        <w:tabs>
          <w:tab w:val="left" w:pos="1250"/>
        </w:tabs>
        <w:ind w:left="1250" w:right="1030" w:hanging="428"/>
        <w:jc w:val="both"/>
      </w:pPr>
      <w:r w:rsidRPr="00E8102D">
        <w:t xml:space="preserve">Developing cooperation with the </w:t>
      </w:r>
      <w:r w:rsidR="00E8102D" w:rsidRPr="00E8102D">
        <w:t>social</w:t>
      </w:r>
      <w:r w:rsidRPr="00E8102D">
        <w:t>-economic environment, in particular for the purpose of:</w:t>
      </w:r>
    </w:p>
    <w:p w:rsidR="00896E7F" w:rsidRPr="00E8102D" w:rsidRDefault="00000000">
      <w:pPr>
        <w:pStyle w:val="Akapitzlist"/>
        <w:numPr>
          <w:ilvl w:val="3"/>
          <w:numId w:val="37"/>
        </w:numPr>
        <w:tabs>
          <w:tab w:val="left" w:pos="1435"/>
        </w:tabs>
        <w:spacing w:line="252" w:lineRule="exact"/>
        <w:ind w:left="1434"/>
      </w:pPr>
      <w:r w:rsidRPr="00E8102D">
        <w:t xml:space="preserve">conducting scientific </w:t>
      </w:r>
      <w:r w:rsidR="00E8102D" w:rsidRPr="00E8102D">
        <w:t>research</w:t>
      </w:r>
      <w:r w:rsidRPr="00E8102D">
        <w:t xml:space="preserve"> or development works towards entrepreneurs,</w:t>
      </w:r>
    </w:p>
    <w:p w:rsidR="00896E7F" w:rsidRPr="00E8102D" w:rsidRDefault="00000000">
      <w:pPr>
        <w:pStyle w:val="Akapitzlist"/>
        <w:numPr>
          <w:ilvl w:val="3"/>
          <w:numId w:val="37"/>
        </w:numPr>
        <w:tabs>
          <w:tab w:val="left" w:pos="1426"/>
        </w:tabs>
        <w:ind w:right="1038" w:firstLine="0"/>
      </w:pPr>
      <w:r w:rsidRPr="00E8102D">
        <w:t>elaborating programmes of education and professional improvement adjusted to social-economic needs of the region and country;</w:t>
      </w:r>
    </w:p>
    <w:p w:rsidR="00896E7F" w:rsidRPr="00E8102D" w:rsidRDefault="00000000">
      <w:pPr>
        <w:pStyle w:val="Akapitzlist"/>
        <w:numPr>
          <w:ilvl w:val="1"/>
          <w:numId w:val="37"/>
        </w:numPr>
        <w:tabs>
          <w:tab w:val="left" w:pos="823"/>
        </w:tabs>
        <w:ind w:right="1030"/>
        <w:jc w:val="both"/>
      </w:pPr>
      <w:r w:rsidRPr="00E8102D">
        <w:t xml:space="preserve">overall achievement (scientific, didactic, </w:t>
      </w:r>
      <w:r w:rsidR="00E8102D" w:rsidRPr="00E8102D">
        <w:t>organizational</w:t>
      </w:r>
      <w:r w:rsidRPr="00E8102D">
        <w:t xml:space="preserve"> activity, shaping scientific staff), </w:t>
      </w:r>
    </w:p>
    <w:p w:rsidR="00896E7F" w:rsidRPr="00E8102D" w:rsidRDefault="00896E7F">
      <w:pPr>
        <w:jc w:val="both"/>
        <w:sectPr w:rsidR="00896E7F" w:rsidRPr="00E8102D">
          <w:pgSz w:w="11900" w:h="16850"/>
          <w:pgMar w:top="1340" w:right="380" w:bottom="1240" w:left="1160" w:header="0" w:footer="968" w:gutter="0"/>
          <w:cols w:space="708"/>
        </w:sectPr>
      </w:pPr>
    </w:p>
    <w:p w:rsidR="00896E7F" w:rsidRPr="00E8102D" w:rsidRDefault="00000000">
      <w:pPr>
        <w:pStyle w:val="Akapitzlist"/>
        <w:numPr>
          <w:ilvl w:val="1"/>
          <w:numId w:val="37"/>
        </w:numPr>
        <w:tabs>
          <w:tab w:val="left" w:pos="823"/>
        </w:tabs>
        <w:spacing w:before="75"/>
      </w:pPr>
      <w:r w:rsidRPr="00E8102D">
        <w:lastRenderedPageBreak/>
        <w:t>overall work history at PK;</w:t>
      </w:r>
    </w:p>
    <w:p w:rsidR="00896E7F" w:rsidRPr="00E8102D" w:rsidRDefault="00000000">
      <w:pPr>
        <w:pStyle w:val="Akapitzlist"/>
        <w:numPr>
          <w:ilvl w:val="1"/>
          <w:numId w:val="37"/>
        </w:numPr>
        <w:tabs>
          <w:tab w:val="left" w:pos="823"/>
        </w:tabs>
        <w:spacing w:before="2"/>
      </w:pPr>
      <w:r w:rsidRPr="00E8102D">
        <w:t>creating an e-learning course,</w:t>
      </w:r>
    </w:p>
    <w:p w:rsidR="00896E7F" w:rsidRPr="00E8102D" w:rsidRDefault="00896E7F">
      <w:pPr>
        <w:pStyle w:val="Tekstpodstawowy"/>
        <w:spacing w:before="10"/>
        <w:rPr>
          <w:sz w:val="13"/>
        </w:rPr>
      </w:pPr>
    </w:p>
    <w:p w:rsidR="00896E7F" w:rsidRPr="00E8102D" w:rsidRDefault="00000000">
      <w:pPr>
        <w:pStyle w:val="Nagwek3"/>
        <w:spacing w:before="94" w:line="252" w:lineRule="exact"/>
      </w:pPr>
      <w:r w:rsidRPr="00E8102D">
        <w:t>§ 28</w:t>
      </w:r>
    </w:p>
    <w:p w:rsidR="00896E7F" w:rsidRPr="00E8102D" w:rsidRDefault="00000000">
      <w:pPr>
        <w:pStyle w:val="Akapitzlist"/>
        <w:numPr>
          <w:ilvl w:val="0"/>
          <w:numId w:val="36"/>
        </w:numPr>
        <w:tabs>
          <w:tab w:val="left" w:pos="617"/>
        </w:tabs>
        <w:spacing w:line="252" w:lineRule="exact"/>
        <w:ind w:hanging="361"/>
      </w:pPr>
      <w:r w:rsidRPr="00E8102D">
        <w:t>Awards are granted on an annual basis:</w:t>
      </w:r>
    </w:p>
    <w:p w:rsidR="00896E7F" w:rsidRPr="00E8102D" w:rsidRDefault="00000000">
      <w:pPr>
        <w:pStyle w:val="Akapitzlist"/>
        <w:numPr>
          <w:ilvl w:val="1"/>
          <w:numId w:val="36"/>
        </w:numPr>
        <w:tabs>
          <w:tab w:val="left" w:pos="1157"/>
          <w:tab w:val="left" w:pos="1631"/>
          <w:tab w:val="left" w:pos="2974"/>
          <w:tab w:val="left" w:pos="4095"/>
          <w:tab w:val="left" w:pos="4632"/>
          <w:tab w:val="left" w:pos="6160"/>
          <w:tab w:val="left" w:pos="7158"/>
          <w:tab w:val="left" w:pos="8329"/>
        </w:tabs>
        <w:ind w:right="1038"/>
      </w:pPr>
      <w:r w:rsidRPr="00E8102D">
        <w:t>for scientific or didactic achievements; they concern achievements gained in the previous calendar year;</w:t>
      </w:r>
    </w:p>
    <w:p w:rsidR="00896E7F" w:rsidRPr="00E8102D" w:rsidRDefault="00000000">
      <w:pPr>
        <w:pStyle w:val="Akapitzlist"/>
        <w:numPr>
          <w:ilvl w:val="1"/>
          <w:numId w:val="36"/>
        </w:numPr>
        <w:tabs>
          <w:tab w:val="left" w:pos="1157"/>
        </w:tabs>
        <w:ind w:right="1036"/>
      </w:pPr>
      <w:r w:rsidRPr="00E8102D">
        <w:t>for preparation and launching of e-training in an academic year preceding granting of awards, fulfilling the requirements specified in sec. 2;</w:t>
      </w:r>
    </w:p>
    <w:p w:rsidR="00896E7F" w:rsidRPr="00E8102D" w:rsidRDefault="00000000">
      <w:pPr>
        <w:pStyle w:val="Akapitzlist"/>
        <w:numPr>
          <w:ilvl w:val="1"/>
          <w:numId w:val="36"/>
        </w:numPr>
        <w:tabs>
          <w:tab w:val="left" w:pos="360"/>
        </w:tabs>
        <w:spacing w:line="252" w:lineRule="exact"/>
        <w:ind w:right="2171" w:hanging="1157"/>
        <w:jc w:val="right"/>
      </w:pPr>
      <w:r w:rsidRPr="00E8102D">
        <w:t xml:space="preserve">for </w:t>
      </w:r>
      <w:r w:rsidR="00E8102D" w:rsidRPr="00E8102D">
        <w:t>organizational</w:t>
      </w:r>
      <w:r w:rsidRPr="00E8102D">
        <w:t xml:space="preserve"> achievements; gained in the previous academic year.</w:t>
      </w:r>
    </w:p>
    <w:p w:rsidR="00896E7F" w:rsidRPr="00E8102D" w:rsidRDefault="00000000">
      <w:pPr>
        <w:pStyle w:val="Akapitzlist"/>
        <w:numPr>
          <w:ilvl w:val="0"/>
          <w:numId w:val="36"/>
        </w:numPr>
        <w:tabs>
          <w:tab w:val="left" w:pos="617"/>
        </w:tabs>
        <w:spacing w:line="252" w:lineRule="exact"/>
        <w:ind w:right="2215" w:hanging="617"/>
        <w:jc w:val="right"/>
      </w:pPr>
      <w:r w:rsidRPr="00E8102D">
        <w:t>E-course which is the subject of award ought to fulfil the following conditions:</w:t>
      </w:r>
    </w:p>
    <w:p w:rsidR="00896E7F" w:rsidRPr="00E8102D" w:rsidRDefault="00000000">
      <w:pPr>
        <w:pStyle w:val="Akapitzlist"/>
        <w:numPr>
          <w:ilvl w:val="1"/>
          <w:numId w:val="36"/>
        </w:numPr>
        <w:tabs>
          <w:tab w:val="left" w:pos="1186"/>
        </w:tabs>
        <w:spacing w:before="1"/>
        <w:ind w:left="1185" w:right="1035"/>
      </w:pPr>
      <w:r w:rsidRPr="00E8102D">
        <w:t xml:space="preserve">it ought to be </w:t>
      </w:r>
      <w:r w:rsidR="00E8102D" w:rsidRPr="00E8102D">
        <w:t>strictly</w:t>
      </w:r>
      <w:r w:rsidRPr="00E8102D">
        <w:t xml:space="preserve"> linked to a given type of class in the scope of the module or subject,</w:t>
      </w:r>
    </w:p>
    <w:p w:rsidR="00896E7F" w:rsidRPr="00E8102D" w:rsidRDefault="00000000">
      <w:pPr>
        <w:pStyle w:val="Akapitzlist"/>
        <w:numPr>
          <w:ilvl w:val="1"/>
          <w:numId w:val="36"/>
        </w:numPr>
        <w:tabs>
          <w:tab w:val="left" w:pos="1186"/>
        </w:tabs>
        <w:spacing w:before="1"/>
        <w:ind w:left="1185" w:right="1036"/>
      </w:pPr>
      <w:r w:rsidRPr="00E8102D">
        <w:t>it ought to be placed in the relevant structure of catalogues of courses on the Moodle platform (department, direction),</w:t>
      </w:r>
    </w:p>
    <w:p w:rsidR="00896E7F" w:rsidRPr="00E8102D" w:rsidRDefault="00000000">
      <w:pPr>
        <w:pStyle w:val="Akapitzlist"/>
        <w:numPr>
          <w:ilvl w:val="1"/>
          <w:numId w:val="36"/>
        </w:numPr>
        <w:tabs>
          <w:tab w:val="left" w:pos="1186"/>
        </w:tabs>
        <w:spacing w:before="1"/>
        <w:ind w:left="1185" w:right="1033"/>
      </w:pPr>
      <w:r w:rsidRPr="00E8102D">
        <w:t>it ought to specify the target group of students (full-time studies, extramural studies, first and second cycle studies),</w:t>
      </w:r>
    </w:p>
    <w:p w:rsidR="00896E7F" w:rsidRPr="00E8102D" w:rsidRDefault="00000000">
      <w:pPr>
        <w:pStyle w:val="Akapitzlist"/>
        <w:numPr>
          <w:ilvl w:val="1"/>
          <w:numId w:val="36"/>
        </w:numPr>
        <w:tabs>
          <w:tab w:val="left" w:pos="1186"/>
        </w:tabs>
        <w:spacing w:line="251" w:lineRule="exact"/>
        <w:ind w:left="1185" w:hanging="361"/>
      </w:pPr>
      <w:r w:rsidRPr="00E8102D">
        <w:t>it ought to contain:</w:t>
      </w:r>
    </w:p>
    <w:p w:rsidR="00896E7F" w:rsidRPr="00E8102D" w:rsidRDefault="00000000">
      <w:pPr>
        <w:pStyle w:val="Akapitzlist"/>
        <w:numPr>
          <w:ilvl w:val="2"/>
          <w:numId w:val="36"/>
        </w:numPr>
        <w:tabs>
          <w:tab w:val="left" w:pos="1534"/>
        </w:tabs>
        <w:spacing w:before="1" w:line="252" w:lineRule="exact"/>
        <w:jc w:val="both"/>
      </w:pPr>
      <w:r w:rsidRPr="00E8102D">
        <w:t>module name and name of type of classes,</w:t>
      </w:r>
    </w:p>
    <w:p w:rsidR="00896E7F" w:rsidRPr="00E8102D" w:rsidRDefault="00000000">
      <w:pPr>
        <w:pStyle w:val="Akapitzlist"/>
        <w:numPr>
          <w:ilvl w:val="2"/>
          <w:numId w:val="36"/>
        </w:numPr>
        <w:tabs>
          <w:tab w:val="left" w:pos="1534"/>
        </w:tabs>
        <w:ind w:right="1029"/>
        <w:jc w:val="both"/>
      </w:pPr>
      <w:r w:rsidRPr="00E8102D">
        <w:t xml:space="preserve">information elements of initial and organizational nature </w:t>
      </w:r>
      <w:r w:rsidR="00E8102D" w:rsidRPr="00E8102D">
        <w:t>concerning</w:t>
      </w:r>
      <w:r w:rsidRPr="00E8102D">
        <w:t xml:space="preserve"> a given type of classes (that is, conditions for participating in classes and passing them, initial information </w:t>
      </w:r>
      <w:r w:rsidR="00E8102D" w:rsidRPr="00E8102D">
        <w:t>concerning</w:t>
      </w:r>
      <w:r w:rsidRPr="00E8102D">
        <w:t xml:space="preserve"> individual student work as part of the e-course and manner of verifying student work as part of the e-course),</w:t>
      </w:r>
    </w:p>
    <w:p w:rsidR="00896E7F" w:rsidRPr="00E8102D" w:rsidRDefault="00000000">
      <w:pPr>
        <w:pStyle w:val="Akapitzlist"/>
        <w:numPr>
          <w:ilvl w:val="2"/>
          <w:numId w:val="36"/>
        </w:numPr>
        <w:tabs>
          <w:tab w:val="left" w:pos="1534"/>
        </w:tabs>
        <w:ind w:right="1035"/>
        <w:jc w:val="both"/>
      </w:pPr>
      <w:r w:rsidRPr="00E8102D">
        <w:t xml:space="preserve">educational elements (that is lecture materials, materials used during practical classes and project classes and instructions for laboratory classes; sample tasks with solutions, sample project works, lines for resources on the </w:t>
      </w:r>
      <w:r w:rsidR="00E8102D" w:rsidRPr="00E8102D">
        <w:t>internet</w:t>
      </w:r>
      <w:r w:rsidRPr="00E8102D">
        <w:t xml:space="preserve"> and other materials of educational nature), </w:t>
      </w:r>
    </w:p>
    <w:p w:rsidR="00896E7F" w:rsidRPr="00E8102D" w:rsidRDefault="00000000">
      <w:pPr>
        <w:pStyle w:val="Akapitzlist"/>
        <w:numPr>
          <w:ilvl w:val="2"/>
          <w:numId w:val="36"/>
        </w:numPr>
        <w:tabs>
          <w:tab w:val="left" w:pos="1534"/>
        </w:tabs>
        <w:ind w:right="1034"/>
        <w:jc w:val="both"/>
      </w:pPr>
      <w:r w:rsidRPr="00E8102D">
        <w:t xml:space="preserve">knowledge verification elements, that is, </w:t>
      </w:r>
      <w:r w:rsidR="00E8102D" w:rsidRPr="00E8102D">
        <w:t>quizzes</w:t>
      </w:r>
      <w:r w:rsidRPr="00E8102D">
        <w:t>, tests, sets of tasks for individual solving, used mechanisms of randomness implemented on the Moodle platform,</w:t>
      </w:r>
    </w:p>
    <w:p w:rsidR="00896E7F" w:rsidRPr="00E8102D" w:rsidRDefault="00000000">
      <w:pPr>
        <w:pStyle w:val="Akapitzlist"/>
        <w:numPr>
          <w:ilvl w:val="2"/>
          <w:numId w:val="36"/>
        </w:numPr>
        <w:tabs>
          <w:tab w:val="left" w:pos="1534"/>
        </w:tabs>
        <w:spacing w:before="1"/>
        <w:ind w:right="1030"/>
        <w:jc w:val="both"/>
      </w:pPr>
      <w:r w:rsidRPr="00E8102D">
        <w:t>communication elements (teacher - student communication tools, that is, electronic reports, communication and discussion tools i.e. discussion panels).</w:t>
      </w:r>
    </w:p>
    <w:p w:rsidR="00896E7F" w:rsidRPr="00E8102D" w:rsidRDefault="00000000">
      <w:pPr>
        <w:pStyle w:val="Akapitzlist"/>
        <w:numPr>
          <w:ilvl w:val="2"/>
          <w:numId w:val="36"/>
        </w:numPr>
        <w:tabs>
          <w:tab w:val="left" w:pos="1534"/>
        </w:tabs>
        <w:ind w:right="1029"/>
        <w:jc w:val="both"/>
      </w:pPr>
      <w:r w:rsidRPr="00E8102D">
        <w:t xml:space="preserve">Control </w:t>
      </w:r>
      <w:r w:rsidR="00E8102D" w:rsidRPr="00E8102D">
        <w:t>questions</w:t>
      </w:r>
      <w:r w:rsidRPr="00E8102D">
        <w:t xml:space="preserve"> grouped in </w:t>
      </w:r>
      <w:r w:rsidR="006C41ED" w:rsidRPr="00E8102D">
        <w:t>quizzes</w:t>
      </w:r>
      <w:r w:rsidRPr="00E8102D">
        <w:t xml:space="preserve"> and blocks of tasks for individual solving should be assessed (graded by the system).   Other student activities (i.e. familiarizing with laboratory instruments, sending e-reports) should also be graded by the system) General number of points gathered by the student during their </w:t>
      </w:r>
      <w:r w:rsidR="00E8102D" w:rsidRPr="00E8102D">
        <w:t>participation</w:t>
      </w:r>
      <w:r w:rsidRPr="00E8102D">
        <w:t xml:space="preserve"> in an e-course ought to be considered in the framework of credit conditions.</w:t>
      </w:r>
    </w:p>
    <w:p w:rsidR="00896E7F" w:rsidRPr="00E8102D" w:rsidRDefault="00000000">
      <w:pPr>
        <w:pStyle w:val="Akapitzlist"/>
        <w:numPr>
          <w:ilvl w:val="0"/>
          <w:numId w:val="36"/>
        </w:numPr>
        <w:tabs>
          <w:tab w:val="left" w:pos="617"/>
        </w:tabs>
        <w:ind w:right="1037"/>
        <w:jc w:val="both"/>
      </w:pPr>
      <w:r w:rsidRPr="00E8102D">
        <w:t>Awards may be individual or group, whereas awards for overall achievements are of individual nature.</w:t>
      </w:r>
    </w:p>
    <w:p w:rsidR="00896E7F" w:rsidRPr="00E8102D" w:rsidRDefault="00000000">
      <w:pPr>
        <w:pStyle w:val="Akapitzlist"/>
        <w:numPr>
          <w:ilvl w:val="0"/>
          <w:numId w:val="36"/>
        </w:numPr>
        <w:tabs>
          <w:tab w:val="left" w:pos="684"/>
        </w:tabs>
        <w:ind w:left="683" w:right="1028" w:hanging="428"/>
        <w:jc w:val="both"/>
      </w:pPr>
      <w:r w:rsidRPr="00E8102D">
        <w:t xml:space="preserve">The basis for establishing the level of awards specified in § 27 sec. 2 point 1-5 is the monthly rate of basic </w:t>
      </w:r>
      <w:r w:rsidR="00E8102D" w:rsidRPr="00E8102D">
        <w:t>remuneration</w:t>
      </w:r>
      <w:r w:rsidRPr="00E8102D">
        <w:t xml:space="preserve"> on the position of professor, specified in the provisions on remuneration of academic teachers in place on the 30th of June of the </w:t>
      </w:r>
      <w:r w:rsidR="00E8102D" w:rsidRPr="00E8102D">
        <w:t>calendar</w:t>
      </w:r>
      <w:r w:rsidRPr="00E8102D">
        <w:t xml:space="preserve"> year in which the award is granted.</w:t>
      </w:r>
    </w:p>
    <w:p w:rsidR="00896E7F" w:rsidRPr="00E8102D" w:rsidRDefault="00000000">
      <w:pPr>
        <w:pStyle w:val="Akapitzlist"/>
        <w:numPr>
          <w:ilvl w:val="0"/>
          <w:numId w:val="36"/>
        </w:numPr>
        <w:tabs>
          <w:tab w:val="left" w:pos="684"/>
        </w:tabs>
        <w:spacing w:line="252" w:lineRule="exact"/>
        <w:ind w:left="683" w:hanging="428"/>
        <w:jc w:val="both"/>
      </w:pPr>
      <w:r w:rsidRPr="00E8102D">
        <w:t>The following level of awards is agreed, as specified in § 27 par. 2 point 1-5:</w:t>
      </w:r>
    </w:p>
    <w:p w:rsidR="00896E7F" w:rsidRPr="00E8102D" w:rsidRDefault="00000000">
      <w:pPr>
        <w:pStyle w:val="Akapitzlist"/>
        <w:numPr>
          <w:ilvl w:val="1"/>
          <w:numId w:val="36"/>
        </w:numPr>
        <w:tabs>
          <w:tab w:val="left" w:pos="1224"/>
        </w:tabs>
        <w:spacing w:line="252" w:lineRule="exact"/>
        <w:ind w:left="1223" w:hanging="260"/>
        <w:jc w:val="both"/>
      </w:pPr>
      <w:r w:rsidRPr="00E8102D">
        <w:t xml:space="preserve">individual award up to the level of 250% of the basis </w:t>
      </w:r>
      <w:r w:rsidR="00E8102D" w:rsidRPr="00E8102D">
        <w:t>specified</w:t>
      </w:r>
      <w:r w:rsidRPr="00E8102D">
        <w:t xml:space="preserve"> in sec. 4,</w:t>
      </w:r>
    </w:p>
    <w:p w:rsidR="00896E7F" w:rsidRPr="00E8102D" w:rsidRDefault="00000000">
      <w:pPr>
        <w:pStyle w:val="Akapitzlist"/>
        <w:numPr>
          <w:ilvl w:val="1"/>
          <w:numId w:val="36"/>
        </w:numPr>
        <w:tabs>
          <w:tab w:val="left" w:pos="1224"/>
        </w:tabs>
        <w:spacing w:before="2" w:line="252" w:lineRule="exact"/>
        <w:ind w:left="1223" w:hanging="260"/>
        <w:jc w:val="both"/>
      </w:pPr>
      <w:r w:rsidRPr="00E8102D">
        <w:t xml:space="preserve">team award up to the level of 500% of the basis </w:t>
      </w:r>
      <w:r w:rsidR="00E8102D" w:rsidRPr="00E8102D">
        <w:t>specified</w:t>
      </w:r>
      <w:r w:rsidRPr="00E8102D">
        <w:t xml:space="preserve"> in sec. 4.</w:t>
      </w:r>
    </w:p>
    <w:p w:rsidR="00896E7F" w:rsidRPr="00E8102D" w:rsidRDefault="00000000">
      <w:pPr>
        <w:pStyle w:val="Akapitzlist"/>
        <w:numPr>
          <w:ilvl w:val="0"/>
          <w:numId w:val="36"/>
        </w:numPr>
        <w:tabs>
          <w:tab w:val="left" w:pos="684"/>
        </w:tabs>
        <w:spacing w:line="252" w:lineRule="exact"/>
        <w:ind w:left="683" w:hanging="428"/>
        <w:jc w:val="both"/>
      </w:pPr>
      <w:r w:rsidRPr="00E8102D">
        <w:t>The level of this award, as specified in § 27 par. 2 point 7 is each year established by the rector.</w:t>
      </w:r>
    </w:p>
    <w:p w:rsidR="00896E7F" w:rsidRPr="00E8102D" w:rsidRDefault="00000000">
      <w:pPr>
        <w:pStyle w:val="Akapitzlist"/>
        <w:numPr>
          <w:ilvl w:val="0"/>
          <w:numId w:val="36"/>
        </w:numPr>
        <w:tabs>
          <w:tab w:val="left" w:pos="684"/>
        </w:tabs>
        <w:ind w:left="683" w:right="1032" w:hanging="428"/>
        <w:jc w:val="both"/>
      </w:pPr>
      <w:r w:rsidRPr="00E8102D">
        <w:t xml:space="preserve">The team award is allocated to the team that comprises no more than 10 members and in case of awards specified in § 27 sec. 2 point 7, no more than 3 members. Participation of each of them in reaching the achievement should be specified in </w:t>
      </w:r>
      <w:r w:rsidR="00E8102D" w:rsidRPr="00E8102D">
        <w:t>percentages</w:t>
      </w:r>
      <w:r w:rsidRPr="00E8102D">
        <w:t xml:space="preserve">, depending on the input of work in the obtained achievement, on the form constituting </w:t>
      </w:r>
      <w:r w:rsidRPr="00E8102D">
        <w:rPr>
          <w:b/>
        </w:rPr>
        <w:t xml:space="preserve">Appendix no. 19 </w:t>
      </w:r>
      <w:r w:rsidRPr="00E8102D">
        <w:t>to the hereby bylaws.</w:t>
      </w:r>
    </w:p>
    <w:p w:rsidR="00896E7F" w:rsidRPr="00E8102D" w:rsidRDefault="00896E7F">
      <w:pPr>
        <w:jc w:val="both"/>
        <w:sectPr w:rsidR="00896E7F" w:rsidRPr="00E8102D">
          <w:pgSz w:w="11900" w:h="16850"/>
          <w:pgMar w:top="1340" w:right="380" w:bottom="1240" w:left="1160" w:header="0" w:footer="968" w:gutter="0"/>
          <w:cols w:space="708"/>
        </w:sectPr>
      </w:pPr>
    </w:p>
    <w:p w:rsidR="00896E7F" w:rsidRPr="00E8102D" w:rsidRDefault="00000000">
      <w:pPr>
        <w:pStyle w:val="Akapitzlist"/>
        <w:numPr>
          <w:ilvl w:val="0"/>
          <w:numId w:val="36"/>
        </w:numPr>
        <w:tabs>
          <w:tab w:val="left" w:pos="684"/>
        </w:tabs>
        <w:spacing w:before="75"/>
        <w:ind w:left="683" w:right="1029" w:hanging="428"/>
        <w:jc w:val="both"/>
      </w:pPr>
      <w:r w:rsidRPr="00E8102D">
        <w:lastRenderedPageBreak/>
        <w:t>Meritorious academic teachers who finish work at PK due to retirement or pension commencement may be granted awards for overall achievements at PK.</w:t>
      </w:r>
    </w:p>
    <w:p w:rsidR="00896E7F" w:rsidRPr="00E8102D" w:rsidRDefault="00000000">
      <w:pPr>
        <w:pStyle w:val="Akapitzlist"/>
        <w:numPr>
          <w:ilvl w:val="0"/>
          <w:numId w:val="36"/>
        </w:numPr>
        <w:tabs>
          <w:tab w:val="left" w:pos="684"/>
        </w:tabs>
        <w:spacing w:before="2"/>
        <w:ind w:left="683" w:right="1035" w:hanging="428"/>
        <w:jc w:val="both"/>
      </w:pPr>
      <w:r w:rsidRPr="00E8102D">
        <w:t xml:space="preserve">The level of the award for overall achievements at PK cannot be lower than the level of the last basic </w:t>
      </w:r>
      <w:r w:rsidR="00E8102D" w:rsidRPr="00E8102D">
        <w:t>remuneration</w:t>
      </w:r>
      <w:r w:rsidRPr="00E8102D">
        <w:t xml:space="preserve"> of the academic teachers and it cannot exceed the triple amount of remuneration.</w:t>
      </w:r>
    </w:p>
    <w:p w:rsidR="00896E7F" w:rsidRPr="00E8102D" w:rsidRDefault="00896E7F">
      <w:pPr>
        <w:pStyle w:val="Tekstpodstawowy"/>
        <w:spacing w:before="10"/>
        <w:rPr>
          <w:sz w:val="21"/>
        </w:rPr>
      </w:pPr>
    </w:p>
    <w:p w:rsidR="00896E7F" w:rsidRPr="00E8102D" w:rsidRDefault="00000000">
      <w:pPr>
        <w:pStyle w:val="Nagwek3"/>
        <w:jc w:val="both"/>
      </w:pPr>
      <w:r w:rsidRPr="00E8102D">
        <w:t>§ 29</w:t>
      </w:r>
    </w:p>
    <w:p w:rsidR="00896E7F" w:rsidRPr="00E8102D" w:rsidRDefault="00000000">
      <w:pPr>
        <w:pStyle w:val="Akapitzlist"/>
        <w:numPr>
          <w:ilvl w:val="0"/>
          <w:numId w:val="35"/>
        </w:numPr>
        <w:tabs>
          <w:tab w:val="left" w:pos="617"/>
        </w:tabs>
        <w:spacing w:before="2"/>
        <w:ind w:right="1029"/>
        <w:jc w:val="both"/>
      </w:pPr>
      <w:r w:rsidRPr="00E8102D">
        <w:t xml:space="preserve">The application for granting awards, as specified in § 27 par. 2 point 1-5 is submitted by:  The rector, the dean - after obtaining an opinion in this </w:t>
      </w:r>
      <w:r w:rsidR="00E8102D" w:rsidRPr="00E8102D">
        <w:t>regard</w:t>
      </w:r>
      <w:r w:rsidRPr="00E8102D">
        <w:t xml:space="preserve"> from the faculty college or from the non-faculty unit head - after </w:t>
      </w:r>
      <w:r w:rsidR="00E8102D" w:rsidRPr="00E8102D">
        <w:t>opinionizing</w:t>
      </w:r>
      <w:r w:rsidRPr="00E8102D">
        <w:t xml:space="preserve"> by the relevant vice-rector, whereas in case of awards for achievements specified in  § 27 sec. 2 point 1 the application is submitted by the faculty dean with the faculty discipline of whom the achievements are related and after obtaining an opinion from the college or the faculty itself. Sample application forms constitute </w:t>
      </w:r>
      <w:r w:rsidRPr="00E8102D">
        <w:rPr>
          <w:b/>
        </w:rPr>
        <w:t>Appendix no. 15 and 16</w:t>
      </w:r>
      <w:r w:rsidRPr="00E8102D">
        <w:t xml:space="preserve"> of the hereby bylaws.</w:t>
      </w:r>
    </w:p>
    <w:p w:rsidR="00896E7F" w:rsidRPr="00E8102D" w:rsidRDefault="00000000">
      <w:pPr>
        <w:pStyle w:val="Akapitzlist"/>
        <w:numPr>
          <w:ilvl w:val="0"/>
          <w:numId w:val="35"/>
        </w:numPr>
        <w:tabs>
          <w:tab w:val="left" w:pos="617"/>
        </w:tabs>
        <w:spacing w:before="1"/>
        <w:ind w:right="1030"/>
        <w:jc w:val="both"/>
      </w:pPr>
      <w:r w:rsidRPr="00E8102D">
        <w:t>Application form for granting award for overall achievements at PK are submitted to the rector by the direct superior to the teacher, whilst maintaining the professional path.</w:t>
      </w:r>
    </w:p>
    <w:p w:rsidR="00896E7F" w:rsidRPr="00E8102D" w:rsidRDefault="00000000">
      <w:pPr>
        <w:pStyle w:val="Akapitzlist"/>
        <w:numPr>
          <w:ilvl w:val="0"/>
          <w:numId w:val="35"/>
        </w:numPr>
        <w:tabs>
          <w:tab w:val="left" w:pos="617"/>
        </w:tabs>
        <w:ind w:right="1035"/>
        <w:jc w:val="both"/>
      </w:pPr>
      <w:r w:rsidRPr="00E8102D">
        <w:t xml:space="preserve">The application on granting award, as specified in § 27 par. 2 point 7, is submitted by academic teachers to the dean. The dean presents </w:t>
      </w:r>
      <w:r w:rsidR="006C41ED" w:rsidRPr="00E8102D">
        <w:t>this application</w:t>
      </w:r>
      <w:r w:rsidRPr="00E8102D">
        <w:t xml:space="preserve"> for an opinion of the faculty college. Sample application forms constitute</w:t>
      </w:r>
      <w:r w:rsidRPr="00E8102D">
        <w:rPr>
          <w:b/>
        </w:rPr>
        <w:t xml:space="preserve"> Appendix no. 17 and 18 </w:t>
      </w:r>
      <w:r w:rsidRPr="00E8102D">
        <w:t>of the hereby bylaws.</w:t>
      </w:r>
    </w:p>
    <w:p w:rsidR="00896E7F" w:rsidRPr="00E8102D" w:rsidRDefault="00000000">
      <w:pPr>
        <w:pStyle w:val="Akapitzlist"/>
        <w:numPr>
          <w:ilvl w:val="0"/>
          <w:numId w:val="35"/>
        </w:numPr>
        <w:tabs>
          <w:tab w:val="left" w:pos="617"/>
        </w:tabs>
        <w:ind w:right="1035"/>
        <w:jc w:val="both"/>
      </w:pPr>
      <w:r w:rsidRPr="00E8102D">
        <w:t>In particularly justified cases the rector may grant an award out of his own initiative.</w:t>
      </w:r>
    </w:p>
    <w:p w:rsidR="00896E7F" w:rsidRPr="00E8102D" w:rsidRDefault="00000000">
      <w:pPr>
        <w:pStyle w:val="Akapitzlist"/>
        <w:numPr>
          <w:ilvl w:val="0"/>
          <w:numId w:val="35"/>
        </w:numPr>
        <w:tabs>
          <w:tab w:val="left" w:pos="617"/>
        </w:tabs>
        <w:ind w:left="683" w:right="1030" w:hanging="428"/>
        <w:jc w:val="both"/>
      </w:pPr>
      <w:r w:rsidRPr="00E8102D">
        <w:t xml:space="preserve">Persons or teams that apply for an award granted by the Minister of Science and Higher Education, whose applications were sent from the university to the Ministry of Science and Higher </w:t>
      </w:r>
      <w:r w:rsidR="00E8102D" w:rsidRPr="00E8102D">
        <w:t>Education</w:t>
      </w:r>
      <w:r w:rsidRPr="00E8102D">
        <w:t xml:space="preserve"> and who did not obtain an award may apply for the rector’s award solely on the basis of the application and the </w:t>
      </w:r>
      <w:r w:rsidR="00E8102D" w:rsidRPr="00E8102D">
        <w:t>identical</w:t>
      </w:r>
      <w:r w:rsidRPr="00E8102D">
        <w:t xml:space="preserve"> achievements presented in the application for obtaining award - without conducting the procedure.</w:t>
      </w:r>
    </w:p>
    <w:p w:rsidR="00896E7F" w:rsidRPr="00E8102D" w:rsidRDefault="00000000">
      <w:pPr>
        <w:pStyle w:val="Akapitzlist"/>
        <w:numPr>
          <w:ilvl w:val="0"/>
          <w:numId w:val="35"/>
        </w:numPr>
        <w:tabs>
          <w:tab w:val="left" w:pos="617"/>
        </w:tabs>
        <w:ind w:right="1033"/>
        <w:jc w:val="both"/>
      </w:pPr>
      <w:r w:rsidRPr="00E8102D">
        <w:t>Applications for obtaining award of the rector must be submitted until 15 November of the calendar year in which the award may be granted.</w:t>
      </w:r>
    </w:p>
    <w:p w:rsidR="00896E7F" w:rsidRPr="00E8102D" w:rsidRDefault="00000000">
      <w:pPr>
        <w:pStyle w:val="Akapitzlist"/>
        <w:numPr>
          <w:ilvl w:val="0"/>
          <w:numId w:val="35"/>
        </w:numPr>
        <w:tabs>
          <w:tab w:val="left" w:pos="617"/>
        </w:tabs>
        <w:ind w:right="1029"/>
        <w:jc w:val="both"/>
      </w:pPr>
      <w:r w:rsidRPr="00E8102D">
        <w:t>The rector undertakes a decision on granting the award after familiarizing with the opinion of the Rector Committee on Awards for Academic Teachers (awards specified in § 27 sec. 2 points 1-5) or the Rector Commission on granting awards of the rector for creating e-courses.</w:t>
      </w:r>
    </w:p>
    <w:p w:rsidR="00896E7F" w:rsidRPr="00E8102D" w:rsidRDefault="00000000">
      <w:pPr>
        <w:pStyle w:val="Akapitzlist"/>
        <w:numPr>
          <w:ilvl w:val="0"/>
          <w:numId w:val="35"/>
        </w:numPr>
        <w:tabs>
          <w:tab w:val="left" w:pos="617"/>
        </w:tabs>
        <w:ind w:right="1035"/>
        <w:jc w:val="both"/>
      </w:pPr>
      <w:r w:rsidRPr="00E8102D">
        <w:t>An academic teacher may obtain only one award of the following sort: Award of the Minister of Science and Higher Education or rector</w:t>
      </w:r>
    </w:p>
    <w:p w:rsidR="00896E7F" w:rsidRPr="00E8102D" w:rsidRDefault="00000000">
      <w:pPr>
        <w:pStyle w:val="Akapitzlist"/>
        <w:numPr>
          <w:ilvl w:val="0"/>
          <w:numId w:val="35"/>
        </w:numPr>
        <w:tabs>
          <w:tab w:val="left" w:pos="617"/>
        </w:tabs>
        <w:ind w:right="1034"/>
        <w:jc w:val="both"/>
      </w:pPr>
      <w:r w:rsidRPr="00E8102D">
        <w:t>Awards are paid by the end of the calendar year in which the award was granted.</w:t>
      </w:r>
    </w:p>
    <w:p w:rsidR="00896E7F" w:rsidRPr="00E8102D" w:rsidRDefault="00896E7F">
      <w:pPr>
        <w:pStyle w:val="Tekstpodstawowy"/>
        <w:spacing w:before="10"/>
        <w:rPr>
          <w:sz w:val="21"/>
        </w:rPr>
      </w:pPr>
    </w:p>
    <w:p w:rsidR="00896E7F" w:rsidRPr="00E8102D" w:rsidRDefault="00000000">
      <w:pPr>
        <w:pStyle w:val="Nagwek3"/>
        <w:numPr>
          <w:ilvl w:val="0"/>
          <w:numId w:val="61"/>
        </w:numPr>
        <w:tabs>
          <w:tab w:val="left" w:pos="3891"/>
        </w:tabs>
        <w:spacing w:before="1"/>
        <w:ind w:left="3890" w:hanging="481"/>
        <w:jc w:val="left"/>
      </w:pPr>
      <w:r w:rsidRPr="00E8102D">
        <w:t>RECTOR'S AWARD</w:t>
      </w:r>
    </w:p>
    <w:p w:rsidR="00896E7F" w:rsidRPr="00E8102D" w:rsidRDefault="00000000">
      <w:pPr>
        <w:spacing w:before="38"/>
        <w:ind w:left="1017"/>
        <w:rPr>
          <w:b/>
        </w:rPr>
      </w:pPr>
      <w:r w:rsidRPr="00E8102D">
        <w:rPr>
          <w:b/>
        </w:rPr>
        <w:t>for employees who are not academic teachers</w:t>
      </w:r>
    </w:p>
    <w:p w:rsidR="00896E7F" w:rsidRPr="00E8102D" w:rsidRDefault="00896E7F">
      <w:pPr>
        <w:pStyle w:val="Tekstpodstawowy"/>
        <w:spacing w:before="4"/>
        <w:rPr>
          <w:b/>
          <w:sz w:val="25"/>
        </w:rPr>
      </w:pPr>
    </w:p>
    <w:p w:rsidR="00896E7F" w:rsidRPr="00E8102D" w:rsidRDefault="00000000">
      <w:pPr>
        <w:pStyle w:val="Nagwek3"/>
        <w:spacing w:line="252" w:lineRule="exact"/>
        <w:jc w:val="both"/>
      </w:pPr>
      <w:r w:rsidRPr="00E8102D">
        <w:t>§ 30</w:t>
      </w:r>
    </w:p>
    <w:p w:rsidR="00896E7F" w:rsidRPr="00E8102D" w:rsidRDefault="00000000">
      <w:pPr>
        <w:pStyle w:val="Akapitzlist"/>
        <w:numPr>
          <w:ilvl w:val="0"/>
          <w:numId w:val="34"/>
        </w:numPr>
        <w:tabs>
          <w:tab w:val="left" w:pos="617"/>
        </w:tabs>
        <w:ind w:right="1033"/>
        <w:jc w:val="both"/>
      </w:pPr>
      <w:r w:rsidRPr="00E8102D">
        <w:t xml:space="preserve">The fund of awards for PK employees who are not academic teachers in a given calendar year if formed at the level of 1% of the planned annual </w:t>
      </w:r>
      <w:r w:rsidR="00E8102D" w:rsidRPr="00E8102D">
        <w:t>remuneration</w:t>
      </w:r>
      <w:r w:rsidRPr="00E8102D">
        <w:t xml:space="preserve"> for this group of PK employees.</w:t>
      </w:r>
    </w:p>
    <w:p w:rsidR="00896E7F" w:rsidRPr="00E8102D" w:rsidRDefault="00000000">
      <w:pPr>
        <w:pStyle w:val="Akapitzlist"/>
        <w:numPr>
          <w:ilvl w:val="0"/>
          <w:numId w:val="34"/>
        </w:numPr>
        <w:tabs>
          <w:tab w:val="left" w:pos="617"/>
        </w:tabs>
        <w:ind w:right="1031"/>
        <w:jc w:val="both"/>
      </w:pPr>
      <w:r w:rsidRPr="00E8102D">
        <w:t>The fund for employees who are not academic teachers is devoted to awards for achievements in professional work.</w:t>
      </w:r>
    </w:p>
    <w:p w:rsidR="00896E7F" w:rsidRPr="00E8102D" w:rsidRDefault="00000000">
      <w:pPr>
        <w:pStyle w:val="Akapitzlist"/>
        <w:numPr>
          <w:ilvl w:val="0"/>
          <w:numId w:val="34"/>
        </w:numPr>
        <w:tabs>
          <w:tab w:val="left" w:pos="617"/>
        </w:tabs>
        <w:ind w:hanging="361"/>
        <w:jc w:val="both"/>
      </w:pPr>
      <w:r w:rsidRPr="00E8102D">
        <w:t>The following is separated from the fund for awards:</w:t>
      </w:r>
    </w:p>
    <w:p w:rsidR="00896E7F" w:rsidRPr="00E8102D" w:rsidRDefault="00000000">
      <w:pPr>
        <w:pStyle w:val="Akapitzlist"/>
        <w:numPr>
          <w:ilvl w:val="1"/>
          <w:numId w:val="34"/>
        </w:numPr>
        <w:tabs>
          <w:tab w:val="left" w:pos="1044"/>
        </w:tabs>
        <w:spacing w:before="1"/>
        <w:ind w:right="1038"/>
        <w:jc w:val="both"/>
      </w:pPr>
      <w:r w:rsidRPr="00E8102D">
        <w:t xml:space="preserve">anticipated </w:t>
      </w:r>
      <w:r w:rsidR="006C41ED" w:rsidRPr="00E8102D">
        <w:t>number</w:t>
      </w:r>
      <w:r w:rsidRPr="00E8102D">
        <w:t xml:space="preserve"> of payments of awards for employees who retire in a given year,</w:t>
      </w:r>
    </w:p>
    <w:p w:rsidR="00896E7F" w:rsidRPr="00E8102D" w:rsidRDefault="00000000">
      <w:pPr>
        <w:pStyle w:val="Akapitzlist"/>
        <w:numPr>
          <w:ilvl w:val="1"/>
          <w:numId w:val="34"/>
        </w:numPr>
        <w:tabs>
          <w:tab w:val="left" w:pos="1044"/>
        </w:tabs>
        <w:ind w:right="1033"/>
        <w:jc w:val="both"/>
      </w:pPr>
      <w:r w:rsidRPr="00E8102D">
        <w:t xml:space="preserve">rector's provision at the level of 5% designated, among others, for financing the fund of awards for small </w:t>
      </w:r>
      <w:r w:rsidR="00E8102D" w:rsidRPr="00E8102D">
        <w:t>organizational</w:t>
      </w:r>
      <w:r w:rsidRPr="00E8102D">
        <w:t xml:space="preserve"> units.</w:t>
      </w:r>
    </w:p>
    <w:p w:rsidR="00896E7F" w:rsidRPr="00E8102D" w:rsidRDefault="00000000">
      <w:pPr>
        <w:pStyle w:val="Akapitzlist"/>
        <w:numPr>
          <w:ilvl w:val="0"/>
          <w:numId w:val="34"/>
        </w:numPr>
        <w:tabs>
          <w:tab w:val="left" w:pos="617"/>
        </w:tabs>
        <w:ind w:right="1030"/>
        <w:jc w:val="both"/>
      </w:pPr>
      <w:r w:rsidRPr="00E8102D">
        <w:t xml:space="preserve">The fund of awards remaining after separating the amounts specified in sec. 3 is </w:t>
      </w:r>
      <w:r w:rsidR="00E8102D" w:rsidRPr="00E8102D">
        <w:t>subject</w:t>
      </w:r>
      <w:r w:rsidRPr="00E8102D">
        <w:t xml:space="preserve"> to division into departments, non-faculty </w:t>
      </w:r>
      <w:r w:rsidR="00E8102D" w:rsidRPr="00E8102D">
        <w:t>units</w:t>
      </w:r>
      <w:r w:rsidRPr="00E8102D">
        <w:t xml:space="preserve"> and divisions of university administration</w:t>
      </w:r>
    </w:p>
    <w:p w:rsidR="00896E7F" w:rsidRPr="00E8102D" w:rsidRDefault="00896E7F">
      <w:pPr>
        <w:jc w:val="both"/>
        <w:sectPr w:rsidR="00896E7F" w:rsidRPr="00E8102D">
          <w:pgSz w:w="11900" w:h="16850"/>
          <w:pgMar w:top="1340" w:right="380" w:bottom="1240" w:left="1160" w:header="0" w:footer="968" w:gutter="0"/>
          <w:cols w:space="708"/>
        </w:sectPr>
      </w:pPr>
    </w:p>
    <w:p w:rsidR="00896E7F" w:rsidRPr="00E8102D" w:rsidRDefault="00000000">
      <w:pPr>
        <w:pStyle w:val="Tekstpodstawowy"/>
        <w:spacing w:before="75"/>
        <w:ind w:left="616" w:right="1031"/>
        <w:jc w:val="both"/>
      </w:pPr>
      <w:r w:rsidRPr="00E8102D">
        <w:lastRenderedPageBreak/>
        <w:t xml:space="preserve">in proportional ratio to the level of current </w:t>
      </w:r>
      <w:r w:rsidR="00E8102D" w:rsidRPr="00E8102D">
        <w:t>remuneration</w:t>
      </w:r>
      <w:r w:rsidRPr="00E8102D">
        <w:t xml:space="preserve"> of employees of a given faculty, non-faculty unit or division.</w:t>
      </w:r>
    </w:p>
    <w:p w:rsidR="00896E7F" w:rsidRPr="00E8102D" w:rsidRDefault="00000000">
      <w:pPr>
        <w:pStyle w:val="Akapitzlist"/>
        <w:numPr>
          <w:ilvl w:val="0"/>
          <w:numId w:val="34"/>
        </w:numPr>
        <w:tabs>
          <w:tab w:val="left" w:pos="617"/>
        </w:tabs>
        <w:spacing w:before="1"/>
        <w:ind w:right="1039"/>
        <w:jc w:val="both"/>
      </w:pPr>
      <w:r w:rsidRPr="00E8102D">
        <w:t xml:space="preserve">Employee’s direct superior </w:t>
      </w:r>
      <w:proofErr w:type="gramStart"/>
      <w:r w:rsidRPr="00E8102D">
        <w:t>submits an application</w:t>
      </w:r>
      <w:proofErr w:type="gramEnd"/>
      <w:r w:rsidRPr="00E8102D">
        <w:t xml:space="preserve"> for granting an award to that employee which is received by the head of organizational unit or the division manager.</w:t>
      </w:r>
    </w:p>
    <w:p w:rsidR="00896E7F" w:rsidRPr="00E8102D" w:rsidRDefault="00000000">
      <w:pPr>
        <w:pStyle w:val="Akapitzlist"/>
        <w:numPr>
          <w:ilvl w:val="0"/>
          <w:numId w:val="34"/>
        </w:numPr>
        <w:tabs>
          <w:tab w:val="left" w:pos="617"/>
        </w:tabs>
        <w:spacing w:line="252" w:lineRule="exact"/>
        <w:ind w:hanging="361"/>
        <w:jc w:val="both"/>
      </w:pPr>
      <w:r w:rsidRPr="00E8102D">
        <w:t>The rector may grant an award at his own initiative as well.</w:t>
      </w:r>
    </w:p>
    <w:p w:rsidR="00896E7F" w:rsidRPr="00E8102D" w:rsidRDefault="00000000">
      <w:pPr>
        <w:pStyle w:val="Akapitzlist"/>
        <w:numPr>
          <w:ilvl w:val="0"/>
          <w:numId w:val="34"/>
        </w:numPr>
        <w:tabs>
          <w:tab w:val="left" w:pos="617"/>
        </w:tabs>
        <w:ind w:right="1037"/>
        <w:jc w:val="both"/>
      </w:pPr>
      <w:r w:rsidRPr="00E8102D">
        <w:t xml:space="preserve">The award may be granted to an employee who is not an academic teacher  and who is an employee of PK at least since 1 January of a given year for which the award is </w:t>
      </w:r>
      <w:r w:rsidR="00E8102D" w:rsidRPr="00E8102D">
        <w:t>granted</w:t>
      </w:r>
      <w:r w:rsidRPr="00E8102D">
        <w:t xml:space="preserve"> and who:</w:t>
      </w:r>
    </w:p>
    <w:p w:rsidR="00896E7F" w:rsidRPr="00E8102D" w:rsidRDefault="00000000">
      <w:pPr>
        <w:pStyle w:val="Akapitzlist"/>
        <w:numPr>
          <w:ilvl w:val="1"/>
          <w:numId w:val="34"/>
        </w:numPr>
        <w:tabs>
          <w:tab w:val="left" w:pos="965"/>
        </w:tabs>
        <w:spacing w:before="2"/>
        <w:ind w:left="964" w:right="1037" w:hanging="336"/>
        <w:jc w:val="both"/>
      </w:pPr>
      <w:r w:rsidRPr="00E8102D">
        <w:t xml:space="preserve">through exemplary fulfilment of his duties, taking </w:t>
      </w:r>
      <w:r w:rsidR="00E8102D" w:rsidRPr="00E8102D">
        <w:t>initiatives</w:t>
      </w:r>
      <w:r w:rsidRPr="00E8102D">
        <w:t xml:space="preserve"> at work and through lifting their efficiency contributes to the conduct of PK tasks,</w:t>
      </w:r>
    </w:p>
    <w:p w:rsidR="00896E7F" w:rsidRPr="00E8102D" w:rsidRDefault="00000000">
      <w:pPr>
        <w:pStyle w:val="Akapitzlist"/>
        <w:numPr>
          <w:ilvl w:val="1"/>
          <w:numId w:val="34"/>
        </w:numPr>
        <w:tabs>
          <w:tab w:val="left" w:pos="965"/>
        </w:tabs>
        <w:ind w:left="964" w:right="1035" w:hanging="336"/>
        <w:jc w:val="both"/>
      </w:pPr>
      <w:r w:rsidRPr="00E8102D">
        <w:t>possesses special achievements related in particular to the improvements of work organization.</w:t>
      </w:r>
    </w:p>
    <w:p w:rsidR="00896E7F" w:rsidRPr="00E8102D" w:rsidRDefault="00000000">
      <w:pPr>
        <w:pStyle w:val="Akapitzlist"/>
        <w:numPr>
          <w:ilvl w:val="0"/>
          <w:numId w:val="34"/>
        </w:numPr>
        <w:tabs>
          <w:tab w:val="left" w:pos="617"/>
        </w:tabs>
        <w:ind w:right="1033"/>
        <w:jc w:val="both"/>
      </w:pPr>
      <w:r w:rsidRPr="00E8102D">
        <w:t>Meritorious employees who are not academic teachers, completing work at PK due to retiring or undertaking a pension scheme, may obtain the award for overall achievements at PK at the level not exceeding the one month's basic remuneration obtained for the last month of employment.</w:t>
      </w:r>
    </w:p>
    <w:p w:rsidR="00896E7F" w:rsidRPr="00E8102D" w:rsidRDefault="00000000">
      <w:pPr>
        <w:pStyle w:val="Akapitzlist"/>
        <w:numPr>
          <w:ilvl w:val="0"/>
          <w:numId w:val="34"/>
        </w:numPr>
        <w:tabs>
          <w:tab w:val="left" w:pos="617"/>
        </w:tabs>
        <w:ind w:right="1029"/>
        <w:jc w:val="both"/>
      </w:pPr>
      <w:r w:rsidRPr="00E8102D">
        <w:t xml:space="preserve">The level of the award cannot be lower than 20% of the lowest monthly basic remuneration from the currently binding table of monthly rates of basic remuneration of employees who are not academic </w:t>
      </w:r>
      <w:r w:rsidR="006C41ED" w:rsidRPr="00E8102D">
        <w:t>teachers,</w:t>
      </w:r>
      <w:r w:rsidRPr="00E8102D">
        <w:t xml:space="preserve"> and it cannot exceed 15% of basic annual remuneration of a given employee.</w:t>
      </w:r>
    </w:p>
    <w:p w:rsidR="00896E7F" w:rsidRPr="00E8102D" w:rsidRDefault="00000000">
      <w:pPr>
        <w:pStyle w:val="Akapitzlist"/>
        <w:numPr>
          <w:ilvl w:val="0"/>
          <w:numId w:val="34"/>
        </w:numPr>
        <w:tabs>
          <w:tab w:val="left" w:pos="617"/>
        </w:tabs>
        <w:ind w:right="1038"/>
        <w:jc w:val="both"/>
      </w:pPr>
      <w:r w:rsidRPr="00E8102D">
        <w:t>The awards are granted and paid at the end of a calendar year, subject to sec. 11. The awards for overall achievements at work at PK are granted and paid:</w:t>
      </w:r>
    </w:p>
    <w:p w:rsidR="00896E7F" w:rsidRPr="00E8102D" w:rsidRDefault="00000000">
      <w:pPr>
        <w:pStyle w:val="Akapitzlist"/>
        <w:numPr>
          <w:ilvl w:val="1"/>
          <w:numId w:val="34"/>
        </w:numPr>
        <w:tabs>
          <w:tab w:val="left" w:pos="965"/>
        </w:tabs>
        <w:ind w:left="964" w:right="1036" w:hanging="281"/>
        <w:jc w:val="both"/>
      </w:pPr>
      <w:r w:rsidRPr="00E8102D">
        <w:t xml:space="preserve">in case of professors and university professors after completing the academic year in which the finally </w:t>
      </w:r>
      <w:r w:rsidR="00E8102D" w:rsidRPr="00E8102D">
        <w:t>terminated</w:t>
      </w:r>
      <w:r w:rsidRPr="00E8102D">
        <w:t xml:space="preserve"> employment relationship with PK,</w:t>
      </w:r>
    </w:p>
    <w:p w:rsidR="00896E7F" w:rsidRPr="00E8102D" w:rsidRDefault="00000000">
      <w:pPr>
        <w:pStyle w:val="Akapitzlist"/>
        <w:numPr>
          <w:ilvl w:val="1"/>
          <w:numId w:val="34"/>
        </w:numPr>
        <w:tabs>
          <w:tab w:val="left" w:pos="965"/>
        </w:tabs>
        <w:spacing w:line="253" w:lineRule="exact"/>
        <w:ind w:left="964" w:hanging="282"/>
        <w:jc w:val="both"/>
      </w:pPr>
      <w:r w:rsidRPr="00E8102D">
        <w:t xml:space="preserve">in other cases after final </w:t>
      </w:r>
      <w:r w:rsidR="00E8102D" w:rsidRPr="00E8102D">
        <w:t>termination</w:t>
      </w:r>
      <w:r w:rsidRPr="00E8102D">
        <w:t xml:space="preserve"> of </w:t>
      </w:r>
      <w:r w:rsidR="006C41ED" w:rsidRPr="00E8102D">
        <w:t>employment</w:t>
      </w:r>
      <w:r w:rsidRPr="00E8102D">
        <w:t xml:space="preserve"> relationship with PK.</w:t>
      </w:r>
    </w:p>
    <w:p w:rsidR="00896E7F" w:rsidRPr="00E8102D" w:rsidRDefault="00000000">
      <w:pPr>
        <w:pStyle w:val="Akapitzlist"/>
        <w:numPr>
          <w:ilvl w:val="0"/>
          <w:numId w:val="34"/>
        </w:numPr>
        <w:tabs>
          <w:tab w:val="left" w:pos="617"/>
        </w:tabs>
        <w:ind w:right="1036"/>
        <w:jc w:val="both"/>
      </w:pPr>
      <w:r w:rsidRPr="00E8102D">
        <w:t>The awards for outstanding achievements in the field of safety and health protection are granted and paid within the terms specified in the bylaws of granting these awards.</w:t>
      </w:r>
    </w:p>
    <w:p w:rsidR="00896E7F" w:rsidRPr="00E8102D" w:rsidRDefault="00896E7F">
      <w:pPr>
        <w:pStyle w:val="Tekstpodstawowy"/>
        <w:spacing w:before="1"/>
      </w:pPr>
    </w:p>
    <w:p w:rsidR="00896E7F" w:rsidRPr="00E8102D" w:rsidRDefault="00000000">
      <w:pPr>
        <w:pStyle w:val="Nagwek3"/>
        <w:numPr>
          <w:ilvl w:val="0"/>
          <w:numId w:val="61"/>
        </w:numPr>
        <w:tabs>
          <w:tab w:val="left" w:pos="1198"/>
        </w:tabs>
        <w:ind w:left="4051" w:right="1564" w:hanging="3272"/>
        <w:jc w:val="left"/>
      </w:pPr>
      <w:r w:rsidRPr="00E8102D">
        <w:t>Remuneration for actions related to assigning scientific titles</w:t>
      </w:r>
    </w:p>
    <w:p w:rsidR="00896E7F" w:rsidRPr="00E8102D" w:rsidRDefault="00896E7F">
      <w:pPr>
        <w:pStyle w:val="Tekstpodstawowy"/>
        <w:spacing w:before="3"/>
        <w:rPr>
          <w:b/>
          <w:sz w:val="25"/>
        </w:rPr>
      </w:pPr>
    </w:p>
    <w:p w:rsidR="00896E7F" w:rsidRPr="00E8102D" w:rsidRDefault="00000000">
      <w:pPr>
        <w:ind w:left="4577"/>
        <w:rPr>
          <w:b/>
        </w:rPr>
      </w:pPr>
      <w:r w:rsidRPr="00E8102D">
        <w:rPr>
          <w:b/>
        </w:rPr>
        <w:t>§ 31</w:t>
      </w:r>
    </w:p>
    <w:p w:rsidR="00896E7F" w:rsidRPr="00E8102D" w:rsidRDefault="00000000">
      <w:pPr>
        <w:pStyle w:val="Akapitzlist"/>
        <w:numPr>
          <w:ilvl w:val="0"/>
          <w:numId w:val="33"/>
        </w:numPr>
        <w:tabs>
          <w:tab w:val="left" w:pos="540"/>
        </w:tabs>
        <w:spacing w:before="38"/>
      </w:pPr>
      <w:r w:rsidRPr="00E8102D">
        <w:t>Academic teachers are entitled to additional remuneration for:</w:t>
      </w:r>
    </w:p>
    <w:p w:rsidR="00896E7F" w:rsidRPr="00E8102D" w:rsidRDefault="00000000">
      <w:pPr>
        <w:pStyle w:val="Akapitzlist"/>
        <w:numPr>
          <w:ilvl w:val="1"/>
          <w:numId w:val="33"/>
        </w:numPr>
        <w:tabs>
          <w:tab w:val="left" w:pos="876"/>
        </w:tabs>
        <w:spacing w:before="37"/>
      </w:pPr>
      <w:r w:rsidRPr="00E8102D">
        <w:t>performing the function of promotor in the doctoral proceeding;</w:t>
      </w:r>
    </w:p>
    <w:p w:rsidR="00896E7F" w:rsidRPr="00E8102D" w:rsidRDefault="00000000">
      <w:pPr>
        <w:pStyle w:val="Akapitzlist"/>
        <w:numPr>
          <w:ilvl w:val="1"/>
          <w:numId w:val="33"/>
        </w:numPr>
        <w:tabs>
          <w:tab w:val="left" w:pos="876"/>
        </w:tabs>
        <w:spacing w:before="38"/>
      </w:pPr>
      <w:r w:rsidRPr="00E8102D">
        <w:t>performing the function of auxiliary promotor in the doctoral proceeding;</w:t>
      </w:r>
    </w:p>
    <w:p w:rsidR="00896E7F" w:rsidRPr="00E8102D" w:rsidRDefault="00000000">
      <w:pPr>
        <w:pStyle w:val="Akapitzlist"/>
        <w:numPr>
          <w:ilvl w:val="1"/>
          <w:numId w:val="33"/>
        </w:numPr>
        <w:tabs>
          <w:tab w:val="left" w:pos="876"/>
        </w:tabs>
        <w:spacing w:before="39"/>
      </w:pPr>
      <w:r w:rsidRPr="00E8102D">
        <w:t>elaboration of a review in the doctoral proceeding or in the habilitation proceeding;</w:t>
      </w:r>
    </w:p>
    <w:p w:rsidR="00896E7F" w:rsidRPr="00E8102D" w:rsidRDefault="00000000">
      <w:pPr>
        <w:pStyle w:val="Akapitzlist"/>
        <w:numPr>
          <w:ilvl w:val="1"/>
          <w:numId w:val="33"/>
        </w:numPr>
        <w:tabs>
          <w:tab w:val="left" w:pos="876"/>
        </w:tabs>
        <w:spacing w:before="38"/>
      </w:pPr>
      <w:r w:rsidRPr="00E8102D">
        <w:t>membership in the habilitaiton committee, including participation in elaborating the committee's opinion.</w:t>
      </w:r>
    </w:p>
    <w:p w:rsidR="00896E7F" w:rsidRPr="00E8102D" w:rsidRDefault="00000000">
      <w:pPr>
        <w:pStyle w:val="Akapitzlist"/>
        <w:numPr>
          <w:ilvl w:val="0"/>
          <w:numId w:val="33"/>
        </w:numPr>
        <w:tabs>
          <w:tab w:val="left" w:pos="540"/>
        </w:tabs>
        <w:spacing w:before="38" w:line="276" w:lineRule="auto"/>
        <w:ind w:right="1029"/>
        <w:jc w:val="both"/>
      </w:pPr>
      <w:r w:rsidRPr="00E8102D">
        <w:t xml:space="preserve">Remuneration specified in sec. 1 point 1 and 2 shall be granted after adoption by an authorized body of a resolution on issuance of doctoral scientific degree.     Remuneration specified in sec. 1 point 3 shall be granted after the </w:t>
      </w:r>
      <w:r w:rsidR="00E8102D" w:rsidRPr="00E8102D">
        <w:t>release</w:t>
      </w:r>
      <w:r w:rsidRPr="00E8102D">
        <w:t xml:space="preserve"> of elaborated review. Remuneration specified in sec. 1 point 4 shall be granted after adoption by an authorized body of a resolution on issuance or refusal to assign a doctoral scientific degree.</w:t>
      </w:r>
    </w:p>
    <w:p w:rsidR="00896E7F" w:rsidRPr="00E8102D" w:rsidRDefault="00896E7F">
      <w:pPr>
        <w:pStyle w:val="Tekstpodstawowy"/>
        <w:spacing w:before="4"/>
        <w:rPr>
          <w:sz w:val="25"/>
        </w:rPr>
      </w:pPr>
    </w:p>
    <w:p w:rsidR="00896E7F" w:rsidRPr="00E8102D" w:rsidRDefault="00000000">
      <w:pPr>
        <w:pStyle w:val="Nagwek3"/>
        <w:numPr>
          <w:ilvl w:val="0"/>
          <w:numId w:val="61"/>
        </w:numPr>
        <w:tabs>
          <w:tab w:val="left" w:pos="2182"/>
        </w:tabs>
        <w:ind w:left="2181" w:hanging="479"/>
        <w:jc w:val="left"/>
      </w:pPr>
      <w:r w:rsidRPr="00E8102D">
        <w:t>Remuneration for over contract hours</w:t>
      </w:r>
    </w:p>
    <w:p w:rsidR="00896E7F" w:rsidRPr="00E8102D" w:rsidRDefault="00000000">
      <w:pPr>
        <w:spacing w:before="38"/>
        <w:ind w:left="4577"/>
        <w:rPr>
          <w:b/>
        </w:rPr>
      </w:pPr>
      <w:r w:rsidRPr="00E8102D">
        <w:rPr>
          <w:b/>
        </w:rPr>
        <w:t>§ 32</w:t>
      </w:r>
    </w:p>
    <w:p w:rsidR="00896E7F" w:rsidRPr="00E8102D" w:rsidRDefault="00896E7F">
      <w:pPr>
        <w:pStyle w:val="Tekstpodstawowy"/>
        <w:spacing w:before="6"/>
        <w:rPr>
          <w:b/>
          <w:sz w:val="28"/>
        </w:rPr>
      </w:pPr>
    </w:p>
    <w:p w:rsidR="00896E7F" w:rsidRPr="00E8102D" w:rsidRDefault="00000000">
      <w:pPr>
        <w:pStyle w:val="Akapitzlist"/>
        <w:numPr>
          <w:ilvl w:val="0"/>
          <w:numId w:val="32"/>
        </w:numPr>
        <w:tabs>
          <w:tab w:val="left" w:pos="540"/>
        </w:tabs>
        <w:spacing w:line="276" w:lineRule="auto"/>
        <w:ind w:right="1036"/>
        <w:jc w:val="both"/>
      </w:pPr>
      <w:r w:rsidRPr="00E8102D">
        <w:t xml:space="preserve">An academic teacher obtains </w:t>
      </w:r>
      <w:r w:rsidR="00E8102D" w:rsidRPr="00E8102D">
        <w:t>remuneration</w:t>
      </w:r>
      <w:r w:rsidRPr="00E8102D">
        <w:t xml:space="preserve"> for working during over contract hours stemming from the hourly rate for over contract hours for academic</w:t>
      </w:r>
    </w:p>
    <w:p w:rsidR="00896E7F" w:rsidRPr="00E8102D" w:rsidRDefault="00896E7F">
      <w:pPr>
        <w:spacing w:line="276" w:lineRule="auto"/>
        <w:jc w:val="both"/>
        <w:sectPr w:rsidR="00896E7F" w:rsidRPr="00E8102D">
          <w:pgSz w:w="11900" w:h="16850"/>
          <w:pgMar w:top="1340" w:right="380" w:bottom="1240" w:left="1160" w:header="0" w:footer="968" w:gutter="0"/>
          <w:cols w:space="708"/>
        </w:sectPr>
      </w:pPr>
    </w:p>
    <w:p w:rsidR="00896E7F" w:rsidRPr="00E8102D" w:rsidRDefault="00000000">
      <w:pPr>
        <w:pStyle w:val="Tekstpodstawowy"/>
        <w:spacing w:before="75" w:line="278" w:lineRule="auto"/>
        <w:ind w:left="539" w:right="1065"/>
      </w:pPr>
      <w:r w:rsidRPr="00E8102D">
        <w:lastRenderedPageBreak/>
        <w:t>teachers employed on research-didactic and didactic positions.</w:t>
      </w:r>
    </w:p>
    <w:p w:rsidR="00896E7F" w:rsidRPr="00E8102D" w:rsidRDefault="00000000">
      <w:pPr>
        <w:pStyle w:val="Akapitzlist"/>
        <w:numPr>
          <w:ilvl w:val="0"/>
          <w:numId w:val="32"/>
        </w:numPr>
        <w:tabs>
          <w:tab w:val="left" w:pos="540"/>
        </w:tabs>
        <w:spacing w:line="249" w:lineRule="exact"/>
      </w:pPr>
      <w:r w:rsidRPr="00E8102D">
        <w:t xml:space="preserve">hourly rates of </w:t>
      </w:r>
      <w:r w:rsidR="00E8102D" w:rsidRPr="00E8102D">
        <w:t>remuneration</w:t>
      </w:r>
      <w:r w:rsidRPr="00E8102D">
        <w:t xml:space="preserve"> for work during over contract hours amount to:</w:t>
      </w:r>
    </w:p>
    <w:p w:rsidR="00896E7F" w:rsidRPr="00E8102D" w:rsidRDefault="00000000">
      <w:pPr>
        <w:pStyle w:val="Akapitzlist"/>
        <w:numPr>
          <w:ilvl w:val="1"/>
          <w:numId w:val="32"/>
        </w:numPr>
        <w:tabs>
          <w:tab w:val="left" w:pos="964"/>
          <w:tab w:val="left" w:pos="965"/>
        </w:tabs>
        <w:spacing w:before="38" w:line="252" w:lineRule="exact"/>
        <w:ind w:hanging="426"/>
      </w:pPr>
      <w:r w:rsidRPr="00E8102D">
        <w:t>128 PLN - for the professor,</w:t>
      </w:r>
    </w:p>
    <w:p w:rsidR="00896E7F" w:rsidRPr="00E8102D" w:rsidRDefault="00000000">
      <w:pPr>
        <w:pStyle w:val="Akapitzlist"/>
        <w:numPr>
          <w:ilvl w:val="1"/>
          <w:numId w:val="32"/>
        </w:numPr>
        <w:tabs>
          <w:tab w:val="left" w:pos="964"/>
          <w:tab w:val="left" w:pos="965"/>
        </w:tabs>
        <w:spacing w:line="252" w:lineRule="exact"/>
        <w:ind w:hanging="426"/>
      </w:pPr>
      <w:r w:rsidRPr="00E8102D">
        <w:t xml:space="preserve">106 PLN - for the professor </w:t>
      </w:r>
      <w:r w:rsidR="006C41ED" w:rsidRPr="00E8102D">
        <w:t>at</w:t>
      </w:r>
      <w:r w:rsidRPr="00E8102D">
        <w:t xml:space="preserve"> the university and adjunct with habilitation,</w:t>
      </w:r>
    </w:p>
    <w:p w:rsidR="00896E7F" w:rsidRPr="00E8102D" w:rsidRDefault="00000000">
      <w:pPr>
        <w:pStyle w:val="Akapitzlist"/>
        <w:numPr>
          <w:ilvl w:val="1"/>
          <w:numId w:val="32"/>
        </w:numPr>
        <w:tabs>
          <w:tab w:val="left" w:pos="964"/>
          <w:tab w:val="left" w:pos="965"/>
        </w:tabs>
        <w:spacing w:before="1"/>
        <w:ind w:left="539" w:right="1038" w:firstLine="0"/>
      </w:pPr>
      <w:r w:rsidRPr="00E8102D">
        <w:t>96 PLN - for an adjunct without habilitaiton, trainer, lecturer of a foreign language, lecturer of Polish as a foreign language,</w:t>
      </w:r>
    </w:p>
    <w:p w:rsidR="00896E7F" w:rsidRPr="00E8102D" w:rsidRDefault="00000000">
      <w:pPr>
        <w:pStyle w:val="Akapitzlist"/>
        <w:numPr>
          <w:ilvl w:val="1"/>
          <w:numId w:val="32"/>
        </w:numPr>
        <w:tabs>
          <w:tab w:val="left" w:pos="964"/>
          <w:tab w:val="left" w:pos="965"/>
        </w:tabs>
        <w:spacing w:before="1"/>
        <w:ind w:hanging="426"/>
      </w:pPr>
      <w:r w:rsidRPr="00E8102D">
        <w:t>64 PLN - for assistant, language teacher and instructor.</w:t>
      </w:r>
    </w:p>
    <w:p w:rsidR="00896E7F" w:rsidRPr="00E8102D" w:rsidRDefault="00896E7F">
      <w:pPr>
        <w:pStyle w:val="Tekstpodstawowy"/>
        <w:spacing w:before="1"/>
        <w:rPr>
          <w:sz w:val="25"/>
        </w:rPr>
      </w:pPr>
    </w:p>
    <w:p w:rsidR="00896E7F" w:rsidRPr="00E8102D" w:rsidRDefault="00000000">
      <w:pPr>
        <w:pStyle w:val="Nagwek3"/>
        <w:numPr>
          <w:ilvl w:val="0"/>
          <w:numId w:val="61"/>
        </w:numPr>
        <w:tabs>
          <w:tab w:val="left" w:pos="2508"/>
        </w:tabs>
        <w:spacing w:before="1"/>
        <w:ind w:left="2507" w:hanging="541"/>
        <w:jc w:val="left"/>
      </w:pPr>
      <w:r w:rsidRPr="00E8102D">
        <w:t>Remuneration for overtime hours</w:t>
      </w:r>
    </w:p>
    <w:p w:rsidR="00896E7F" w:rsidRPr="00E8102D" w:rsidRDefault="00000000">
      <w:pPr>
        <w:spacing w:before="39"/>
        <w:ind w:left="525" w:right="1298"/>
        <w:jc w:val="center"/>
        <w:rPr>
          <w:b/>
        </w:rPr>
      </w:pPr>
      <w:r w:rsidRPr="00E8102D">
        <w:rPr>
          <w:b/>
        </w:rPr>
        <w:t>§ 33</w:t>
      </w:r>
    </w:p>
    <w:p w:rsidR="00896E7F" w:rsidRPr="00E8102D" w:rsidRDefault="00896E7F">
      <w:pPr>
        <w:pStyle w:val="Tekstpodstawowy"/>
        <w:spacing w:before="7"/>
        <w:rPr>
          <w:b/>
          <w:sz w:val="28"/>
        </w:rPr>
      </w:pPr>
    </w:p>
    <w:p w:rsidR="00896E7F" w:rsidRPr="00E8102D" w:rsidRDefault="00000000">
      <w:pPr>
        <w:pStyle w:val="Akapitzlist"/>
        <w:numPr>
          <w:ilvl w:val="0"/>
          <w:numId w:val="31"/>
        </w:numPr>
        <w:tabs>
          <w:tab w:val="left" w:pos="617"/>
        </w:tabs>
        <w:spacing w:line="276" w:lineRule="auto"/>
        <w:ind w:right="1029"/>
        <w:jc w:val="both"/>
      </w:pPr>
      <w:r w:rsidRPr="00E8102D">
        <w:t>Work carried out above the established working time standard as well as work carried out above the extended daily dimension of work, stemming from the binding for the employee system and schedule of the working time, constitutes an overtime work.</w:t>
      </w:r>
    </w:p>
    <w:p w:rsidR="00896E7F" w:rsidRPr="00E8102D" w:rsidRDefault="00000000">
      <w:pPr>
        <w:pStyle w:val="Akapitzlist"/>
        <w:numPr>
          <w:ilvl w:val="0"/>
          <w:numId w:val="31"/>
        </w:numPr>
        <w:tabs>
          <w:tab w:val="left" w:pos="617"/>
        </w:tabs>
        <w:spacing w:before="1" w:line="276" w:lineRule="auto"/>
        <w:ind w:right="1033"/>
        <w:jc w:val="both"/>
      </w:pPr>
      <w:r w:rsidRPr="00E8102D">
        <w:t xml:space="preserve">The </w:t>
      </w:r>
      <w:r w:rsidR="00E8102D" w:rsidRPr="00E8102D">
        <w:t>dimension</w:t>
      </w:r>
      <w:r w:rsidRPr="00E8102D">
        <w:t xml:space="preserve"> of work of an employee in the settlement period is decreased in that period by the number of hours of fair absence at work, falling for elaboration during that absence, in line with the adopted schedule of working time.</w:t>
      </w:r>
    </w:p>
    <w:p w:rsidR="00896E7F" w:rsidRPr="00E8102D" w:rsidRDefault="00000000">
      <w:pPr>
        <w:pStyle w:val="Akapitzlist"/>
        <w:numPr>
          <w:ilvl w:val="0"/>
          <w:numId w:val="31"/>
        </w:numPr>
        <w:tabs>
          <w:tab w:val="left" w:pos="617"/>
        </w:tabs>
        <w:spacing w:line="276" w:lineRule="auto"/>
        <w:ind w:right="1029"/>
        <w:jc w:val="both"/>
      </w:pPr>
      <w:r w:rsidRPr="00E8102D">
        <w:t xml:space="preserve">Employees are entitled for working overtime, provided that they did not obtain a compensation in the form of free days or hours, part </w:t>
      </w:r>
      <w:r w:rsidR="006C41ED" w:rsidRPr="00E8102D">
        <w:t>from the standard remuneration</w:t>
      </w:r>
      <w:r w:rsidRPr="00E8102D">
        <w:t xml:space="preserve"> to an allowance at the level of:</w:t>
      </w:r>
    </w:p>
    <w:p w:rsidR="00896E7F" w:rsidRPr="00E8102D" w:rsidRDefault="00000000">
      <w:pPr>
        <w:pStyle w:val="Akapitzlist"/>
        <w:numPr>
          <w:ilvl w:val="1"/>
          <w:numId w:val="31"/>
        </w:numPr>
        <w:tabs>
          <w:tab w:val="left" w:pos="965"/>
        </w:tabs>
        <w:ind w:hanging="282"/>
        <w:jc w:val="both"/>
      </w:pPr>
      <w:r w:rsidRPr="00E8102D">
        <w:t>100% of remuneration - for work during overtime hours falling:</w:t>
      </w:r>
    </w:p>
    <w:p w:rsidR="00896E7F" w:rsidRPr="00E8102D" w:rsidRDefault="00000000">
      <w:pPr>
        <w:pStyle w:val="Akapitzlist"/>
        <w:numPr>
          <w:ilvl w:val="2"/>
          <w:numId w:val="31"/>
        </w:numPr>
        <w:tabs>
          <w:tab w:val="left" w:pos="1250"/>
        </w:tabs>
        <w:spacing w:before="36"/>
        <w:jc w:val="both"/>
      </w:pPr>
      <w:r w:rsidRPr="00E8102D">
        <w:t>at night,</w:t>
      </w:r>
    </w:p>
    <w:p w:rsidR="00896E7F" w:rsidRPr="00E8102D" w:rsidRDefault="00000000">
      <w:pPr>
        <w:pStyle w:val="Akapitzlist"/>
        <w:numPr>
          <w:ilvl w:val="2"/>
          <w:numId w:val="31"/>
        </w:numPr>
        <w:tabs>
          <w:tab w:val="left" w:pos="1250"/>
        </w:tabs>
        <w:spacing w:before="38" w:line="278" w:lineRule="auto"/>
        <w:ind w:right="1031"/>
        <w:jc w:val="both"/>
      </w:pPr>
      <w:r w:rsidRPr="00E8102D">
        <w:t>on Sundays and holidays which are not working days for the employee, in line with the binding schedule of the working time,</w:t>
      </w:r>
    </w:p>
    <w:p w:rsidR="00896E7F" w:rsidRPr="00E8102D" w:rsidRDefault="00000000">
      <w:pPr>
        <w:pStyle w:val="Akapitzlist"/>
        <w:numPr>
          <w:ilvl w:val="2"/>
          <w:numId w:val="31"/>
        </w:numPr>
        <w:tabs>
          <w:tab w:val="left" w:pos="1250"/>
        </w:tabs>
        <w:spacing w:line="276" w:lineRule="auto"/>
        <w:ind w:right="1033" w:hanging="274"/>
        <w:jc w:val="both"/>
      </w:pPr>
      <w:r w:rsidRPr="00E8102D">
        <w:t xml:space="preserve">on days off granted to the employee in exchange for work on Sunday or a bank holiday, in line with the binding schedule of the </w:t>
      </w:r>
      <w:r w:rsidR="00E8102D" w:rsidRPr="00E8102D">
        <w:t>working</w:t>
      </w:r>
      <w:r w:rsidRPr="00E8102D">
        <w:t xml:space="preserve"> time,</w:t>
      </w:r>
    </w:p>
    <w:p w:rsidR="00896E7F" w:rsidRPr="00E8102D" w:rsidRDefault="00000000">
      <w:pPr>
        <w:pStyle w:val="Akapitzlist"/>
        <w:numPr>
          <w:ilvl w:val="1"/>
          <w:numId w:val="31"/>
        </w:numPr>
        <w:tabs>
          <w:tab w:val="left" w:pos="965"/>
        </w:tabs>
        <w:spacing w:line="278" w:lineRule="auto"/>
        <w:ind w:right="1035"/>
        <w:jc w:val="both"/>
      </w:pPr>
      <w:r w:rsidRPr="00E8102D">
        <w:t>50% of remuneration - for work during overtime hours falling on each other day.</w:t>
      </w:r>
    </w:p>
    <w:p w:rsidR="00896E7F" w:rsidRPr="00E8102D" w:rsidRDefault="00000000">
      <w:pPr>
        <w:pStyle w:val="Akapitzlist"/>
        <w:numPr>
          <w:ilvl w:val="0"/>
          <w:numId w:val="31"/>
        </w:numPr>
        <w:tabs>
          <w:tab w:val="left" w:pos="540"/>
        </w:tabs>
        <w:spacing w:line="276" w:lineRule="auto"/>
        <w:ind w:left="539" w:right="1029" w:hanging="284"/>
        <w:jc w:val="both"/>
      </w:pPr>
      <w:r w:rsidRPr="00E8102D">
        <w:t xml:space="preserve">An allowance at the level specified in sec. 3 point 1 shall furthermore be granted for each extra working hour on account of exceeding the average weekly standard of the working time in an average settlement period, unless exceeding this standard </w:t>
      </w:r>
      <w:r w:rsidR="00E8102D" w:rsidRPr="00E8102D">
        <w:t>occurred</w:t>
      </w:r>
      <w:r w:rsidRPr="00E8102D">
        <w:t xml:space="preserve"> as a result of overtime work for which the employee is entitled to an allowance at the level specified in sec. 3.</w:t>
      </w:r>
    </w:p>
    <w:p w:rsidR="00896E7F" w:rsidRPr="00E8102D" w:rsidRDefault="00000000">
      <w:pPr>
        <w:pStyle w:val="Akapitzlist"/>
        <w:numPr>
          <w:ilvl w:val="0"/>
          <w:numId w:val="31"/>
        </w:numPr>
        <w:tabs>
          <w:tab w:val="left" w:pos="540"/>
        </w:tabs>
        <w:spacing w:line="276" w:lineRule="auto"/>
        <w:ind w:left="539" w:right="1034" w:hanging="284"/>
        <w:jc w:val="both"/>
      </w:pPr>
      <w:r w:rsidRPr="00E8102D">
        <w:t>The basis for calculating the allowances specified in sec. 3 is the employee's basic remuneration.</w:t>
      </w:r>
    </w:p>
    <w:p w:rsidR="00896E7F" w:rsidRPr="00E8102D" w:rsidRDefault="00000000">
      <w:pPr>
        <w:pStyle w:val="Akapitzlist"/>
        <w:numPr>
          <w:ilvl w:val="0"/>
          <w:numId w:val="31"/>
        </w:numPr>
        <w:tabs>
          <w:tab w:val="left" w:pos="540"/>
        </w:tabs>
        <w:spacing w:line="276" w:lineRule="auto"/>
        <w:ind w:left="539" w:right="1031" w:hanging="284"/>
        <w:jc w:val="both"/>
      </w:pPr>
      <w:r w:rsidRPr="00E8102D">
        <w:t xml:space="preserve">Pursuant to the </w:t>
      </w:r>
      <w:r w:rsidR="00E8102D" w:rsidRPr="00E8102D">
        <w:t>application</w:t>
      </w:r>
      <w:r w:rsidRPr="00E8102D">
        <w:t xml:space="preserve"> submitted by </w:t>
      </w:r>
      <w:r w:rsidR="006C41ED" w:rsidRPr="00E8102D">
        <w:t>organizational</w:t>
      </w:r>
      <w:r w:rsidRPr="00E8102D">
        <w:t xml:space="preserve"> unit’s head, it is allowed to introduced employees carrying out work </w:t>
      </w:r>
      <w:r w:rsidR="00E8102D" w:rsidRPr="00E8102D">
        <w:t>permanently</w:t>
      </w:r>
      <w:r w:rsidRPr="00E8102D">
        <w:t xml:space="preserve"> outside of the workplace a bulk sum for overtime work according to the principles specified in the Labour Code.</w:t>
      </w:r>
    </w:p>
    <w:p w:rsidR="00896E7F" w:rsidRPr="00E8102D" w:rsidRDefault="00896E7F">
      <w:pPr>
        <w:pStyle w:val="Tekstpodstawowy"/>
        <w:spacing w:before="6"/>
        <w:rPr>
          <w:sz w:val="24"/>
        </w:rPr>
      </w:pPr>
    </w:p>
    <w:p w:rsidR="00896E7F" w:rsidRPr="00E8102D" w:rsidRDefault="00000000">
      <w:pPr>
        <w:pStyle w:val="Nagwek3"/>
        <w:numPr>
          <w:ilvl w:val="0"/>
          <w:numId w:val="61"/>
        </w:numPr>
        <w:tabs>
          <w:tab w:val="left" w:pos="3106"/>
        </w:tabs>
        <w:ind w:left="3105" w:hanging="601"/>
        <w:jc w:val="left"/>
      </w:pPr>
      <w:r w:rsidRPr="00E8102D">
        <w:t>Remuneration for on-call time</w:t>
      </w:r>
    </w:p>
    <w:p w:rsidR="00896E7F" w:rsidRPr="00E8102D" w:rsidRDefault="00000000">
      <w:pPr>
        <w:spacing w:before="38"/>
        <w:ind w:left="525" w:right="1298"/>
        <w:jc w:val="center"/>
        <w:rPr>
          <w:b/>
        </w:rPr>
      </w:pPr>
      <w:r w:rsidRPr="00E8102D">
        <w:rPr>
          <w:b/>
        </w:rPr>
        <w:t>§ 34</w:t>
      </w:r>
    </w:p>
    <w:p w:rsidR="00896E7F" w:rsidRPr="00E8102D" w:rsidRDefault="00896E7F">
      <w:pPr>
        <w:pStyle w:val="Tekstpodstawowy"/>
        <w:spacing w:before="8"/>
        <w:rPr>
          <w:b/>
          <w:sz w:val="28"/>
        </w:rPr>
      </w:pPr>
    </w:p>
    <w:p w:rsidR="00896E7F" w:rsidRPr="00E8102D" w:rsidRDefault="00000000">
      <w:pPr>
        <w:pStyle w:val="Tekstpodstawowy"/>
        <w:spacing w:line="276" w:lineRule="auto"/>
        <w:ind w:left="256" w:right="1030"/>
        <w:jc w:val="both"/>
      </w:pPr>
      <w:r w:rsidRPr="00E8102D">
        <w:t xml:space="preserve">An employee is entitled to </w:t>
      </w:r>
      <w:r w:rsidR="00E8102D" w:rsidRPr="00E8102D">
        <w:t>remuneration</w:t>
      </w:r>
      <w:r w:rsidRPr="00E8102D">
        <w:t xml:space="preserve"> for on-</w:t>
      </w:r>
      <w:r w:rsidR="00E8102D" w:rsidRPr="00E8102D">
        <w:t>call</w:t>
      </w:r>
      <w:r w:rsidRPr="00E8102D">
        <w:t xml:space="preserve"> time according to specific principles defined in the Labour Code and in case of employees employed on positions of drivers - in the act on working time of drivers.</w:t>
      </w:r>
    </w:p>
    <w:p w:rsidR="00896E7F" w:rsidRPr="00E8102D" w:rsidRDefault="00896E7F">
      <w:pPr>
        <w:pStyle w:val="Tekstpodstawowy"/>
      </w:pPr>
    </w:p>
    <w:p w:rsidR="00896E7F" w:rsidRPr="00E8102D" w:rsidRDefault="00000000">
      <w:pPr>
        <w:pStyle w:val="Nagwek3"/>
        <w:numPr>
          <w:ilvl w:val="0"/>
          <w:numId w:val="61"/>
        </w:numPr>
        <w:tabs>
          <w:tab w:val="left" w:pos="2861"/>
        </w:tabs>
        <w:ind w:left="2861" w:hanging="481"/>
        <w:jc w:val="left"/>
      </w:pPr>
      <w:r w:rsidRPr="00E8102D">
        <w:t xml:space="preserve">Allowance for </w:t>
      </w:r>
      <w:r w:rsidR="00E8102D" w:rsidRPr="00E8102D">
        <w:t>night-time</w:t>
      </w:r>
      <w:r w:rsidRPr="00E8102D">
        <w:t xml:space="preserve"> work</w:t>
      </w:r>
    </w:p>
    <w:p w:rsidR="00896E7F" w:rsidRPr="00E8102D" w:rsidRDefault="00000000">
      <w:pPr>
        <w:spacing w:before="38"/>
        <w:ind w:left="525" w:right="1298"/>
        <w:jc w:val="center"/>
        <w:rPr>
          <w:b/>
        </w:rPr>
      </w:pPr>
      <w:r w:rsidRPr="00E8102D">
        <w:rPr>
          <w:b/>
        </w:rPr>
        <w:t>§ 35</w:t>
      </w:r>
    </w:p>
    <w:p w:rsidR="00896E7F" w:rsidRPr="00E8102D" w:rsidRDefault="00896E7F">
      <w:pPr>
        <w:jc w:val="center"/>
        <w:sectPr w:rsidR="00896E7F" w:rsidRPr="00E8102D">
          <w:pgSz w:w="11900" w:h="16850"/>
          <w:pgMar w:top="1340" w:right="380" w:bottom="1240" w:left="1160" w:header="0" w:footer="968" w:gutter="0"/>
          <w:cols w:space="708"/>
        </w:sectPr>
      </w:pPr>
    </w:p>
    <w:p w:rsidR="00896E7F" w:rsidRPr="00E8102D" w:rsidRDefault="00E8102D">
      <w:pPr>
        <w:pStyle w:val="Akapitzlist"/>
        <w:numPr>
          <w:ilvl w:val="0"/>
          <w:numId w:val="30"/>
        </w:numPr>
        <w:tabs>
          <w:tab w:val="left" w:pos="540"/>
        </w:tabs>
        <w:spacing w:before="108"/>
        <w:jc w:val="both"/>
      </w:pPr>
      <w:r w:rsidRPr="00E8102D">
        <w:lastRenderedPageBreak/>
        <w:t>Night-time</w:t>
      </w:r>
      <w:r w:rsidR="00000000" w:rsidRPr="00E8102D">
        <w:t xml:space="preserve"> is specified by the provisions of the bylaws of work.</w:t>
      </w:r>
    </w:p>
    <w:p w:rsidR="00896E7F" w:rsidRPr="00E8102D" w:rsidRDefault="00000000">
      <w:pPr>
        <w:pStyle w:val="Akapitzlist"/>
        <w:numPr>
          <w:ilvl w:val="0"/>
          <w:numId w:val="30"/>
        </w:numPr>
        <w:tabs>
          <w:tab w:val="left" w:pos="540"/>
        </w:tabs>
        <w:spacing w:before="38" w:line="276" w:lineRule="auto"/>
        <w:ind w:right="1031"/>
        <w:jc w:val="both"/>
      </w:pPr>
      <w:r w:rsidRPr="00E8102D">
        <w:t xml:space="preserve">An employee who carries out work during night is entitled to an allowance to </w:t>
      </w:r>
      <w:r w:rsidR="00E8102D" w:rsidRPr="00E8102D">
        <w:t>remuneration</w:t>
      </w:r>
      <w:r w:rsidRPr="00E8102D">
        <w:t xml:space="preserve"> for each hour of work during </w:t>
      </w:r>
      <w:r w:rsidR="00E8102D" w:rsidRPr="00E8102D">
        <w:t>night-time</w:t>
      </w:r>
      <w:r w:rsidRPr="00E8102D">
        <w:t xml:space="preserve"> at the level of 20% of hourly rate of basic remuneration, no less than 20% of hourly rate stemming from the minimum remuneration for work specified in separate provisions.</w:t>
      </w:r>
    </w:p>
    <w:p w:rsidR="00896E7F" w:rsidRPr="00E8102D" w:rsidRDefault="00000000">
      <w:pPr>
        <w:pStyle w:val="Akapitzlist"/>
        <w:numPr>
          <w:ilvl w:val="0"/>
          <w:numId w:val="30"/>
        </w:numPr>
        <w:tabs>
          <w:tab w:val="left" w:pos="540"/>
        </w:tabs>
        <w:spacing w:line="276" w:lineRule="auto"/>
        <w:ind w:right="1031"/>
        <w:jc w:val="both"/>
      </w:pPr>
      <w:r w:rsidRPr="00E8102D">
        <w:t xml:space="preserve">Allowance for work during </w:t>
      </w:r>
      <w:r w:rsidR="00E8102D" w:rsidRPr="00E8102D">
        <w:t>night-time</w:t>
      </w:r>
      <w:r w:rsidRPr="00E8102D">
        <w:t xml:space="preserve"> is paid within the term of payment of remuneration for a given month on the basis of the register of working time tracking system and the information passed on by the direct superior of that employee.</w:t>
      </w:r>
    </w:p>
    <w:p w:rsidR="00896E7F" w:rsidRPr="00E8102D" w:rsidRDefault="00896E7F">
      <w:pPr>
        <w:pStyle w:val="Tekstpodstawowy"/>
        <w:spacing w:before="3"/>
        <w:rPr>
          <w:sz w:val="25"/>
        </w:rPr>
      </w:pPr>
    </w:p>
    <w:p w:rsidR="00896E7F" w:rsidRPr="00E8102D" w:rsidRDefault="00000000">
      <w:pPr>
        <w:pStyle w:val="Nagwek3"/>
        <w:numPr>
          <w:ilvl w:val="0"/>
          <w:numId w:val="61"/>
        </w:numPr>
        <w:tabs>
          <w:tab w:val="left" w:pos="3217"/>
        </w:tabs>
        <w:spacing w:before="1"/>
        <w:ind w:left="3216" w:hanging="419"/>
        <w:jc w:val="left"/>
      </w:pPr>
      <w:r w:rsidRPr="00E8102D">
        <w:t>Allowance for shift work</w:t>
      </w:r>
    </w:p>
    <w:p w:rsidR="00896E7F" w:rsidRPr="00E8102D" w:rsidRDefault="00000000">
      <w:pPr>
        <w:spacing w:before="38"/>
        <w:ind w:left="4577"/>
        <w:jc w:val="both"/>
        <w:rPr>
          <w:b/>
        </w:rPr>
      </w:pPr>
      <w:r w:rsidRPr="00E8102D">
        <w:rPr>
          <w:b/>
        </w:rPr>
        <w:t xml:space="preserve"> § 36 </w:t>
      </w:r>
    </w:p>
    <w:p w:rsidR="00896E7F" w:rsidRPr="00E8102D" w:rsidRDefault="00000000">
      <w:pPr>
        <w:pStyle w:val="Akapitzlist"/>
        <w:numPr>
          <w:ilvl w:val="0"/>
          <w:numId w:val="29"/>
        </w:numPr>
        <w:tabs>
          <w:tab w:val="left" w:pos="540"/>
        </w:tabs>
        <w:spacing w:before="37" w:line="276" w:lineRule="auto"/>
        <w:ind w:right="1029"/>
        <w:jc w:val="both"/>
      </w:pPr>
      <w:r w:rsidRPr="00E8102D">
        <w:t xml:space="preserve">Employees employed in a modified working time system </w:t>
      </w:r>
      <w:r w:rsidR="00E8102D" w:rsidRPr="00E8102D">
        <w:t>increases</w:t>
      </w:r>
      <w:r w:rsidRPr="00E8102D">
        <w:t xml:space="preserve"> specified in  § 70 of the Bylaws of work at PK are entitled to an allowance of 10% of the hourly rate of basic </w:t>
      </w:r>
      <w:r w:rsidR="00E8102D" w:rsidRPr="00E8102D">
        <w:t>remuneration</w:t>
      </w:r>
      <w:r w:rsidRPr="00E8102D">
        <w:t xml:space="preserve"> for each hour of work on the second shift.</w:t>
      </w:r>
    </w:p>
    <w:p w:rsidR="00896E7F" w:rsidRPr="00E8102D" w:rsidRDefault="00000000">
      <w:pPr>
        <w:pStyle w:val="Akapitzlist"/>
        <w:numPr>
          <w:ilvl w:val="0"/>
          <w:numId w:val="29"/>
        </w:numPr>
        <w:tabs>
          <w:tab w:val="left" w:pos="540"/>
        </w:tabs>
        <w:spacing w:before="1" w:line="276" w:lineRule="auto"/>
        <w:ind w:right="1031"/>
        <w:jc w:val="both"/>
      </w:pPr>
      <w:r w:rsidRPr="00E8102D">
        <w:t>Allowance for shift work is paid within the term of payment of remuneration for a given month on the basis of the register of working time tracking system and the information passed on by the direct superior of that employee.</w:t>
      </w:r>
    </w:p>
    <w:p w:rsidR="00896E7F" w:rsidRPr="00E8102D" w:rsidRDefault="00896E7F">
      <w:pPr>
        <w:pStyle w:val="Tekstpodstawowy"/>
        <w:spacing w:before="3"/>
        <w:rPr>
          <w:sz w:val="25"/>
        </w:rPr>
      </w:pPr>
    </w:p>
    <w:p w:rsidR="00896E7F" w:rsidRPr="00E8102D" w:rsidRDefault="00000000">
      <w:pPr>
        <w:pStyle w:val="Nagwek3"/>
        <w:numPr>
          <w:ilvl w:val="0"/>
          <w:numId w:val="61"/>
        </w:numPr>
        <w:tabs>
          <w:tab w:val="left" w:pos="1858"/>
        </w:tabs>
        <w:spacing w:before="1"/>
        <w:ind w:left="1857" w:hanging="479"/>
        <w:jc w:val="left"/>
      </w:pPr>
      <w:r w:rsidRPr="00E8102D">
        <w:t>Remuneration for the duration of annual leave</w:t>
      </w:r>
    </w:p>
    <w:p w:rsidR="00896E7F" w:rsidRPr="00E8102D" w:rsidRDefault="00000000">
      <w:pPr>
        <w:spacing w:before="37"/>
        <w:ind w:left="4577"/>
        <w:jc w:val="both"/>
        <w:rPr>
          <w:b/>
        </w:rPr>
      </w:pPr>
      <w:r w:rsidRPr="00E8102D">
        <w:rPr>
          <w:b/>
        </w:rPr>
        <w:t>§ 37</w:t>
      </w:r>
    </w:p>
    <w:p w:rsidR="00896E7F" w:rsidRPr="00E8102D" w:rsidRDefault="00896E7F">
      <w:pPr>
        <w:pStyle w:val="Tekstpodstawowy"/>
        <w:spacing w:before="6"/>
        <w:rPr>
          <w:b/>
          <w:sz w:val="28"/>
        </w:rPr>
      </w:pPr>
    </w:p>
    <w:p w:rsidR="00896E7F" w:rsidRPr="00E8102D" w:rsidRDefault="00E8102D">
      <w:pPr>
        <w:pStyle w:val="Akapitzlist"/>
        <w:numPr>
          <w:ilvl w:val="0"/>
          <w:numId w:val="28"/>
        </w:numPr>
        <w:tabs>
          <w:tab w:val="left" w:pos="617"/>
        </w:tabs>
        <w:spacing w:line="276" w:lineRule="auto"/>
        <w:ind w:right="1029"/>
        <w:jc w:val="both"/>
      </w:pPr>
      <w:r w:rsidRPr="00E8102D">
        <w:t>Remuneration</w:t>
      </w:r>
      <w:r w:rsidR="00000000" w:rsidRPr="00E8102D">
        <w:t xml:space="preserve"> for annual leave of employees who are not academic teachers is </w:t>
      </w:r>
      <w:r w:rsidRPr="00E8102D">
        <w:t>established</w:t>
      </w:r>
      <w:r w:rsidR="00000000" w:rsidRPr="00E8102D">
        <w:t xml:space="preserve"> in accordance with the </w:t>
      </w:r>
      <w:r w:rsidRPr="00E8102D">
        <w:t>provisions</w:t>
      </w:r>
      <w:r w:rsidR="00000000" w:rsidRPr="00E8102D">
        <w:t xml:space="preserve"> of the labour code. For the duration of annual leave an employee is entitled to remuneration which he or she would obtain if they worked during that time. Permanent and variable remuneration components in a constant monthly rate are incorporated into the amount payable in the month of annual leave conduct. Variable components of remuneration may be calculated on the basis of an average remuneration for the period of 3 months preceding the month of annual leave commencement; in cases of significant fluctuation of the level of </w:t>
      </w:r>
      <w:r w:rsidRPr="00E8102D">
        <w:t>remuneration</w:t>
      </w:r>
      <w:r w:rsidR="00000000" w:rsidRPr="00E8102D">
        <w:t>, this period may be extended up to 12 months.</w:t>
      </w:r>
    </w:p>
    <w:p w:rsidR="00896E7F" w:rsidRPr="00E8102D" w:rsidRDefault="00000000">
      <w:pPr>
        <w:pStyle w:val="Akapitzlist"/>
        <w:numPr>
          <w:ilvl w:val="0"/>
          <w:numId w:val="28"/>
        </w:numPr>
        <w:tabs>
          <w:tab w:val="left" w:pos="617"/>
        </w:tabs>
        <w:spacing w:before="1" w:line="276" w:lineRule="auto"/>
        <w:ind w:right="1029" w:hanging="360"/>
        <w:jc w:val="both"/>
      </w:pPr>
      <w:r w:rsidRPr="00E8102D">
        <w:t xml:space="preserve">Remuneration of academic teachers for annual leave is calculated according to the </w:t>
      </w:r>
      <w:r w:rsidR="00E8102D" w:rsidRPr="00E8102D">
        <w:t>principles</w:t>
      </w:r>
      <w:r w:rsidRPr="00E8102D">
        <w:t xml:space="preserve"> specified in the act. An academic teacher is entitled to </w:t>
      </w:r>
      <w:r w:rsidR="00E8102D" w:rsidRPr="00E8102D">
        <w:t>remuneration</w:t>
      </w:r>
      <w:r w:rsidRPr="00E8102D">
        <w:t xml:space="preserve"> during an annual leave at </w:t>
      </w:r>
      <w:r w:rsidR="00E8102D" w:rsidRPr="00E8102D">
        <w:t>the</w:t>
      </w:r>
      <w:r w:rsidRPr="00E8102D">
        <w:t xml:space="preserve"> same level that he or she would obtain if they worked during that time. Permanent and variable remuneration components in a constant monthly rate are incorporated into the amount payable in the month of annual leave conduct. Variable remuneration components such as: remuneration for work during over contract hours, didactic allowance, are calculated from the period of 12 months preceding the month of annual leave commencement. Remuneration</w:t>
      </w:r>
      <w:r w:rsidR="00E8102D">
        <w:t xml:space="preserve"> </w:t>
      </w:r>
      <w:r w:rsidRPr="00E8102D">
        <w:t xml:space="preserve">for one day of an annual leave is established on the basis of variable components through dividing the work dimension basis by 252. If employment lasted shorter than that, the variable components of remuneration are calculated for the whole </w:t>
      </w:r>
      <w:r w:rsidR="00E8102D" w:rsidRPr="00E8102D">
        <w:t>employment</w:t>
      </w:r>
      <w:r w:rsidRPr="00E8102D">
        <w:t xml:space="preserve"> period.</w:t>
      </w:r>
    </w:p>
    <w:p w:rsidR="00896E7F" w:rsidRPr="00E8102D" w:rsidRDefault="00000000">
      <w:pPr>
        <w:pStyle w:val="Akapitzlist"/>
        <w:numPr>
          <w:ilvl w:val="0"/>
          <w:numId w:val="28"/>
        </w:numPr>
        <w:tabs>
          <w:tab w:val="left" w:pos="617"/>
        </w:tabs>
        <w:spacing w:line="276" w:lineRule="auto"/>
        <w:ind w:right="1029" w:hanging="360"/>
        <w:jc w:val="both"/>
      </w:pPr>
      <w:r w:rsidRPr="00E8102D">
        <w:t>Remuneration for annual leave constitutes the sum of remuneration specified via a permanent monthly rate payable in the month of annual leave and an allowance to remuneration for the duration of leave calculated from variable components.</w:t>
      </w:r>
    </w:p>
    <w:p w:rsidR="00896E7F" w:rsidRPr="00E8102D" w:rsidRDefault="00000000">
      <w:pPr>
        <w:pStyle w:val="Akapitzlist"/>
        <w:numPr>
          <w:ilvl w:val="0"/>
          <w:numId w:val="28"/>
        </w:numPr>
        <w:tabs>
          <w:tab w:val="left" w:pos="617"/>
        </w:tabs>
        <w:spacing w:line="276" w:lineRule="auto"/>
        <w:ind w:right="1031" w:hanging="360"/>
        <w:jc w:val="both"/>
      </w:pPr>
      <w:r w:rsidRPr="00E8102D">
        <w:t>Remuneration for the duration of paid leaves as specified in Art. 130 and 131 sec. 1 of the Act is calculated as remuneration for annual leave.</w:t>
      </w:r>
    </w:p>
    <w:p w:rsidR="00896E7F" w:rsidRPr="00E8102D" w:rsidRDefault="00896E7F">
      <w:pPr>
        <w:spacing w:line="276" w:lineRule="auto"/>
        <w:jc w:val="both"/>
        <w:sectPr w:rsidR="00896E7F" w:rsidRPr="00E8102D">
          <w:pgSz w:w="11900" w:h="16850"/>
          <w:pgMar w:top="1600" w:right="380" w:bottom="1240" w:left="1160" w:header="0" w:footer="968" w:gutter="0"/>
          <w:cols w:space="708"/>
        </w:sectPr>
      </w:pPr>
    </w:p>
    <w:p w:rsidR="00896E7F" w:rsidRPr="00E8102D" w:rsidRDefault="00000000">
      <w:pPr>
        <w:pStyle w:val="Nagwek3"/>
        <w:numPr>
          <w:ilvl w:val="0"/>
          <w:numId w:val="61"/>
        </w:numPr>
        <w:tabs>
          <w:tab w:val="left" w:pos="1553"/>
        </w:tabs>
        <w:spacing w:before="75"/>
        <w:ind w:left="1552" w:hanging="541"/>
        <w:jc w:val="left"/>
      </w:pPr>
      <w:r w:rsidRPr="00E8102D">
        <w:lastRenderedPageBreak/>
        <w:t>Equivalent for unused annual leave</w:t>
      </w:r>
    </w:p>
    <w:p w:rsidR="00896E7F" w:rsidRPr="00E8102D" w:rsidRDefault="00000000">
      <w:pPr>
        <w:spacing w:before="40"/>
        <w:ind w:left="525" w:right="1298"/>
        <w:jc w:val="center"/>
        <w:rPr>
          <w:b/>
        </w:rPr>
      </w:pPr>
      <w:r w:rsidRPr="00E8102D">
        <w:rPr>
          <w:b/>
        </w:rPr>
        <w:t>§ 38</w:t>
      </w:r>
    </w:p>
    <w:p w:rsidR="00896E7F" w:rsidRPr="00E8102D" w:rsidRDefault="00896E7F">
      <w:pPr>
        <w:pStyle w:val="Tekstpodstawowy"/>
        <w:spacing w:before="6"/>
        <w:rPr>
          <w:b/>
          <w:sz w:val="28"/>
        </w:rPr>
      </w:pPr>
    </w:p>
    <w:p w:rsidR="00896E7F" w:rsidRPr="00E8102D" w:rsidRDefault="00000000">
      <w:pPr>
        <w:pStyle w:val="Akapitzlist"/>
        <w:numPr>
          <w:ilvl w:val="0"/>
          <w:numId w:val="27"/>
        </w:numPr>
        <w:tabs>
          <w:tab w:val="left" w:pos="684"/>
        </w:tabs>
        <w:spacing w:line="276" w:lineRule="auto"/>
        <w:ind w:right="1027"/>
        <w:jc w:val="both"/>
      </w:pPr>
      <w:r w:rsidRPr="00E8102D">
        <w:t xml:space="preserve">In case of not using the entitled annual leave entirely or partly due to </w:t>
      </w:r>
      <w:r w:rsidR="00E8102D" w:rsidRPr="00E8102D">
        <w:t>termination</w:t>
      </w:r>
      <w:r w:rsidRPr="00E8102D">
        <w:t xml:space="preserve"> or expiry of the labour relationship the employee shall be entitled to a financial equivalent.</w:t>
      </w:r>
    </w:p>
    <w:p w:rsidR="00896E7F" w:rsidRPr="00E8102D" w:rsidRDefault="00000000">
      <w:pPr>
        <w:pStyle w:val="Akapitzlist"/>
        <w:numPr>
          <w:ilvl w:val="0"/>
          <w:numId w:val="27"/>
        </w:numPr>
        <w:tabs>
          <w:tab w:val="left" w:pos="617"/>
        </w:tabs>
        <w:spacing w:before="1" w:line="276" w:lineRule="auto"/>
        <w:ind w:left="616" w:right="1028" w:hanging="360"/>
        <w:jc w:val="both"/>
      </w:pPr>
      <w:r w:rsidRPr="00E8102D">
        <w:t>In case of academic teachers the financial equivalent for the period of unused annual leave is established applying the principles in place when calculating remuneration for annual leave. The basis for the dimension established on the basis of components specifying a fixed monthly rate is divided by 21 and multiplied by the number of days of unused annual leave. The basis for the dimension established on the basis of variable components from the period of 12 months preceding obtaining of the right to equivalent is divided by 252 and multiplied by the number of days of unused annual leave.</w:t>
      </w:r>
    </w:p>
    <w:p w:rsidR="00896E7F" w:rsidRPr="00E8102D" w:rsidRDefault="00000000">
      <w:pPr>
        <w:pStyle w:val="Akapitzlist"/>
        <w:numPr>
          <w:ilvl w:val="0"/>
          <w:numId w:val="27"/>
        </w:numPr>
        <w:tabs>
          <w:tab w:val="left" w:pos="617"/>
        </w:tabs>
        <w:spacing w:line="276" w:lineRule="auto"/>
        <w:ind w:left="616" w:right="1028" w:hanging="284"/>
        <w:jc w:val="both"/>
      </w:pPr>
      <w:r w:rsidRPr="00E8102D">
        <w:t xml:space="preserve">In case of employees who are not academic teachers the financial equivalent for the period of </w:t>
      </w:r>
      <w:r w:rsidR="006C41ED" w:rsidRPr="00E8102D">
        <w:t>unused</w:t>
      </w:r>
      <w:r w:rsidRPr="00E8102D">
        <w:t xml:space="preserve"> annual leave is established in accordance with the </w:t>
      </w:r>
      <w:r w:rsidR="006C41ED" w:rsidRPr="00E8102D">
        <w:t>provisions</w:t>
      </w:r>
      <w:r w:rsidRPr="00E8102D">
        <w:t xml:space="preserve"> of the labour law. The basis of the dimension established on the basis of components specified by the fixed monthly rate and the basis of </w:t>
      </w:r>
      <w:r w:rsidR="006C41ED" w:rsidRPr="00E8102D">
        <w:t>dimension</w:t>
      </w:r>
      <w:r w:rsidRPr="00E8102D">
        <w:t xml:space="preserve"> established on the  basis of variable components is divided by annual leave coefficient and </w:t>
      </w:r>
      <w:r w:rsidR="006C41ED" w:rsidRPr="00E8102D">
        <w:t>multiplied</w:t>
      </w:r>
      <w:r w:rsidRPr="00E8102D">
        <w:t xml:space="preserve"> by the number of days of unused annual leave. Annual leave </w:t>
      </w:r>
      <w:r w:rsidR="006C41ED" w:rsidRPr="00E8102D">
        <w:t>coefficient</w:t>
      </w:r>
      <w:r w:rsidRPr="00E8102D">
        <w:t xml:space="preserve"> is calculated in each calendar year by dividing the statutory number of working days falling for </w:t>
      </w:r>
      <w:r w:rsidR="006C41ED" w:rsidRPr="00E8102D">
        <w:t>workdays</w:t>
      </w:r>
      <w:r w:rsidRPr="00E8102D">
        <w:t xml:space="preserve"> in a year by 12 months.</w:t>
      </w:r>
    </w:p>
    <w:p w:rsidR="00896E7F" w:rsidRPr="00E8102D" w:rsidRDefault="00000000">
      <w:pPr>
        <w:pStyle w:val="Akapitzlist"/>
        <w:numPr>
          <w:ilvl w:val="0"/>
          <w:numId w:val="27"/>
        </w:numPr>
        <w:tabs>
          <w:tab w:val="left" w:pos="617"/>
        </w:tabs>
        <w:spacing w:line="276" w:lineRule="auto"/>
        <w:ind w:left="616" w:right="1031" w:hanging="284"/>
        <w:jc w:val="both"/>
      </w:pPr>
      <w:r w:rsidRPr="00E8102D">
        <w:t xml:space="preserve">The employer is not obliged to pay the financial </w:t>
      </w:r>
      <w:r w:rsidR="006C41ED" w:rsidRPr="00E8102D">
        <w:t>equivalent</w:t>
      </w:r>
      <w:r w:rsidRPr="00E8102D">
        <w:t xml:space="preserve"> for unused annual leave in case when the Parties decide about the use of annual leave during the employee remaining in a labour relationship on the basis of subsequent employment contract concluded with the university directly after </w:t>
      </w:r>
      <w:r w:rsidR="006C41ED" w:rsidRPr="00E8102D">
        <w:t>termination</w:t>
      </w:r>
      <w:r w:rsidRPr="00E8102D">
        <w:t xml:space="preserve"> or expiry of the previous employment contract.</w:t>
      </w:r>
    </w:p>
    <w:p w:rsidR="00896E7F" w:rsidRPr="00E8102D" w:rsidRDefault="00000000">
      <w:pPr>
        <w:pStyle w:val="Akapitzlist"/>
        <w:numPr>
          <w:ilvl w:val="0"/>
          <w:numId w:val="27"/>
        </w:numPr>
        <w:tabs>
          <w:tab w:val="left" w:pos="617"/>
        </w:tabs>
        <w:spacing w:line="276" w:lineRule="auto"/>
        <w:ind w:left="616" w:right="1031" w:hanging="284"/>
        <w:jc w:val="both"/>
      </w:pPr>
      <w:r w:rsidRPr="00E8102D">
        <w:t xml:space="preserve">Payment of equivalent for unused annual leave occurs in arrears on the first possible term of </w:t>
      </w:r>
      <w:r w:rsidR="00E8102D" w:rsidRPr="00E8102D">
        <w:t>remuneration</w:t>
      </w:r>
      <w:r w:rsidRPr="00E8102D">
        <w:t xml:space="preserve"> payment.</w:t>
      </w:r>
    </w:p>
    <w:p w:rsidR="00896E7F" w:rsidRPr="00E8102D" w:rsidRDefault="00896E7F">
      <w:pPr>
        <w:pStyle w:val="Tekstpodstawowy"/>
        <w:spacing w:before="4"/>
        <w:rPr>
          <w:sz w:val="25"/>
        </w:rPr>
      </w:pPr>
    </w:p>
    <w:p w:rsidR="00896E7F" w:rsidRPr="00E8102D" w:rsidRDefault="00000000">
      <w:pPr>
        <w:pStyle w:val="Nagwek3"/>
        <w:numPr>
          <w:ilvl w:val="0"/>
          <w:numId w:val="61"/>
        </w:numPr>
        <w:tabs>
          <w:tab w:val="left" w:pos="2119"/>
        </w:tabs>
        <w:ind w:left="2118" w:hanging="601"/>
        <w:jc w:val="left"/>
      </w:pPr>
      <w:r w:rsidRPr="00E8102D">
        <w:t>REMUNERATION FOR THE PERIOD OF INABILITY TO WORK</w:t>
      </w:r>
    </w:p>
    <w:p w:rsidR="00896E7F" w:rsidRPr="00E8102D" w:rsidRDefault="00000000">
      <w:pPr>
        <w:spacing w:before="38"/>
        <w:ind w:left="525" w:right="1298"/>
        <w:jc w:val="center"/>
        <w:rPr>
          <w:b/>
        </w:rPr>
      </w:pPr>
      <w:r w:rsidRPr="00E8102D">
        <w:rPr>
          <w:b/>
        </w:rPr>
        <w:t>§ 39</w:t>
      </w:r>
    </w:p>
    <w:p w:rsidR="00896E7F" w:rsidRPr="00E8102D" w:rsidRDefault="00896E7F">
      <w:pPr>
        <w:pStyle w:val="Tekstpodstawowy"/>
        <w:spacing w:before="5"/>
        <w:rPr>
          <w:b/>
          <w:sz w:val="28"/>
        </w:rPr>
      </w:pPr>
    </w:p>
    <w:p w:rsidR="00896E7F" w:rsidRPr="00E8102D" w:rsidRDefault="00000000">
      <w:pPr>
        <w:pStyle w:val="Akapitzlist"/>
        <w:numPr>
          <w:ilvl w:val="0"/>
          <w:numId w:val="26"/>
        </w:numPr>
        <w:tabs>
          <w:tab w:val="left" w:pos="540"/>
        </w:tabs>
        <w:jc w:val="both"/>
      </w:pPr>
      <w:r w:rsidRPr="00E8102D">
        <w:t>The period of inability to work by an employee as a result of:</w:t>
      </w:r>
    </w:p>
    <w:p w:rsidR="00896E7F" w:rsidRPr="00E8102D" w:rsidRDefault="006C41ED">
      <w:pPr>
        <w:pStyle w:val="Akapitzlist"/>
        <w:numPr>
          <w:ilvl w:val="1"/>
          <w:numId w:val="26"/>
        </w:numPr>
        <w:tabs>
          <w:tab w:val="left" w:pos="965"/>
        </w:tabs>
        <w:spacing w:before="40" w:line="276" w:lineRule="auto"/>
        <w:ind w:right="1034"/>
        <w:jc w:val="both"/>
      </w:pPr>
      <w:r w:rsidRPr="00E8102D">
        <w:t>diseases</w:t>
      </w:r>
      <w:r w:rsidR="00000000" w:rsidRPr="00E8102D">
        <w:t xml:space="preserve"> or isolation on account of infectious </w:t>
      </w:r>
      <w:r w:rsidRPr="00E8102D">
        <w:t>disease</w:t>
      </w:r>
      <w:r w:rsidR="00000000" w:rsidRPr="00E8102D">
        <w:t xml:space="preserve"> – the employee maintains an </w:t>
      </w:r>
      <w:r w:rsidRPr="00E8102D">
        <w:t>entitlement</w:t>
      </w:r>
      <w:r w:rsidR="00000000" w:rsidRPr="00E8102D">
        <w:t xml:space="preserve"> to 80% of </w:t>
      </w:r>
      <w:r w:rsidR="00E8102D" w:rsidRPr="00E8102D">
        <w:t>remuneration</w:t>
      </w:r>
      <w:r w:rsidR="00000000" w:rsidRPr="00E8102D">
        <w:t>;</w:t>
      </w:r>
    </w:p>
    <w:p w:rsidR="00896E7F" w:rsidRPr="00E8102D" w:rsidRDefault="00000000">
      <w:pPr>
        <w:pStyle w:val="Akapitzlist"/>
        <w:numPr>
          <w:ilvl w:val="1"/>
          <w:numId w:val="26"/>
        </w:numPr>
        <w:tabs>
          <w:tab w:val="left" w:pos="965"/>
        </w:tabs>
        <w:spacing w:line="276" w:lineRule="auto"/>
        <w:ind w:right="1031"/>
        <w:jc w:val="both"/>
      </w:pPr>
      <w:r w:rsidRPr="00E8102D">
        <w:t>accident on the way to or from work or a disease occurring during pregnancy – employee reserves the right to 100% of remuneration;</w:t>
      </w:r>
    </w:p>
    <w:p w:rsidR="00896E7F" w:rsidRPr="00E8102D" w:rsidRDefault="00000000">
      <w:pPr>
        <w:pStyle w:val="Akapitzlist"/>
        <w:numPr>
          <w:ilvl w:val="1"/>
          <w:numId w:val="26"/>
        </w:numPr>
        <w:tabs>
          <w:tab w:val="left" w:pos="965"/>
        </w:tabs>
        <w:spacing w:before="1" w:line="276" w:lineRule="auto"/>
        <w:ind w:right="1031"/>
        <w:jc w:val="both"/>
      </w:pPr>
      <w:r w:rsidRPr="00E8102D">
        <w:t xml:space="preserve">Subjecting to </w:t>
      </w:r>
      <w:r w:rsidR="006C41ED" w:rsidRPr="00E8102D">
        <w:t>necessary</w:t>
      </w:r>
      <w:r w:rsidRPr="00E8102D">
        <w:t xml:space="preserve"> medical tests provided for the candidates for cell, tissue and organ transplantations and subject to procedures of cell, tissue and organ collection – an employee maintains the right to 100% of remuneration.</w:t>
      </w:r>
    </w:p>
    <w:p w:rsidR="00896E7F" w:rsidRPr="00E8102D" w:rsidRDefault="00000000">
      <w:pPr>
        <w:pStyle w:val="Akapitzlist"/>
        <w:numPr>
          <w:ilvl w:val="0"/>
          <w:numId w:val="26"/>
        </w:numPr>
        <w:tabs>
          <w:tab w:val="left" w:pos="540"/>
        </w:tabs>
        <w:spacing w:line="276" w:lineRule="auto"/>
        <w:ind w:right="1031"/>
        <w:jc w:val="both"/>
      </w:pPr>
      <w:r w:rsidRPr="00E8102D">
        <w:t>Remuneration specified in sec. 1 shall be paid for the duration of inability to work that lasts in total:</w:t>
      </w:r>
    </w:p>
    <w:p w:rsidR="00896E7F" w:rsidRPr="00E8102D" w:rsidRDefault="00000000">
      <w:pPr>
        <w:pStyle w:val="Akapitzlist"/>
        <w:numPr>
          <w:ilvl w:val="1"/>
          <w:numId w:val="26"/>
        </w:numPr>
        <w:tabs>
          <w:tab w:val="left" w:pos="965"/>
        </w:tabs>
        <w:ind w:hanging="426"/>
        <w:jc w:val="both"/>
      </w:pPr>
      <w:r w:rsidRPr="00E8102D">
        <w:t>up to 33 days during a calendar year;</w:t>
      </w:r>
    </w:p>
    <w:p w:rsidR="00896E7F" w:rsidRPr="00E8102D" w:rsidRDefault="00000000">
      <w:pPr>
        <w:pStyle w:val="Akapitzlist"/>
        <w:numPr>
          <w:ilvl w:val="1"/>
          <w:numId w:val="26"/>
        </w:numPr>
        <w:tabs>
          <w:tab w:val="left" w:pos="977"/>
        </w:tabs>
        <w:spacing w:before="37" w:line="276" w:lineRule="auto"/>
        <w:ind w:left="976" w:right="1033" w:hanging="437"/>
        <w:jc w:val="both"/>
      </w:pPr>
      <w:r w:rsidRPr="00E8102D">
        <w:t>up to 14 days within a calendar year in case of employee who completed the age of 50.</w:t>
      </w:r>
    </w:p>
    <w:p w:rsidR="00896E7F" w:rsidRPr="00E8102D" w:rsidRDefault="00000000">
      <w:pPr>
        <w:pStyle w:val="Akapitzlist"/>
        <w:numPr>
          <w:ilvl w:val="0"/>
          <w:numId w:val="26"/>
        </w:numPr>
        <w:tabs>
          <w:tab w:val="left" w:pos="540"/>
        </w:tabs>
        <w:spacing w:line="276" w:lineRule="auto"/>
        <w:ind w:right="1033"/>
        <w:jc w:val="both"/>
      </w:pPr>
      <w:r w:rsidRPr="00E8102D">
        <w:t xml:space="preserve">Remuneration specified in sec. 1 is calculated according to the principles in place in separate provisions whilst establishing the bases for the dimension of </w:t>
      </w:r>
      <w:r w:rsidR="006C41ED" w:rsidRPr="00E8102D">
        <w:t>sickness</w:t>
      </w:r>
      <w:r w:rsidRPr="00E8102D">
        <w:t xml:space="preserve"> benefit for each day of inability to work, not excluding non-working days.</w:t>
      </w:r>
    </w:p>
    <w:p w:rsidR="00896E7F" w:rsidRPr="00E8102D" w:rsidRDefault="00896E7F">
      <w:pPr>
        <w:spacing w:line="276" w:lineRule="auto"/>
        <w:jc w:val="both"/>
        <w:sectPr w:rsidR="00896E7F" w:rsidRPr="00E8102D">
          <w:pgSz w:w="11900" w:h="16850"/>
          <w:pgMar w:top="1340" w:right="380" w:bottom="1240" w:left="1160" w:header="0" w:footer="968" w:gutter="0"/>
          <w:cols w:space="708"/>
        </w:sectPr>
      </w:pPr>
    </w:p>
    <w:p w:rsidR="00896E7F" w:rsidRPr="00E8102D" w:rsidRDefault="006C41ED">
      <w:pPr>
        <w:pStyle w:val="Akapitzlist"/>
        <w:numPr>
          <w:ilvl w:val="0"/>
          <w:numId w:val="26"/>
        </w:numPr>
        <w:tabs>
          <w:tab w:val="left" w:pos="617"/>
        </w:tabs>
        <w:spacing w:before="75" w:line="278" w:lineRule="auto"/>
        <w:ind w:left="616" w:right="1031" w:hanging="360"/>
        <w:jc w:val="both"/>
      </w:pPr>
      <w:r w:rsidRPr="00E8102D">
        <w:lastRenderedPageBreak/>
        <w:t>Remuneration</w:t>
      </w:r>
      <w:r w:rsidR="00000000" w:rsidRPr="00E8102D">
        <w:t xml:space="preserve"> specified in sec. 1 is not applicable in cases when the employee is not entitled to sickness benefit.</w:t>
      </w:r>
    </w:p>
    <w:p w:rsidR="00896E7F" w:rsidRPr="00E8102D" w:rsidRDefault="00000000">
      <w:pPr>
        <w:pStyle w:val="Akapitzlist"/>
        <w:numPr>
          <w:ilvl w:val="0"/>
          <w:numId w:val="26"/>
        </w:numPr>
        <w:tabs>
          <w:tab w:val="left" w:pos="617"/>
        </w:tabs>
        <w:spacing w:line="276" w:lineRule="auto"/>
        <w:ind w:left="616" w:right="1033" w:hanging="360"/>
        <w:jc w:val="both"/>
      </w:pPr>
      <w:r w:rsidRPr="00E8102D">
        <w:t>Time of inability to work specified in the hereby paragraph which lasts in total more than 33 days within a calendar year and in case of employees who completed the age of 50, lasting in total more than 14 days within a calendar year, the employee is entitled to sickness benefit according to the principles specified in separate provisions.</w:t>
      </w:r>
    </w:p>
    <w:p w:rsidR="00896E7F" w:rsidRPr="00E8102D" w:rsidRDefault="00000000">
      <w:pPr>
        <w:pStyle w:val="Akapitzlist"/>
        <w:numPr>
          <w:ilvl w:val="0"/>
          <w:numId w:val="26"/>
        </w:numPr>
        <w:tabs>
          <w:tab w:val="left" w:pos="617"/>
        </w:tabs>
        <w:spacing w:line="276" w:lineRule="auto"/>
        <w:ind w:left="616" w:right="1029" w:hanging="360"/>
        <w:jc w:val="both"/>
      </w:pPr>
      <w:r w:rsidRPr="00E8102D">
        <w:t>The provisions of the hereby paragraph in the part concerning employees who completed the age of 50 concern inability to work falling in a calendar year in which the employee completed the age of 50.</w:t>
      </w:r>
    </w:p>
    <w:p w:rsidR="00896E7F" w:rsidRPr="00E8102D" w:rsidRDefault="00896E7F">
      <w:pPr>
        <w:pStyle w:val="Tekstpodstawowy"/>
        <w:spacing w:before="8"/>
        <w:rPr>
          <w:sz w:val="21"/>
        </w:rPr>
      </w:pPr>
    </w:p>
    <w:p w:rsidR="00896E7F" w:rsidRPr="00E8102D" w:rsidRDefault="00000000">
      <w:pPr>
        <w:pStyle w:val="Nagwek3"/>
        <w:numPr>
          <w:ilvl w:val="0"/>
          <w:numId w:val="61"/>
        </w:numPr>
        <w:tabs>
          <w:tab w:val="left" w:pos="1901"/>
        </w:tabs>
        <w:ind w:left="1900" w:hanging="627"/>
        <w:jc w:val="left"/>
      </w:pPr>
      <w:r w:rsidRPr="00E8102D">
        <w:t>ADDITIONAL ANNUAL REMUNERATION  (“THIRTEENTH SALARY”)</w:t>
      </w:r>
    </w:p>
    <w:p w:rsidR="00896E7F" w:rsidRPr="00E8102D" w:rsidRDefault="00000000">
      <w:pPr>
        <w:spacing w:before="38"/>
        <w:ind w:left="525" w:right="1298"/>
        <w:jc w:val="center"/>
        <w:rPr>
          <w:b/>
        </w:rPr>
      </w:pPr>
      <w:r w:rsidRPr="00E8102D">
        <w:rPr>
          <w:b/>
        </w:rPr>
        <w:t>§ 40</w:t>
      </w:r>
    </w:p>
    <w:p w:rsidR="00896E7F" w:rsidRPr="00E8102D" w:rsidRDefault="00896E7F">
      <w:pPr>
        <w:pStyle w:val="Tekstpodstawowy"/>
        <w:spacing w:before="6"/>
        <w:rPr>
          <w:b/>
          <w:sz w:val="28"/>
        </w:rPr>
      </w:pPr>
    </w:p>
    <w:p w:rsidR="00896E7F" w:rsidRPr="00E8102D" w:rsidRDefault="00000000">
      <w:pPr>
        <w:pStyle w:val="Akapitzlist"/>
        <w:numPr>
          <w:ilvl w:val="0"/>
          <w:numId w:val="25"/>
        </w:numPr>
        <w:tabs>
          <w:tab w:val="left" w:pos="540"/>
        </w:tabs>
        <w:jc w:val="both"/>
      </w:pPr>
      <w:r w:rsidRPr="00E8102D">
        <w:t xml:space="preserve">All employees of the university shall be entitled to additional annual </w:t>
      </w:r>
      <w:r w:rsidR="00E8102D" w:rsidRPr="00E8102D">
        <w:t>remuneration</w:t>
      </w:r>
      <w:r w:rsidRPr="00E8102D">
        <w:t>.</w:t>
      </w:r>
    </w:p>
    <w:p w:rsidR="00896E7F" w:rsidRPr="00E8102D" w:rsidRDefault="00000000">
      <w:pPr>
        <w:pStyle w:val="Akapitzlist"/>
        <w:numPr>
          <w:ilvl w:val="0"/>
          <w:numId w:val="25"/>
        </w:numPr>
        <w:tabs>
          <w:tab w:val="left" w:pos="540"/>
        </w:tabs>
        <w:spacing w:before="40" w:line="276" w:lineRule="auto"/>
        <w:ind w:right="1030"/>
        <w:jc w:val="both"/>
      </w:pPr>
      <w:r w:rsidRPr="00E8102D">
        <w:t xml:space="preserve">The employee who has not worked </w:t>
      </w:r>
      <w:r w:rsidR="006C41ED" w:rsidRPr="00E8102D">
        <w:t>through</w:t>
      </w:r>
      <w:r w:rsidRPr="00E8102D">
        <w:t xml:space="preserve"> the whole calendar year in the university obtains entitlement to annual remuneration at the level </w:t>
      </w:r>
      <w:r w:rsidR="006C41ED" w:rsidRPr="00E8102D">
        <w:t>proportional</w:t>
      </w:r>
      <w:r w:rsidRPr="00E8102D">
        <w:t xml:space="preserve"> to the worked period </w:t>
      </w:r>
      <w:r w:rsidR="006C41ED" w:rsidRPr="00E8102D">
        <w:t>provided</w:t>
      </w:r>
      <w:r w:rsidRPr="00E8102D">
        <w:t xml:space="preserve"> that this period amounts to at least 6 months subject to the </w:t>
      </w:r>
      <w:r w:rsidR="006C41ED" w:rsidRPr="00E8102D">
        <w:t>provisions</w:t>
      </w:r>
      <w:r w:rsidRPr="00E8102D">
        <w:t xml:space="preserve"> of the Act of 12 December 1997 on additional annual remuneration from 12 December 1997 on additional annual remuneration for employees from units of the </w:t>
      </w:r>
      <w:r w:rsidR="006C41ED" w:rsidRPr="00E8102D">
        <w:t>budgetary</w:t>
      </w:r>
      <w:r w:rsidRPr="00E8102D">
        <w:t xml:space="preserve"> zone.</w:t>
      </w:r>
    </w:p>
    <w:p w:rsidR="00896E7F" w:rsidRPr="00E8102D" w:rsidRDefault="00000000">
      <w:pPr>
        <w:pStyle w:val="Akapitzlist"/>
        <w:numPr>
          <w:ilvl w:val="0"/>
          <w:numId w:val="25"/>
        </w:numPr>
        <w:tabs>
          <w:tab w:val="left" w:pos="540"/>
        </w:tabs>
        <w:spacing w:line="276" w:lineRule="auto"/>
        <w:ind w:right="1033"/>
        <w:jc w:val="both"/>
      </w:pPr>
      <w:r w:rsidRPr="00E8102D">
        <w:t>To establish the level and the principles of allocating remuneration specified in sec. 1, the provisions of the act specified in sec. 2 shall apply.</w:t>
      </w:r>
    </w:p>
    <w:p w:rsidR="00896E7F" w:rsidRPr="00E8102D" w:rsidRDefault="00000000">
      <w:pPr>
        <w:pStyle w:val="Akapitzlist"/>
        <w:numPr>
          <w:ilvl w:val="0"/>
          <w:numId w:val="25"/>
        </w:numPr>
        <w:tabs>
          <w:tab w:val="left" w:pos="540"/>
        </w:tabs>
        <w:spacing w:line="276" w:lineRule="auto"/>
        <w:ind w:right="1029"/>
        <w:jc w:val="both"/>
      </w:pPr>
      <w:r w:rsidRPr="00E8102D">
        <w:t>Remuneration specified in sec. 1 is paid no later than on 31 March of the year following the year it concerns.</w:t>
      </w:r>
    </w:p>
    <w:p w:rsidR="00896E7F" w:rsidRPr="00E8102D" w:rsidRDefault="00000000">
      <w:pPr>
        <w:pStyle w:val="Akapitzlist"/>
        <w:numPr>
          <w:ilvl w:val="0"/>
          <w:numId w:val="25"/>
        </w:numPr>
        <w:tabs>
          <w:tab w:val="left" w:pos="540"/>
        </w:tabs>
        <w:jc w:val="both"/>
      </w:pPr>
      <w:r w:rsidRPr="00E8102D">
        <w:t xml:space="preserve">Additional annual </w:t>
      </w:r>
      <w:r w:rsidR="00E8102D" w:rsidRPr="00E8102D">
        <w:t>remuneration</w:t>
      </w:r>
      <w:r w:rsidRPr="00E8102D">
        <w:t xml:space="preserve"> is not granted in case of:</w:t>
      </w:r>
    </w:p>
    <w:p w:rsidR="00896E7F" w:rsidRPr="00E8102D" w:rsidRDefault="00000000">
      <w:pPr>
        <w:pStyle w:val="Akapitzlist"/>
        <w:numPr>
          <w:ilvl w:val="1"/>
          <w:numId w:val="25"/>
        </w:numPr>
        <w:tabs>
          <w:tab w:val="left" w:pos="823"/>
        </w:tabs>
        <w:spacing w:before="38"/>
      </w:pPr>
      <w:r w:rsidRPr="00E8102D">
        <w:t>unjustified absence at work lasting more than two days;</w:t>
      </w:r>
    </w:p>
    <w:p w:rsidR="00896E7F" w:rsidRPr="00E8102D" w:rsidRDefault="00000000">
      <w:pPr>
        <w:pStyle w:val="Akapitzlist"/>
        <w:numPr>
          <w:ilvl w:val="1"/>
          <w:numId w:val="25"/>
        </w:numPr>
        <w:tabs>
          <w:tab w:val="left" w:pos="823"/>
        </w:tabs>
        <w:spacing w:before="37"/>
      </w:pPr>
      <w:r w:rsidRPr="00E8102D">
        <w:t>appearance at work or remaining at work under the influence of alcohol;</w:t>
      </w:r>
    </w:p>
    <w:p w:rsidR="00896E7F" w:rsidRPr="00E8102D" w:rsidRDefault="00000000">
      <w:pPr>
        <w:pStyle w:val="Akapitzlist"/>
        <w:numPr>
          <w:ilvl w:val="1"/>
          <w:numId w:val="25"/>
        </w:numPr>
        <w:tabs>
          <w:tab w:val="left" w:pos="823"/>
        </w:tabs>
        <w:spacing w:before="38"/>
      </w:pPr>
      <w:r w:rsidRPr="00E8102D">
        <w:t xml:space="preserve">employee obtaining a </w:t>
      </w:r>
      <w:r w:rsidR="006C41ED" w:rsidRPr="00E8102D">
        <w:t>disciplinary</w:t>
      </w:r>
      <w:r w:rsidRPr="00E8102D">
        <w:t xml:space="preserve"> penalty of expulsion from work;</w:t>
      </w:r>
    </w:p>
    <w:p w:rsidR="00896E7F" w:rsidRPr="00E8102D" w:rsidRDefault="00000000">
      <w:pPr>
        <w:pStyle w:val="Akapitzlist"/>
        <w:numPr>
          <w:ilvl w:val="1"/>
          <w:numId w:val="25"/>
        </w:numPr>
        <w:tabs>
          <w:tab w:val="left" w:pos="823"/>
        </w:tabs>
        <w:spacing w:before="40"/>
      </w:pPr>
      <w:r w:rsidRPr="00E8102D">
        <w:t>Termination of employment contract without notice period due to the employee's fault.</w:t>
      </w:r>
    </w:p>
    <w:p w:rsidR="00896E7F" w:rsidRPr="00E8102D" w:rsidRDefault="00896E7F">
      <w:pPr>
        <w:pStyle w:val="Tekstpodstawowy"/>
        <w:spacing w:before="5"/>
        <w:rPr>
          <w:sz w:val="28"/>
        </w:rPr>
      </w:pPr>
    </w:p>
    <w:p w:rsidR="00896E7F" w:rsidRPr="00E8102D" w:rsidRDefault="00000000">
      <w:pPr>
        <w:pStyle w:val="Nagwek3"/>
        <w:numPr>
          <w:ilvl w:val="0"/>
          <w:numId w:val="61"/>
        </w:numPr>
        <w:tabs>
          <w:tab w:val="left" w:pos="3593"/>
        </w:tabs>
        <w:ind w:left="3593" w:hanging="564"/>
        <w:jc w:val="left"/>
      </w:pPr>
      <w:r w:rsidRPr="00E8102D">
        <w:t>Jubilee award</w:t>
      </w:r>
    </w:p>
    <w:p w:rsidR="00896E7F" w:rsidRPr="00E8102D" w:rsidRDefault="00000000">
      <w:pPr>
        <w:spacing w:before="38"/>
        <w:ind w:left="525" w:right="1298"/>
        <w:jc w:val="center"/>
        <w:rPr>
          <w:b/>
        </w:rPr>
      </w:pPr>
      <w:r w:rsidRPr="00E8102D">
        <w:rPr>
          <w:b/>
        </w:rPr>
        <w:t>§ 41</w:t>
      </w:r>
    </w:p>
    <w:p w:rsidR="00896E7F" w:rsidRPr="00E8102D" w:rsidRDefault="00896E7F">
      <w:pPr>
        <w:pStyle w:val="Tekstpodstawowy"/>
        <w:spacing w:before="8"/>
        <w:rPr>
          <w:b/>
          <w:sz w:val="28"/>
        </w:rPr>
      </w:pPr>
    </w:p>
    <w:p w:rsidR="00896E7F" w:rsidRPr="00E8102D" w:rsidRDefault="00000000">
      <w:pPr>
        <w:pStyle w:val="Akapitzlist"/>
        <w:numPr>
          <w:ilvl w:val="0"/>
          <w:numId w:val="24"/>
        </w:numPr>
        <w:tabs>
          <w:tab w:val="left" w:pos="540"/>
        </w:tabs>
      </w:pPr>
      <w:r w:rsidRPr="00E8102D">
        <w:t>All employees of the university are entitled to a jubilee award for many years of work.</w:t>
      </w:r>
    </w:p>
    <w:p w:rsidR="00896E7F" w:rsidRPr="00E8102D" w:rsidRDefault="00000000">
      <w:pPr>
        <w:pStyle w:val="Akapitzlist"/>
        <w:numPr>
          <w:ilvl w:val="0"/>
          <w:numId w:val="24"/>
        </w:numPr>
        <w:tabs>
          <w:tab w:val="left" w:pos="540"/>
        </w:tabs>
        <w:spacing w:before="37"/>
      </w:pPr>
      <w:r w:rsidRPr="00E8102D">
        <w:t>The level of the jubilee award amounts to:</w:t>
      </w:r>
    </w:p>
    <w:p w:rsidR="00896E7F" w:rsidRPr="00E8102D" w:rsidRDefault="00000000">
      <w:pPr>
        <w:pStyle w:val="Akapitzlist"/>
        <w:numPr>
          <w:ilvl w:val="1"/>
          <w:numId w:val="24"/>
        </w:numPr>
        <w:tabs>
          <w:tab w:val="left" w:pos="823"/>
        </w:tabs>
        <w:spacing w:before="38"/>
      </w:pPr>
      <w:r w:rsidRPr="00E8102D">
        <w:t xml:space="preserve">75% of monthly </w:t>
      </w:r>
      <w:r w:rsidR="00E8102D" w:rsidRPr="00E8102D">
        <w:t>remuneration</w:t>
      </w:r>
      <w:r w:rsidRPr="00E8102D">
        <w:t xml:space="preserve"> – for 20 years of work,</w:t>
      </w:r>
    </w:p>
    <w:p w:rsidR="00896E7F" w:rsidRPr="00E8102D" w:rsidRDefault="00000000">
      <w:pPr>
        <w:pStyle w:val="Akapitzlist"/>
        <w:numPr>
          <w:ilvl w:val="1"/>
          <w:numId w:val="24"/>
        </w:numPr>
        <w:tabs>
          <w:tab w:val="left" w:pos="823"/>
        </w:tabs>
        <w:spacing w:before="38"/>
      </w:pPr>
      <w:r w:rsidRPr="00E8102D">
        <w:t xml:space="preserve">100% of monthly </w:t>
      </w:r>
      <w:r w:rsidR="00E8102D" w:rsidRPr="00E8102D">
        <w:t>remuneration</w:t>
      </w:r>
      <w:r w:rsidRPr="00E8102D">
        <w:t xml:space="preserve"> – for 25 years of work,</w:t>
      </w:r>
    </w:p>
    <w:p w:rsidR="00896E7F" w:rsidRPr="00E8102D" w:rsidRDefault="00000000">
      <w:pPr>
        <w:pStyle w:val="Akapitzlist"/>
        <w:numPr>
          <w:ilvl w:val="1"/>
          <w:numId w:val="24"/>
        </w:numPr>
        <w:tabs>
          <w:tab w:val="left" w:pos="823"/>
        </w:tabs>
        <w:spacing w:before="40"/>
      </w:pPr>
      <w:r w:rsidRPr="00E8102D">
        <w:t xml:space="preserve">150% of monthly </w:t>
      </w:r>
      <w:r w:rsidR="00E8102D" w:rsidRPr="00E8102D">
        <w:t>remuneration</w:t>
      </w:r>
      <w:r w:rsidRPr="00E8102D">
        <w:t xml:space="preserve"> – for 30 years of work,</w:t>
      </w:r>
    </w:p>
    <w:p w:rsidR="00896E7F" w:rsidRPr="00E8102D" w:rsidRDefault="00000000">
      <w:pPr>
        <w:pStyle w:val="Akapitzlist"/>
        <w:numPr>
          <w:ilvl w:val="1"/>
          <w:numId w:val="24"/>
        </w:numPr>
        <w:tabs>
          <w:tab w:val="left" w:pos="823"/>
        </w:tabs>
        <w:spacing w:before="37"/>
      </w:pPr>
      <w:r w:rsidRPr="00E8102D">
        <w:t xml:space="preserve">200% of monthly </w:t>
      </w:r>
      <w:r w:rsidR="00E8102D" w:rsidRPr="00E8102D">
        <w:t>remuneration</w:t>
      </w:r>
      <w:r w:rsidRPr="00E8102D">
        <w:t xml:space="preserve"> – for 35 years of work,</w:t>
      </w:r>
    </w:p>
    <w:p w:rsidR="00896E7F" w:rsidRPr="00E8102D" w:rsidRDefault="00000000">
      <w:pPr>
        <w:pStyle w:val="Akapitzlist"/>
        <w:numPr>
          <w:ilvl w:val="1"/>
          <w:numId w:val="24"/>
        </w:numPr>
        <w:tabs>
          <w:tab w:val="left" w:pos="823"/>
        </w:tabs>
        <w:spacing w:before="38"/>
      </w:pPr>
      <w:r w:rsidRPr="00E8102D">
        <w:t xml:space="preserve">300% of monthly </w:t>
      </w:r>
      <w:r w:rsidR="00E8102D" w:rsidRPr="00E8102D">
        <w:t>remuneration</w:t>
      </w:r>
      <w:r w:rsidRPr="00E8102D">
        <w:t xml:space="preserve"> – for 40 years of work,</w:t>
      </w:r>
    </w:p>
    <w:p w:rsidR="00896E7F" w:rsidRPr="00E8102D" w:rsidRDefault="00000000">
      <w:pPr>
        <w:pStyle w:val="Akapitzlist"/>
        <w:numPr>
          <w:ilvl w:val="1"/>
          <w:numId w:val="24"/>
        </w:numPr>
        <w:tabs>
          <w:tab w:val="left" w:pos="823"/>
        </w:tabs>
        <w:spacing w:before="37"/>
      </w:pPr>
      <w:r w:rsidRPr="00E8102D">
        <w:t xml:space="preserve">400% of monthly </w:t>
      </w:r>
      <w:r w:rsidR="00E8102D" w:rsidRPr="00E8102D">
        <w:t>remuneration</w:t>
      </w:r>
      <w:r w:rsidRPr="00E8102D">
        <w:t xml:space="preserve"> – for 45 years of work.</w:t>
      </w:r>
    </w:p>
    <w:p w:rsidR="00896E7F" w:rsidRPr="00E8102D" w:rsidRDefault="00000000">
      <w:pPr>
        <w:pStyle w:val="Akapitzlist"/>
        <w:numPr>
          <w:ilvl w:val="0"/>
          <w:numId w:val="24"/>
        </w:numPr>
        <w:tabs>
          <w:tab w:val="left" w:pos="540"/>
        </w:tabs>
        <w:spacing w:before="37" w:line="276" w:lineRule="auto"/>
        <w:ind w:right="1031"/>
        <w:jc w:val="both"/>
      </w:pPr>
      <w:r w:rsidRPr="00E8102D">
        <w:t xml:space="preserve">All completed periods of employment and other periods if, based on separate regulations, they fall within the calculation of the period of work which determines employee entitlements form part of the period of work entitling the </w:t>
      </w:r>
      <w:r w:rsidR="006C41ED" w:rsidRPr="00E8102D">
        <w:t>employee</w:t>
      </w:r>
      <w:r w:rsidRPr="00E8102D">
        <w:t xml:space="preserve"> to receive  a jubilee award. Employees who remain in more than one labour relationship at once must have the periods entitling them to the jubilee award established </w:t>
      </w:r>
      <w:r w:rsidR="006C41ED" w:rsidRPr="00E8102D">
        <w:t>separately</w:t>
      </w:r>
      <w:r w:rsidRPr="00E8102D">
        <w:t xml:space="preserve"> for each labour relationship.</w:t>
      </w:r>
    </w:p>
    <w:p w:rsidR="00896E7F" w:rsidRPr="00E8102D" w:rsidRDefault="00000000">
      <w:pPr>
        <w:pStyle w:val="Akapitzlist"/>
        <w:numPr>
          <w:ilvl w:val="0"/>
          <w:numId w:val="24"/>
        </w:numPr>
        <w:tabs>
          <w:tab w:val="left" w:pos="540"/>
        </w:tabs>
        <w:spacing w:before="3" w:line="276" w:lineRule="auto"/>
        <w:ind w:right="1033"/>
        <w:jc w:val="both"/>
      </w:pPr>
      <w:r w:rsidRPr="00E8102D">
        <w:t xml:space="preserve">Upon establishing periods entitling to the jubilee award this part of completed periods of employment for another employee are not </w:t>
      </w:r>
      <w:r w:rsidR="006C41ED" w:rsidRPr="00E8102D">
        <w:t>considered</w:t>
      </w:r>
      <w:r w:rsidRPr="00E8102D">
        <w:t xml:space="preserve"> with respect to employers for whom the </w:t>
      </w:r>
      <w:r w:rsidR="006C41ED" w:rsidRPr="00E8102D">
        <w:t>employee</w:t>
      </w:r>
      <w:r w:rsidRPr="00E8102D">
        <w:t xml:space="preserve"> is or</w:t>
      </w:r>
    </w:p>
    <w:p w:rsidR="00896E7F" w:rsidRPr="00E8102D" w:rsidRDefault="00896E7F">
      <w:pPr>
        <w:spacing w:line="276" w:lineRule="auto"/>
        <w:jc w:val="both"/>
        <w:sectPr w:rsidR="00896E7F" w:rsidRPr="00E8102D">
          <w:pgSz w:w="11900" w:h="16850"/>
          <w:pgMar w:top="1340" w:right="380" w:bottom="1240" w:left="1160" w:header="0" w:footer="968" w:gutter="0"/>
          <w:cols w:space="708"/>
        </w:sectPr>
      </w:pPr>
    </w:p>
    <w:p w:rsidR="00896E7F" w:rsidRPr="00E8102D" w:rsidRDefault="00000000">
      <w:pPr>
        <w:pStyle w:val="Tekstpodstawowy"/>
        <w:spacing w:before="75" w:line="278" w:lineRule="auto"/>
        <w:ind w:left="539" w:right="1034"/>
        <w:jc w:val="both"/>
      </w:pPr>
      <w:r w:rsidRPr="00E8102D">
        <w:lastRenderedPageBreak/>
        <w:t xml:space="preserve">was employed </w:t>
      </w:r>
      <w:r w:rsidR="006C41ED" w:rsidRPr="00E8102D">
        <w:t>simultaneously</w:t>
      </w:r>
      <w:r w:rsidRPr="00E8102D">
        <w:t xml:space="preserve"> which cover the periods of employment at the university.</w:t>
      </w:r>
    </w:p>
    <w:p w:rsidR="00896E7F" w:rsidRPr="00E8102D" w:rsidRDefault="00000000">
      <w:pPr>
        <w:pStyle w:val="Akapitzlist"/>
        <w:numPr>
          <w:ilvl w:val="0"/>
          <w:numId w:val="24"/>
        </w:numPr>
        <w:tabs>
          <w:tab w:val="left" w:pos="540"/>
        </w:tabs>
        <w:spacing w:line="276" w:lineRule="auto"/>
        <w:ind w:right="1034"/>
        <w:jc w:val="both"/>
      </w:pPr>
      <w:r w:rsidRPr="00E8102D">
        <w:t xml:space="preserve">The employee obtains the right to an award at the university in which he or she is employed on the day of the </w:t>
      </w:r>
      <w:r w:rsidR="006C41ED" w:rsidRPr="00E8102D">
        <w:t>expiry</w:t>
      </w:r>
      <w:r w:rsidRPr="00E8102D">
        <w:t xml:space="preserve"> of the period entitling them to an award.</w:t>
      </w:r>
    </w:p>
    <w:p w:rsidR="00896E7F" w:rsidRPr="00E8102D" w:rsidRDefault="00000000">
      <w:pPr>
        <w:pStyle w:val="Akapitzlist"/>
        <w:numPr>
          <w:ilvl w:val="0"/>
          <w:numId w:val="24"/>
        </w:numPr>
        <w:tabs>
          <w:tab w:val="left" w:pos="617"/>
        </w:tabs>
        <w:spacing w:line="252" w:lineRule="exact"/>
        <w:ind w:left="616" w:hanging="361"/>
        <w:jc w:val="both"/>
      </w:pPr>
      <w:r w:rsidRPr="00E8102D">
        <w:t>payment of the jubilee award occurs in arrears:</w:t>
      </w:r>
    </w:p>
    <w:p w:rsidR="00896E7F" w:rsidRPr="00E8102D" w:rsidRDefault="00000000">
      <w:pPr>
        <w:pStyle w:val="Akapitzlist"/>
        <w:numPr>
          <w:ilvl w:val="1"/>
          <w:numId w:val="24"/>
        </w:numPr>
        <w:tabs>
          <w:tab w:val="left" w:pos="977"/>
        </w:tabs>
        <w:spacing w:before="36" w:line="276" w:lineRule="auto"/>
        <w:ind w:left="976" w:right="1033" w:hanging="360"/>
        <w:jc w:val="both"/>
      </w:pPr>
      <w:r w:rsidRPr="00E8102D">
        <w:t>in case of academic teachers - within the first term of payment of remuneration to which the employee is entitled after the expiry of the month in which he or she obtained the right to receive the award;</w:t>
      </w:r>
    </w:p>
    <w:p w:rsidR="00896E7F" w:rsidRPr="00E8102D" w:rsidRDefault="00000000">
      <w:pPr>
        <w:pStyle w:val="Akapitzlist"/>
        <w:numPr>
          <w:ilvl w:val="1"/>
          <w:numId w:val="24"/>
        </w:numPr>
        <w:tabs>
          <w:tab w:val="left" w:pos="977"/>
        </w:tabs>
        <w:spacing w:line="276" w:lineRule="auto"/>
        <w:ind w:left="976" w:right="1035" w:hanging="360"/>
        <w:jc w:val="both"/>
      </w:pPr>
      <w:r w:rsidRPr="00E8102D">
        <w:t>in case of employees who are not academic teachers in the first possible term of remuneration payment.</w:t>
      </w:r>
    </w:p>
    <w:p w:rsidR="00896E7F" w:rsidRPr="00E8102D" w:rsidRDefault="00000000">
      <w:pPr>
        <w:pStyle w:val="Akapitzlist"/>
        <w:numPr>
          <w:ilvl w:val="0"/>
          <w:numId w:val="24"/>
        </w:numPr>
        <w:tabs>
          <w:tab w:val="left" w:pos="540"/>
        </w:tabs>
        <w:spacing w:line="276" w:lineRule="auto"/>
        <w:ind w:right="1033"/>
        <w:jc w:val="both"/>
      </w:pPr>
      <w:r w:rsidRPr="00E8102D">
        <w:t>The employee is obliged to document his right to the jubilee award if there are not relevant documents within their personnel files.</w:t>
      </w:r>
    </w:p>
    <w:p w:rsidR="00896E7F" w:rsidRPr="00E8102D" w:rsidRDefault="00000000">
      <w:pPr>
        <w:pStyle w:val="Akapitzlist"/>
        <w:numPr>
          <w:ilvl w:val="0"/>
          <w:numId w:val="24"/>
        </w:numPr>
        <w:tabs>
          <w:tab w:val="left" w:pos="540"/>
        </w:tabs>
        <w:spacing w:line="276" w:lineRule="auto"/>
        <w:ind w:right="1031"/>
        <w:jc w:val="both"/>
      </w:pPr>
      <w:r w:rsidRPr="00E8102D">
        <w:t xml:space="preserve">In case of termination of the employment relationship due to retirement or pension period commencement on account of inability to work, the award may be granted subject to expected obtaining the right to the award in line with sec. 2 in less than 12 months counting from the date of termination of the labour relationship. The award specified above is paid within the terms specified in sec. 6 </w:t>
      </w:r>
    </w:p>
    <w:p w:rsidR="00896E7F" w:rsidRPr="00E8102D" w:rsidRDefault="00896E7F">
      <w:pPr>
        <w:pStyle w:val="Tekstpodstawowy"/>
        <w:spacing w:before="3"/>
        <w:rPr>
          <w:sz w:val="25"/>
        </w:rPr>
      </w:pPr>
    </w:p>
    <w:p w:rsidR="00896E7F" w:rsidRPr="00E8102D" w:rsidRDefault="00000000">
      <w:pPr>
        <w:pStyle w:val="Nagwek3"/>
        <w:jc w:val="both"/>
      </w:pPr>
      <w:r w:rsidRPr="00E8102D">
        <w:t>§ 42</w:t>
      </w:r>
    </w:p>
    <w:p w:rsidR="00896E7F" w:rsidRPr="00E8102D" w:rsidRDefault="00000000">
      <w:pPr>
        <w:pStyle w:val="Akapitzlist"/>
        <w:numPr>
          <w:ilvl w:val="0"/>
          <w:numId w:val="23"/>
        </w:numPr>
        <w:tabs>
          <w:tab w:val="left" w:pos="540"/>
        </w:tabs>
        <w:spacing w:before="37" w:line="278" w:lineRule="auto"/>
        <w:ind w:right="1032"/>
        <w:jc w:val="both"/>
      </w:pPr>
      <w:r w:rsidRPr="00E8102D">
        <w:t>The basis for calculation of the level of the jubilee award is the remuneration to which the employee is entitled on the date of its payment provided this is beneficial for the employee</w:t>
      </w:r>
    </w:p>
    <w:p w:rsidR="00896E7F" w:rsidRPr="00E8102D" w:rsidRDefault="00000000">
      <w:pPr>
        <w:pStyle w:val="Tekstpodstawowy"/>
        <w:spacing w:line="276" w:lineRule="auto"/>
        <w:ind w:left="539" w:right="1033"/>
        <w:jc w:val="both"/>
      </w:pPr>
      <w:r w:rsidRPr="00E8102D">
        <w:t xml:space="preserve">– remuneration to which the employee is entitled on the date of obtaining the right to the award, whilst the components of remuneration </w:t>
      </w:r>
      <w:r w:rsidR="006C41ED" w:rsidRPr="00E8102D">
        <w:t>and</w:t>
      </w:r>
      <w:r w:rsidRPr="00E8102D">
        <w:t xml:space="preserve"> other </w:t>
      </w:r>
      <w:r w:rsidR="006C41ED" w:rsidRPr="00E8102D">
        <w:t>provisions</w:t>
      </w:r>
      <w:r w:rsidRPr="00E8102D">
        <w:t xml:space="preserve"> stemming from the labour relationship shall be accepted for calculation of the financial </w:t>
      </w:r>
      <w:r w:rsidR="006C41ED" w:rsidRPr="00E8102D">
        <w:t>equivalent</w:t>
      </w:r>
      <w:r w:rsidRPr="00E8102D">
        <w:t xml:space="preserve"> for the annual leave.</w:t>
      </w:r>
    </w:p>
    <w:p w:rsidR="00896E7F" w:rsidRPr="00E8102D" w:rsidRDefault="00000000">
      <w:pPr>
        <w:pStyle w:val="Akapitzlist"/>
        <w:numPr>
          <w:ilvl w:val="0"/>
          <w:numId w:val="23"/>
        </w:numPr>
        <w:tabs>
          <w:tab w:val="left" w:pos="540"/>
        </w:tabs>
        <w:spacing w:line="276" w:lineRule="auto"/>
        <w:ind w:right="1033"/>
        <w:jc w:val="both"/>
      </w:pPr>
      <w:r w:rsidRPr="00E8102D">
        <w:t>If an employee obtains the right to the award whilst being employed in another dimension of work than the dimension on the date of its payment, the basis for calculation of the level of the award shall be the remuneration to which the employee was entitled on the day of obtaining the right to the award.</w:t>
      </w:r>
    </w:p>
    <w:p w:rsidR="00896E7F" w:rsidRPr="00E8102D" w:rsidRDefault="00896E7F">
      <w:pPr>
        <w:pStyle w:val="Tekstpodstawowy"/>
        <w:spacing w:before="11"/>
        <w:rPr>
          <w:sz w:val="24"/>
        </w:rPr>
      </w:pPr>
    </w:p>
    <w:p w:rsidR="00896E7F" w:rsidRPr="00E8102D" w:rsidRDefault="00000000">
      <w:pPr>
        <w:pStyle w:val="Nagwek3"/>
        <w:jc w:val="both"/>
      </w:pPr>
      <w:r w:rsidRPr="00E8102D">
        <w:t>§ 43</w:t>
      </w:r>
    </w:p>
    <w:p w:rsidR="00896E7F" w:rsidRPr="00E8102D" w:rsidRDefault="00000000">
      <w:pPr>
        <w:pStyle w:val="Akapitzlist"/>
        <w:numPr>
          <w:ilvl w:val="0"/>
          <w:numId w:val="22"/>
        </w:numPr>
        <w:tabs>
          <w:tab w:val="left" w:pos="617"/>
        </w:tabs>
        <w:spacing w:before="40"/>
        <w:ind w:right="1029"/>
        <w:jc w:val="both"/>
      </w:pPr>
      <w:r w:rsidRPr="00E8102D">
        <w:t>If on the date of entry into force of provisions introducing the possibility of calculating the periods entitling to employee benefits periods not so far settled the period entitling the employee to two or more jubilee awards expires, the employee obtains solely one award - the higher of the two.</w:t>
      </w:r>
    </w:p>
    <w:p w:rsidR="00896E7F" w:rsidRPr="00E8102D" w:rsidRDefault="00000000">
      <w:pPr>
        <w:pStyle w:val="Akapitzlist"/>
        <w:numPr>
          <w:ilvl w:val="0"/>
          <w:numId w:val="22"/>
        </w:numPr>
        <w:tabs>
          <w:tab w:val="left" w:pos="617"/>
        </w:tabs>
        <w:ind w:right="1030"/>
        <w:jc w:val="both"/>
      </w:pPr>
      <w:r w:rsidRPr="00E8102D">
        <w:t xml:space="preserve">The employee who on the date of entry into force of the provisions specified in sec. 1 above possesses the period of employment including other periods calculated into the duration of the period longer than the required one for the jubilee award for a given degree and within 12 months from that day the period entitling them to obtain a higher degree award expires, the lower award must be paid in full and on the day of obtaining the right to the higher award - the difference between the </w:t>
      </w:r>
      <w:r w:rsidR="006C41ED" w:rsidRPr="00E8102D">
        <w:t>amount</w:t>
      </w:r>
      <w:r w:rsidRPr="00E8102D">
        <w:t xml:space="preserve"> of the higher award and the </w:t>
      </w:r>
      <w:r w:rsidR="006C41ED" w:rsidRPr="00E8102D">
        <w:t>amount</w:t>
      </w:r>
      <w:r w:rsidRPr="00E8102D">
        <w:t xml:space="preserve"> t of the lower award must be paid.</w:t>
      </w:r>
    </w:p>
    <w:p w:rsidR="00896E7F" w:rsidRPr="00E8102D" w:rsidRDefault="00000000">
      <w:pPr>
        <w:pStyle w:val="Akapitzlist"/>
        <w:numPr>
          <w:ilvl w:val="0"/>
          <w:numId w:val="22"/>
        </w:numPr>
        <w:tabs>
          <w:tab w:val="left" w:pos="617"/>
        </w:tabs>
        <w:ind w:right="1029"/>
        <w:jc w:val="both"/>
      </w:pPr>
      <w:r w:rsidRPr="00E8102D">
        <w:t xml:space="preserve">Provisions of sec. 1 and 2 are applicable, respectively, in case when the employee of the university on the day on which the right to the jubilee award was documented by them was </w:t>
      </w:r>
      <w:r w:rsidR="006C41ED" w:rsidRPr="00E8102D">
        <w:t>already</w:t>
      </w:r>
      <w:r w:rsidRPr="00E8102D">
        <w:t xml:space="preserve"> entitled to the award of the higher degree and in case when the employee obtains this right within 12 months </w:t>
      </w:r>
      <w:r w:rsidR="006C41ED" w:rsidRPr="00E8102D">
        <w:t>from</w:t>
      </w:r>
      <w:r w:rsidRPr="00E8102D">
        <w:t xml:space="preserve"> </w:t>
      </w:r>
      <w:r w:rsidR="006C41ED" w:rsidRPr="00E8102D">
        <w:t>that</w:t>
      </w:r>
      <w:r w:rsidRPr="00E8102D">
        <w:t xml:space="preserve"> day.</w:t>
      </w:r>
    </w:p>
    <w:p w:rsidR="00896E7F" w:rsidRPr="00E8102D" w:rsidRDefault="00000000">
      <w:pPr>
        <w:pStyle w:val="Akapitzlist"/>
        <w:numPr>
          <w:ilvl w:val="0"/>
          <w:numId w:val="22"/>
        </w:numPr>
        <w:tabs>
          <w:tab w:val="left" w:pos="617"/>
        </w:tabs>
        <w:ind w:right="1029"/>
        <w:jc w:val="both"/>
      </w:pPr>
      <w:r w:rsidRPr="00E8102D">
        <w:t>The employee who due to failure to provide all documents impacting the level of the award within the relevant timeframe obtained a lower award shall be entitled to the award constituting supplementation of the higher dimension of the award calculated on the basis of remuneration to which he is entitled on the day of payment of remuneration of the lower degree.</w:t>
      </w:r>
    </w:p>
    <w:p w:rsidR="00896E7F" w:rsidRPr="00E8102D" w:rsidRDefault="00000000">
      <w:pPr>
        <w:pStyle w:val="Nagwek3"/>
        <w:numPr>
          <w:ilvl w:val="0"/>
          <w:numId w:val="61"/>
        </w:numPr>
        <w:tabs>
          <w:tab w:val="left" w:pos="2871"/>
        </w:tabs>
        <w:ind w:left="2870" w:hanging="625"/>
        <w:jc w:val="left"/>
      </w:pPr>
      <w:r w:rsidRPr="00E8102D">
        <w:t>Retirement pay or pension severance pay</w:t>
      </w:r>
    </w:p>
    <w:p w:rsidR="00896E7F" w:rsidRPr="00E8102D" w:rsidRDefault="00896E7F">
      <w:pPr>
        <w:pStyle w:val="Tekstpodstawowy"/>
        <w:spacing w:before="5"/>
        <w:rPr>
          <w:b/>
          <w:sz w:val="28"/>
        </w:rPr>
      </w:pPr>
    </w:p>
    <w:p w:rsidR="00896E7F" w:rsidRPr="00E8102D" w:rsidRDefault="00000000">
      <w:pPr>
        <w:spacing w:before="1"/>
        <w:ind w:left="4577"/>
        <w:jc w:val="both"/>
        <w:rPr>
          <w:b/>
        </w:rPr>
      </w:pPr>
      <w:r w:rsidRPr="00E8102D">
        <w:rPr>
          <w:b/>
        </w:rPr>
        <w:t>§ 44</w:t>
      </w:r>
    </w:p>
    <w:p w:rsidR="00896E7F" w:rsidRPr="00E8102D" w:rsidRDefault="00896E7F">
      <w:pPr>
        <w:jc w:val="both"/>
        <w:sectPr w:rsidR="00896E7F" w:rsidRPr="00E8102D">
          <w:pgSz w:w="11900" w:h="16850"/>
          <w:pgMar w:top="1340" w:right="380" w:bottom="1240" w:left="1160" w:header="0" w:footer="968" w:gutter="0"/>
          <w:cols w:space="708"/>
        </w:sectPr>
      </w:pPr>
    </w:p>
    <w:p w:rsidR="00896E7F" w:rsidRPr="00E8102D" w:rsidRDefault="00000000">
      <w:pPr>
        <w:pStyle w:val="Akapitzlist"/>
        <w:numPr>
          <w:ilvl w:val="0"/>
          <w:numId w:val="21"/>
        </w:numPr>
        <w:tabs>
          <w:tab w:val="left" w:pos="540"/>
        </w:tabs>
        <w:spacing w:before="75" w:line="276" w:lineRule="auto"/>
        <w:ind w:right="1029"/>
        <w:jc w:val="both"/>
      </w:pPr>
      <w:r w:rsidRPr="00E8102D">
        <w:lastRenderedPageBreak/>
        <w:t xml:space="preserve">The employee for whom PK </w:t>
      </w:r>
      <w:r w:rsidR="006C41ED" w:rsidRPr="00E8102D">
        <w:t>constitutes</w:t>
      </w:r>
      <w:r w:rsidRPr="00E8102D">
        <w:t xml:space="preserve"> the basic workplace, who retires or commences severance pay on account of inability to work shall  be entitled to a one-off severance pay at the level of 300% of basic </w:t>
      </w:r>
      <w:r w:rsidR="00E8102D" w:rsidRPr="00E8102D">
        <w:t>remuneration</w:t>
      </w:r>
      <w:r w:rsidRPr="00E8102D">
        <w:t xml:space="preserve"> obtained for the last full month of </w:t>
      </w:r>
      <w:r w:rsidR="006C41ED" w:rsidRPr="00E8102D">
        <w:t>employment</w:t>
      </w:r>
      <w:r w:rsidRPr="00E8102D">
        <w:t>.</w:t>
      </w:r>
    </w:p>
    <w:p w:rsidR="00896E7F" w:rsidRPr="00E8102D" w:rsidRDefault="00000000">
      <w:pPr>
        <w:pStyle w:val="Akapitzlist"/>
        <w:numPr>
          <w:ilvl w:val="0"/>
          <w:numId w:val="21"/>
        </w:numPr>
        <w:tabs>
          <w:tab w:val="left" w:pos="540"/>
        </w:tabs>
        <w:spacing w:before="1" w:line="276" w:lineRule="auto"/>
        <w:ind w:right="1029"/>
        <w:jc w:val="both"/>
      </w:pPr>
      <w:r w:rsidRPr="00E8102D">
        <w:t xml:space="preserve">An academic teacher for whom PK is not the basic workplace </w:t>
      </w:r>
      <w:r w:rsidR="006C41ED" w:rsidRPr="00E8102D">
        <w:t>shall</w:t>
      </w:r>
      <w:r w:rsidRPr="00E8102D">
        <w:t xml:space="preserve"> be entitled to severance pay in the amount of 1 month’s remuneration established according to the </w:t>
      </w:r>
      <w:r w:rsidR="006C41ED" w:rsidRPr="00E8102D">
        <w:t>principles</w:t>
      </w:r>
      <w:r w:rsidRPr="00E8102D">
        <w:t xml:space="preserve"> of calculating the equivalent for annual leave.</w:t>
      </w:r>
    </w:p>
    <w:p w:rsidR="00896E7F" w:rsidRPr="00E8102D" w:rsidRDefault="00000000">
      <w:pPr>
        <w:pStyle w:val="Akapitzlist"/>
        <w:numPr>
          <w:ilvl w:val="0"/>
          <w:numId w:val="21"/>
        </w:numPr>
        <w:tabs>
          <w:tab w:val="left" w:pos="540"/>
        </w:tabs>
        <w:spacing w:line="276" w:lineRule="auto"/>
        <w:ind w:right="1031"/>
        <w:jc w:val="both"/>
      </w:pPr>
      <w:r w:rsidRPr="00E8102D">
        <w:t xml:space="preserve">Employees who are not </w:t>
      </w:r>
      <w:r w:rsidR="006C41ED" w:rsidRPr="00E8102D">
        <w:t>academic</w:t>
      </w:r>
      <w:r w:rsidRPr="00E8102D">
        <w:t xml:space="preserve"> teachers are entitled to severance pay specified in sec. 1.</w:t>
      </w:r>
    </w:p>
    <w:p w:rsidR="00896E7F" w:rsidRPr="00E8102D" w:rsidRDefault="00000000">
      <w:pPr>
        <w:pStyle w:val="Akapitzlist"/>
        <w:numPr>
          <w:ilvl w:val="0"/>
          <w:numId w:val="21"/>
        </w:numPr>
        <w:tabs>
          <w:tab w:val="left" w:pos="540"/>
        </w:tabs>
        <w:spacing w:line="276" w:lineRule="auto"/>
        <w:ind w:right="1033"/>
        <w:jc w:val="both"/>
      </w:pPr>
      <w:r w:rsidRPr="00E8102D">
        <w:t xml:space="preserve">In case of employees specified in sec. 1 and 3, if in the last full month of employment </w:t>
      </w:r>
      <w:r w:rsidR="006C41ED" w:rsidRPr="00E8102D">
        <w:t>basic</w:t>
      </w:r>
      <w:r w:rsidRPr="00E8102D">
        <w:t xml:space="preserve"> </w:t>
      </w:r>
      <w:r w:rsidR="00E8102D" w:rsidRPr="00E8102D">
        <w:t>remuneration</w:t>
      </w:r>
      <w:r w:rsidRPr="00E8102D">
        <w:t xml:space="preserve"> was paid to them decreased on account of settling absence at work on account of diseases or other, short-term, justified absence at work without the right to </w:t>
      </w:r>
      <w:r w:rsidR="006C41ED" w:rsidRPr="00E8102D">
        <w:t>remuneration</w:t>
      </w:r>
      <w:r w:rsidRPr="00E8102D">
        <w:t>, the basis for severance pay shall constitute basic remuneration payable for a given month, specified in the employment contract.</w:t>
      </w:r>
    </w:p>
    <w:p w:rsidR="00896E7F" w:rsidRPr="00E8102D" w:rsidRDefault="00000000">
      <w:pPr>
        <w:pStyle w:val="Akapitzlist"/>
        <w:numPr>
          <w:ilvl w:val="0"/>
          <w:numId w:val="21"/>
        </w:numPr>
        <w:tabs>
          <w:tab w:val="left" w:pos="540"/>
        </w:tabs>
        <w:jc w:val="both"/>
      </w:pPr>
      <w:r w:rsidRPr="00E8102D">
        <w:t>The employee who obtained severance pay cannot obtain an entitlement to it again.</w:t>
      </w:r>
    </w:p>
    <w:p w:rsidR="00896E7F" w:rsidRPr="00E8102D" w:rsidRDefault="00896E7F">
      <w:pPr>
        <w:pStyle w:val="Tekstpodstawowy"/>
        <w:spacing w:before="8"/>
        <w:rPr>
          <w:sz w:val="28"/>
        </w:rPr>
      </w:pPr>
    </w:p>
    <w:p w:rsidR="00896E7F" w:rsidRPr="00E8102D" w:rsidRDefault="00000000">
      <w:pPr>
        <w:pStyle w:val="Nagwek3"/>
        <w:numPr>
          <w:ilvl w:val="0"/>
          <w:numId w:val="61"/>
        </w:numPr>
        <w:tabs>
          <w:tab w:val="left" w:pos="3790"/>
        </w:tabs>
        <w:ind w:left="3789" w:hanging="687"/>
        <w:jc w:val="left"/>
      </w:pPr>
      <w:r w:rsidRPr="00E8102D">
        <w:t>Death benefit</w:t>
      </w:r>
    </w:p>
    <w:p w:rsidR="00896E7F" w:rsidRPr="00E8102D" w:rsidRDefault="00896E7F">
      <w:pPr>
        <w:pStyle w:val="Tekstpodstawowy"/>
        <w:spacing w:before="6"/>
        <w:rPr>
          <w:b/>
          <w:sz w:val="28"/>
        </w:rPr>
      </w:pPr>
    </w:p>
    <w:p w:rsidR="00896E7F" w:rsidRPr="00E8102D" w:rsidRDefault="00000000">
      <w:pPr>
        <w:ind w:left="4577"/>
        <w:jc w:val="both"/>
        <w:rPr>
          <w:b/>
        </w:rPr>
      </w:pPr>
      <w:r w:rsidRPr="00E8102D">
        <w:rPr>
          <w:b/>
        </w:rPr>
        <w:t>§ 45</w:t>
      </w:r>
    </w:p>
    <w:p w:rsidR="00896E7F" w:rsidRPr="00E8102D" w:rsidRDefault="00000000">
      <w:pPr>
        <w:pStyle w:val="Akapitzlist"/>
        <w:numPr>
          <w:ilvl w:val="0"/>
          <w:numId w:val="20"/>
        </w:numPr>
        <w:tabs>
          <w:tab w:val="left" w:pos="540"/>
        </w:tabs>
        <w:spacing w:before="40" w:line="276" w:lineRule="auto"/>
        <w:ind w:right="1033"/>
        <w:jc w:val="both"/>
      </w:pPr>
      <w:r w:rsidRPr="00E8102D">
        <w:t xml:space="preserve">In case of university employee's death in the course of labour relationship or during </w:t>
      </w:r>
      <w:r w:rsidR="006C41ED" w:rsidRPr="00E8102D">
        <w:t>collection</w:t>
      </w:r>
      <w:r w:rsidRPr="00E8102D">
        <w:t xml:space="preserve"> after its termination of allowance on account of inability to work as a result of a disease, the family shall be entitled from the university to a death benefit.</w:t>
      </w:r>
    </w:p>
    <w:p w:rsidR="00896E7F" w:rsidRPr="00E8102D" w:rsidRDefault="00000000">
      <w:pPr>
        <w:pStyle w:val="Akapitzlist"/>
        <w:numPr>
          <w:ilvl w:val="0"/>
          <w:numId w:val="20"/>
        </w:numPr>
        <w:tabs>
          <w:tab w:val="left" w:pos="540"/>
        </w:tabs>
        <w:spacing w:line="276" w:lineRule="auto"/>
        <w:ind w:right="1029"/>
        <w:jc w:val="both"/>
      </w:pPr>
      <w:r w:rsidRPr="00E8102D">
        <w:t xml:space="preserve">The level of </w:t>
      </w:r>
      <w:r w:rsidR="006C41ED" w:rsidRPr="00E8102D">
        <w:t>severance</w:t>
      </w:r>
      <w:r w:rsidRPr="00E8102D">
        <w:t xml:space="preserve"> pay as specified in § 1 is determined by the period of employment of the employee at the university and amounts to: </w:t>
      </w:r>
    </w:p>
    <w:p w:rsidR="00896E7F" w:rsidRPr="00E8102D" w:rsidRDefault="00000000">
      <w:pPr>
        <w:pStyle w:val="Akapitzlist"/>
        <w:numPr>
          <w:ilvl w:val="1"/>
          <w:numId w:val="20"/>
        </w:numPr>
        <w:tabs>
          <w:tab w:val="left" w:pos="823"/>
        </w:tabs>
      </w:pPr>
      <w:r w:rsidRPr="00E8102D">
        <w:t>one month's remuneration if an employee is employed for a period below 10 years;</w:t>
      </w:r>
    </w:p>
    <w:p w:rsidR="00896E7F" w:rsidRPr="00E8102D" w:rsidRDefault="00000000">
      <w:pPr>
        <w:pStyle w:val="Akapitzlist"/>
        <w:numPr>
          <w:ilvl w:val="1"/>
          <w:numId w:val="20"/>
        </w:numPr>
        <w:tabs>
          <w:tab w:val="left" w:pos="823"/>
        </w:tabs>
        <w:spacing w:before="37"/>
      </w:pPr>
      <w:r w:rsidRPr="00E8102D">
        <w:t>three month's remuneration, if an employee has been employed for a period of at least 10 years;</w:t>
      </w:r>
    </w:p>
    <w:p w:rsidR="00896E7F" w:rsidRPr="00E8102D" w:rsidRDefault="00000000">
      <w:pPr>
        <w:pStyle w:val="Akapitzlist"/>
        <w:numPr>
          <w:ilvl w:val="1"/>
          <w:numId w:val="20"/>
        </w:numPr>
        <w:tabs>
          <w:tab w:val="left" w:pos="823"/>
        </w:tabs>
        <w:spacing w:before="38"/>
      </w:pPr>
      <w:r w:rsidRPr="00E8102D">
        <w:t>six month's remuneration, if an employee has been employed for a period of at least 15 years;</w:t>
      </w:r>
    </w:p>
    <w:p w:rsidR="00896E7F" w:rsidRPr="00E8102D" w:rsidRDefault="00896E7F">
      <w:pPr>
        <w:pStyle w:val="Tekstpodstawowy"/>
        <w:spacing w:before="8"/>
        <w:rPr>
          <w:sz w:val="28"/>
        </w:rPr>
      </w:pPr>
    </w:p>
    <w:p w:rsidR="00896E7F" w:rsidRPr="00E8102D" w:rsidRDefault="00000000">
      <w:pPr>
        <w:pStyle w:val="Nagwek3"/>
        <w:jc w:val="both"/>
      </w:pPr>
      <w:r w:rsidRPr="00E8102D">
        <w:t>§ 46</w:t>
      </w:r>
    </w:p>
    <w:p w:rsidR="00896E7F" w:rsidRPr="00E8102D" w:rsidRDefault="00000000">
      <w:pPr>
        <w:pStyle w:val="Akapitzlist"/>
        <w:numPr>
          <w:ilvl w:val="0"/>
          <w:numId w:val="19"/>
        </w:numPr>
        <w:tabs>
          <w:tab w:val="left" w:pos="540"/>
        </w:tabs>
        <w:spacing w:before="37"/>
        <w:jc w:val="both"/>
      </w:pPr>
      <w:r w:rsidRPr="00E8102D">
        <w:t>The death benefit is granted to the following employee family members:</w:t>
      </w:r>
    </w:p>
    <w:p w:rsidR="00896E7F" w:rsidRPr="00E8102D" w:rsidRDefault="00000000">
      <w:pPr>
        <w:pStyle w:val="Akapitzlist"/>
        <w:numPr>
          <w:ilvl w:val="1"/>
          <w:numId w:val="19"/>
        </w:numPr>
        <w:tabs>
          <w:tab w:val="left" w:pos="823"/>
        </w:tabs>
        <w:spacing w:before="38"/>
        <w:jc w:val="both"/>
      </w:pPr>
      <w:r w:rsidRPr="00E8102D">
        <w:t>spouse;</w:t>
      </w:r>
    </w:p>
    <w:p w:rsidR="00896E7F" w:rsidRPr="00E8102D" w:rsidRDefault="00000000">
      <w:pPr>
        <w:pStyle w:val="Akapitzlist"/>
        <w:numPr>
          <w:ilvl w:val="1"/>
          <w:numId w:val="19"/>
        </w:numPr>
        <w:tabs>
          <w:tab w:val="left" w:pos="823"/>
        </w:tabs>
        <w:spacing w:before="37" w:line="276" w:lineRule="auto"/>
        <w:ind w:right="1035"/>
        <w:jc w:val="both"/>
      </w:pPr>
      <w:r w:rsidRPr="00E8102D">
        <w:t xml:space="preserve">Other family members who fulfil the conditions required in order to </w:t>
      </w:r>
      <w:r w:rsidR="006C41ED" w:rsidRPr="00E8102D">
        <w:t>obtain</w:t>
      </w:r>
      <w:r w:rsidRPr="00E8102D">
        <w:t xml:space="preserve"> family pension benefit in light of the </w:t>
      </w:r>
      <w:r w:rsidR="006C41ED" w:rsidRPr="00E8102D">
        <w:t>provisions</w:t>
      </w:r>
      <w:r w:rsidRPr="00E8102D">
        <w:t xml:space="preserve"> on retirement and pension benefits under the Social </w:t>
      </w:r>
      <w:r w:rsidR="006C41ED" w:rsidRPr="00E8102D">
        <w:t>Insurance</w:t>
      </w:r>
      <w:r w:rsidRPr="00E8102D">
        <w:t xml:space="preserve"> Fund.</w:t>
      </w:r>
    </w:p>
    <w:p w:rsidR="00896E7F" w:rsidRPr="00E8102D" w:rsidRDefault="00000000">
      <w:pPr>
        <w:pStyle w:val="Akapitzlist"/>
        <w:numPr>
          <w:ilvl w:val="0"/>
          <w:numId w:val="19"/>
        </w:numPr>
        <w:tabs>
          <w:tab w:val="left" w:pos="540"/>
        </w:tabs>
        <w:spacing w:before="2" w:line="276" w:lineRule="auto"/>
        <w:ind w:right="1031"/>
        <w:jc w:val="both"/>
      </w:pPr>
      <w:r w:rsidRPr="00E8102D">
        <w:t xml:space="preserve">Death benefit is divided in parts equally </w:t>
      </w:r>
      <w:r w:rsidR="006C41ED" w:rsidRPr="00E8102D">
        <w:t>distributed</w:t>
      </w:r>
      <w:r w:rsidRPr="00E8102D">
        <w:t xml:space="preserve"> among authorized family members. If solely one family member remains after a deceased employee who is entitled to severance pay, he or she will be entitled to the severance pay at the level of </w:t>
      </w:r>
      <w:r w:rsidR="006C41ED" w:rsidRPr="00E8102D">
        <w:t>half</w:t>
      </w:r>
      <w:r w:rsidRPr="00E8102D">
        <w:t xml:space="preserve"> of the relevant amount specified in § 45 sec. 2.</w:t>
      </w:r>
    </w:p>
    <w:p w:rsidR="00896E7F" w:rsidRPr="00E8102D" w:rsidRDefault="00000000">
      <w:pPr>
        <w:pStyle w:val="Akapitzlist"/>
        <w:numPr>
          <w:ilvl w:val="0"/>
          <w:numId w:val="19"/>
        </w:numPr>
        <w:tabs>
          <w:tab w:val="left" w:pos="617"/>
        </w:tabs>
        <w:spacing w:line="276" w:lineRule="auto"/>
        <w:ind w:left="616" w:right="1030" w:hanging="360"/>
        <w:jc w:val="both"/>
      </w:pPr>
      <w:r w:rsidRPr="00E8102D">
        <w:t xml:space="preserve">Death benefit shall not be granted to family members specified in sec. 1 if the employer insured the employee for life and the insurance compensation paid by the insurance </w:t>
      </w:r>
      <w:r w:rsidR="006C41ED" w:rsidRPr="00E8102D">
        <w:t>institution</w:t>
      </w:r>
      <w:r w:rsidRPr="00E8102D">
        <w:t xml:space="preserve"> is not lower than the death benefit in accordance with § 45 sec. 2 or sec. 2 second sentence of the hereby paragraph. If compensation is lower than the death benefit the employer is obliged to pay the family the amount constituting the difference between these two </w:t>
      </w:r>
      <w:r w:rsidR="006C41ED" w:rsidRPr="00E8102D">
        <w:t>benefits</w:t>
      </w:r>
      <w:r w:rsidRPr="00E8102D">
        <w:t>.</w:t>
      </w:r>
    </w:p>
    <w:p w:rsidR="00896E7F" w:rsidRPr="00E8102D" w:rsidRDefault="00000000">
      <w:pPr>
        <w:pStyle w:val="Akapitzlist"/>
        <w:numPr>
          <w:ilvl w:val="0"/>
          <w:numId w:val="19"/>
        </w:numPr>
        <w:tabs>
          <w:tab w:val="left" w:pos="617"/>
        </w:tabs>
        <w:spacing w:line="276" w:lineRule="auto"/>
        <w:ind w:left="616" w:right="1029" w:hanging="360"/>
        <w:jc w:val="both"/>
      </w:pPr>
      <w:r w:rsidRPr="00E8102D">
        <w:t xml:space="preserve">Severance pay is paid pursuant to the application of persons authorized no later than within 30 days from </w:t>
      </w:r>
      <w:r w:rsidR="006C41ED" w:rsidRPr="00E8102D">
        <w:t>submission</w:t>
      </w:r>
      <w:r w:rsidRPr="00E8102D">
        <w:t xml:space="preserve"> of the application. The applicant for severance pay submits declaration concerning other known to them entitled parties to obtain the benefit under sec. 1.</w:t>
      </w:r>
    </w:p>
    <w:p w:rsidR="00896E7F" w:rsidRPr="00E8102D" w:rsidRDefault="00896E7F">
      <w:pPr>
        <w:pStyle w:val="Tekstpodstawowy"/>
        <w:spacing w:before="4"/>
        <w:rPr>
          <w:sz w:val="25"/>
        </w:rPr>
      </w:pPr>
    </w:p>
    <w:p w:rsidR="00896E7F" w:rsidRPr="00E8102D" w:rsidRDefault="00000000">
      <w:pPr>
        <w:pStyle w:val="Nagwek3"/>
        <w:numPr>
          <w:ilvl w:val="0"/>
          <w:numId w:val="61"/>
        </w:numPr>
        <w:tabs>
          <w:tab w:val="left" w:pos="1596"/>
        </w:tabs>
        <w:ind w:left="1595" w:hanging="747"/>
        <w:jc w:val="left"/>
      </w:pPr>
      <w:r w:rsidRPr="00E8102D">
        <w:lastRenderedPageBreak/>
        <w:t>SEVERANCE PAY ON ACCOUNT OF TERMINATION OF EMPLOYMENT CONTRACT</w:t>
      </w:r>
    </w:p>
    <w:p w:rsidR="00896E7F" w:rsidRPr="00E8102D" w:rsidRDefault="00896E7F">
      <w:pPr>
        <w:sectPr w:rsidR="00896E7F" w:rsidRPr="00E8102D">
          <w:pgSz w:w="11900" w:h="16850"/>
          <w:pgMar w:top="1340" w:right="380" w:bottom="1240" w:left="1160" w:header="0" w:footer="968" w:gutter="0"/>
          <w:cols w:space="708"/>
        </w:sectPr>
      </w:pPr>
    </w:p>
    <w:p w:rsidR="00896E7F" w:rsidRPr="00E8102D" w:rsidRDefault="00000000">
      <w:pPr>
        <w:spacing w:before="75"/>
        <w:ind w:left="2241"/>
        <w:rPr>
          <w:b/>
        </w:rPr>
      </w:pPr>
      <w:r w:rsidRPr="00E8102D">
        <w:rPr>
          <w:b/>
        </w:rPr>
        <w:lastRenderedPageBreak/>
        <w:t>DUE TO CAUSES NOT CONCERNING THE EMPLOYEE</w:t>
      </w:r>
    </w:p>
    <w:p w:rsidR="00896E7F" w:rsidRPr="00E8102D" w:rsidRDefault="00896E7F">
      <w:pPr>
        <w:pStyle w:val="Tekstpodstawowy"/>
        <w:spacing w:before="8"/>
        <w:rPr>
          <w:b/>
          <w:sz w:val="28"/>
        </w:rPr>
      </w:pPr>
    </w:p>
    <w:p w:rsidR="00896E7F" w:rsidRPr="00E8102D" w:rsidRDefault="00000000">
      <w:pPr>
        <w:pStyle w:val="Nagwek3"/>
        <w:spacing w:before="1"/>
        <w:jc w:val="both"/>
      </w:pPr>
      <w:r w:rsidRPr="00E8102D">
        <w:t>§ 47</w:t>
      </w:r>
    </w:p>
    <w:p w:rsidR="00896E7F" w:rsidRPr="00E8102D" w:rsidRDefault="00000000">
      <w:pPr>
        <w:pStyle w:val="Akapitzlist"/>
        <w:numPr>
          <w:ilvl w:val="0"/>
          <w:numId w:val="18"/>
        </w:numPr>
        <w:tabs>
          <w:tab w:val="left" w:pos="617"/>
        </w:tabs>
        <w:spacing w:before="37"/>
        <w:ind w:right="1032"/>
        <w:jc w:val="both"/>
      </w:pPr>
      <w:r w:rsidRPr="00E8102D">
        <w:t xml:space="preserve">Unless otherwise stated in a separate agreement with trade unions in place at the </w:t>
      </w:r>
      <w:r w:rsidR="006C41ED" w:rsidRPr="00E8102D">
        <w:t>university</w:t>
      </w:r>
      <w:r w:rsidRPr="00E8102D">
        <w:t xml:space="preserve">, the </w:t>
      </w:r>
      <w:r w:rsidR="006C41ED" w:rsidRPr="00E8102D">
        <w:t>university</w:t>
      </w:r>
      <w:r w:rsidRPr="00E8102D">
        <w:t xml:space="preserve"> employee, due to termination of employment relationship as part of collective redundancies or individual redundancy to which the provisions of Act on special principles of terminating employment relationships due to causes not resting on the side of employees, is entitled to the severance pay in the amount of:</w:t>
      </w:r>
    </w:p>
    <w:p w:rsidR="00896E7F" w:rsidRPr="00E8102D" w:rsidRDefault="00000000">
      <w:pPr>
        <w:pStyle w:val="Akapitzlist"/>
        <w:numPr>
          <w:ilvl w:val="1"/>
          <w:numId w:val="18"/>
        </w:numPr>
        <w:tabs>
          <w:tab w:val="left" w:pos="1157"/>
        </w:tabs>
        <w:spacing w:before="1"/>
        <w:ind w:right="1030"/>
      </w:pPr>
      <w:r w:rsidRPr="00E8102D">
        <w:t>one month's remuneration if the employee was employed at the university for a period below 2 years;</w:t>
      </w:r>
    </w:p>
    <w:p w:rsidR="00896E7F" w:rsidRPr="00E8102D" w:rsidRDefault="00000000">
      <w:pPr>
        <w:pStyle w:val="Akapitzlist"/>
        <w:numPr>
          <w:ilvl w:val="1"/>
          <w:numId w:val="18"/>
        </w:numPr>
        <w:tabs>
          <w:tab w:val="left" w:pos="1157"/>
        </w:tabs>
        <w:ind w:right="1151"/>
      </w:pPr>
      <w:r w:rsidRPr="00E8102D">
        <w:t>two month's remuneration, if the employee was employed at the university for a period between 2 and 8 years;</w:t>
      </w:r>
    </w:p>
    <w:p w:rsidR="00896E7F" w:rsidRPr="00E8102D" w:rsidRDefault="00000000">
      <w:pPr>
        <w:pStyle w:val="Akapitzlist"/>
        <w:numPr>
          <w:ilvl w:val="1"/>
          <w:numId w:val="18"/>
        </w:numPr>
        <w:tabs>
          <w:tab w:val="left" w:pos="1157"/>
        </w:tabs>
        <w:ind w:right="1033"/>
      </w:pPr>
      <w:r w:rsidRPr="00E8102D">
        <w:t>three month's remuneration, if the employee was employed at the university for a period above 8 years.</w:t>
      </w:r>
    </w:p>
    <w:p w:rsidR="00896E7F" w:rsidRPr="00E8102D" w:rsidRDefault="00000000">
      <w:pPr>
        <w:pStyle w:val="Akapitzlist"/>
        <w:numPr>
          <w:ilvl w:val="0"/>
          <w:numId w:val="18"/>
        </w:numPr>
        <w:tabs>
          <w:tab w:val="left" w:pos="617"/>
        </w:tabs>
        <w:ind w:right="1027"/>
        <w:jc w:val="both"/>
      </w:pPr>
      <w:r w:rsidRPr="00E8102D">
        <w:t>Upon establishing the period of employment specified in sec. 1 the provision of Art. 36 § 1</w:t>
      </w:r>
      <w:r w:rsidRPr="00E8102D">
        <w:rPr>
          <w:vertAlign w:val="superscript"/>
        </w:rPr>
        <w:t>1</w:t>
      </w:r>
      <w:r w:rsidRPr="00E8102D">
        <w:t xml:space="preserve"> of the Labour Code shall apply, respectively.</w:t>
      </w:r>
    </w:p>
    <w:p w:rsidR="00896E7F" w:rsidRPr="00E8102D" w:rsidRDefault="00000000">
      <w:pPr>
        <w:pStyle w:val="Akapitzlist"/>
        <w:numPr>
          <w:ilvl w:val="0"/>
          <w:numId w:val="18"/>
        </w:numPr>
        <w:tabs>
          <w:tab w:val="left" w:pos="617"/>
        </w:tabs>
        <w:ind w:right="1037"/>
        <w:jc w:val="both"/>
      </w:pPr>
      <w:r w:rsidRPr="00E8102D">
        <w:t>The severance pay is established in accordance with the principles  in place while calculating the cash equivalent for holiday leave.</w:t>
      </w:r>
    </w:p>
    <w:p w:rsidR="00896E7F" w:rsidRPr="00E8102D" w:rsidRDefault="00000000">
      <w:pPr>
        <w:pStyle w:val="Akapitzlist"/>
        <w:numPr>
          <w:ilvl w:val="0"/>
          <w:numId w:val="18"/>
        </w:numPr>
        <w:tabs>
          <w:tab w:val="left" w:pos="617"/>
        </w:tabs>
        <w:spacing w:before="1"/>
        <w:ind w:right="1038"/>
        <w:jc w:val="both"/>
      </w:pPr>
      <w:r w:rsidRPr="00E8102D">
        <w:t>The level of severance pay cannot exceed the amount of five-fold minimum remuneration for work established on the basis of the Act on minimum remuneration for work in place on the date of employment contract termination.</w:t>
      </w:r>
    </w:p>
    <w:p w:rsidR="00896E7F" w:rsidRPr="00E8102D" w:rsidRDefault="00000000">
      <w:pPr>
        <w:pStyle w:val="Akapitzlist"/>
        <w:numPr>
          <w:ilvl w:val="0"/>
          <w:numId w:val="18"/>
        </w:numPr>
        <w:tabs>
          <w:tab w:val="left" w:pos="617"/>
        </w:tabs>
        <w:ind w:right="1037"/>
        <w:jc w:val="both"/>
      </w:pPr>
      <w:r w:rsidRPr="00E8102D">
        <w:t>The provisions of the hereby paragraph shall apply with respect to PK employees employed pursuant to nomination.</w:t>
      </w:r>
    </w:p>
    <w:p w:rsidR="00896E7F" w:rsidRPr="00E8102D" w:rsidRDefault="00000000">
      <w:pPr>
        <w:pStyle w:val="Akapitzlist"/>
        <w:numPr>
          <w:ilvl w:val="0"/>
          <w:numId w:val="18"/>
        </w:numPr>
        <w:tabs>
          <w:tab w:val="left" w:pos="617"/>
        </w:tabs>
        <w:ind w:right="1035"/>
        <w:jc w:val="both"/>
      </w:pPr>
      <w:r w:rsidRPr="00E8102D">
        <w:t xml:space="preserve">In all issues unresolved in the hereby bylaws the </w:t>
      </w:r>
      <w:r w:rsidR="006C41ED" w:rsidRPr="00E8102D">
        <w:t>provisions</w:t>
      </w:r>
      <w:r w:rsidRPr="00E8102D">
        <w:t xml:space="preserve"> of the Act on special principles of terminating </w:t>
      </w:r>
      <w:r w:rsidR="006C41ED" w:rsidRPr="00E8102D">
        <w:t>employment</w:t>
      </w:r>
      <w:r w:rsidRPr="00E8102D">
        <w:t xml:space="preserve"> relationships with employees due to causes not resting on the side of the employees shall apply.</w:t>
      </w:r>
    </w:p>
    <w:p w:rsidR="00896E7F" w:rsidRPr="00E8102D" w:rsidRDefault="00000000">
      <w:pPr>
        <w:pStyle w:val="Akapitzlist"/>
        <w:numPr>
          <w:ilvl w:val="0"/>
          <w:numId w:val="18"/>
        </w:numPr>
        <w:tabs>
          <w:tab w:val="left" w:pos="617"/>
        </w:tabs>
        <w:ind w:hanging="361"/>
        <w:jc w:val="both"/>
      </w:pPr>
      <w:r w:rsidRPr="00E8102D">
        <w:t>Severance pay shall be paid on the last day of employment relationship.</w:t>
      </w:r>
    </w:p>
    <w:p w:rsidR="00896E7F" w:rsidRPr="00E8102D" w:rsidRDefault="00896E7F">
      <w:pPr>
        <w:pStyle w:val="Tekstpodstawowy"/>
        <w:spacing w:before="5"/>
        <w:rPr>
          <w:sz w:val="28"/>
        </w:rPr>
      </w:pPr>
    </w:p>
    <w:p w:rsidR="00896E7F" w:rsidRPr="00E8102D" w:rsidRDefault="00000000">
      <w:pPr>
        <w:pStyle w:val="Nagwek3"/>
        <w:ind w:left="1254"/>
      </w:pPr>
      <w:r w:rsidRPr="00E8102D">
        <w:t xml:space="preserve">XXVII. Equivalent for </w:t>
      </w:r>
      <w:r w:rsidR="006C41ED" w:rsidRPr="00E8102D">
        <w:t>laundry</w:t>
      </w:r>
      <w:r w:rsidRPr="00E8102D">
        <w:t xml:space="preserve"> and repair of work clothes</w:t>
      </w:r>
    </w:p>
    <w:p w:rsidR="00896E7F" w:rsidRPr="00E8102D" w:rsidRDefault="00896E7F">
      <w:pPr>
        <w:pStyle w:val="Tekstpodstawowy"/>
        <w:spacing w:before="8"/>
        <w:rPr>
          <w:b/>
          <w:sz w:val="28"/>
        </w:rPr>
      </w:pPr>
    </w:p>
    <w:p w:rsidR="00896E7F" w:rsidRPr="00E8102D" w:rsidRDefault="00000000">
      <w:pPr>
        <w:spacing w:before="1"/>
        <w:ind w:left="4577"/>
        <w:jc w:val="both"/>
        <w:rPr>
          <w:b/>
        </w:rPr>
      </w:pPr>
      <w:r w:rsidRPr="00E8102D">
        <w:rPr>
          <w:b/>
        </w:rPr>
        <w:t>§ 48</w:t>
      </w:r>
    </w:p>
    <w:p w:rsidR="00896E7F" w:rsidRPr="00E8102D" w:rsidRDefault="00000000">
      <w:pPr>
        <w:pStyle w:val="Tekstpodstawowy"/>
        <w:spacing w:before="37"/>
        <w:ind w:left="256" w:right="1031"/>
        <w:jc w:val="both"/>
      </w:pPr>
      <w:r w:rsidRPr="00E8102D">
        <w:t>Employees entitled to the equivalent for laundry and repair of work clothes according to the principles specified in the bylaws of work.</w:t>
      </w:r>
    </w:p>
    <w:p w:rsidR="00896E7F" w:rsidRPr="00E8102D" w:rsidRDefault="00896E7F">
      <w:pPr>
        <w:pStyle w:val="Tekstpodstawowy"/>
        <w:spacing w:before="11"/>
        <w:rPr>
          <w:sz w:val="21"/>
        </w:rPr>
      </w:pPr>
    </w:p>
    <w:p w:rsidR="00896E7F" w:rsidRPr="00E8102D" w:rsidRDefault="00000000">
      <w:pPr>
        <w:pStyle w:val="Nagwek3"/>
        <w:ind w:left="1478"/>
      </w:pPr>
      <w:r w:rsidRPr="00E8102D">
        <w:t>XXVII. ADDITIONAL REMUNERATION FOR LEGAL ADVISORS</w:t>
      </w:r>
    </w:p>
    <w:p w:rsidR="00896E7F" w:rsidRPr="00E8102D" w:rsidRDefault="00896E7F">
      <w:pPr>
        <w:pStyle w:val="Tekstpodstawowy"/>
        <w:rPr>
          <w:b/>
        </w:rPr>
      </w:pPr>
    </w:p>
    <w:p w:rsidR="00896E7F" w:rsidRPr="00E8102D" w:rsidRDefault="00000000">
      <w:pPr>
        <w:ind w:left="4577"/>
        <w:jc w:val="both"/>
        <w:rPr>
          <w:b/>
        </w:rPr>
      </w:pPr>
      <w:r w:rsidRPr="00E8102D">
        <w:rPr>
          <w:b/>
        </w:rPr>
        <w:t>§ 49</w:t>
      </w:r>
    </w:p>
    <w:p w:rsidR="00896E7F" w:rsidRPr="00E8102D" w:rsidRDefault="00896E7F">
      <w:pPr>
        <w:pStyle w:val="Tekstpodstawowy"/>
        <w:spacing w:before="10"/>
        <w:rPr>
          <w:b/>
          <w:sz w:val="20"/>
        </w:rPr>
      </w:pPr>
    </w:p>
    <w:p w:rsidR="00896E7F" w:rsidRPr="00E8102D" w:rsidRDefault="00000000">
      <w:pPr>
        <w:pStyle w:val="Tekstpodstawowy"/>
        <w:ind w:left="256" w:right="1034"/>
        <w:jc w:val="both"/>
      </w:pPr>
      <w:r w:rsidRPr="00E8102D">
        <w:t>A legal advisor obtains additional remuneration in the amount not lower than 65% of costs of court representation awarded in favour of PK or granted by way of court settlement, amicable proceeding, foreign arbitration or enforcement proceeding should these costs be collected from the opposite party. The level and term of payment of remuneration is specified in the civil-law agreement concluded with the legal advisor.</w:t>
      </w:r>
    </w:p>
    <w:p w:rsidR="00896E7F" w:rsidRPr="00E8102D" w:rsidRDefault="00896E7F">
      <w:pPr>
        <w:jc w:val="both"/>
        <w:sectPr w:rsidR="00896E7F" w:rsidRPr="00E8102D">
          <w:pgSz w:w="11900" w:h="16850"/>
          <w:pgMar w:top="1340" w:right="380" w:bottom="1240" w:left="1160" w:header="0" w:footer="968" w:gutter="0"/>
          <w:cols w:space="708"/>
        </w:sectPr>
      </w:pPr>
    </w:p>
    <w:p w:rsidR="00896E7F" w:rsidRPr="00E8102D" w:rsidRDefault="00000000">
      <w:pPr>
        <w:pStyle w:val="Nagwek3"/>
        <w:numPr>
          <w:ilvl w:val="0"/>
          <w:numId w:val="61"/>
        </w:numPr>
        <w:tabs>
          <w:tab w:val="left" w:pos="1054"/>
        </w:tabs>
        <w:spacing w:before="75"/>
        <w:ind w:left="1053" w:hanging="628"/>
        <w:jc w:val="left"/>
      </w:pPr>
      <w:r w:rsidRPr="00E8102D">
        <w:lastRenderedPageBreak/>
        <w:t>Additional remuneration for social labour inspector</w:t>
      </w:r>
    </w:p>
    <w:p w:rsidR="00896E7F" w:rsidRPr="00E8102D" w:rsidRDefault="00896E7F">
      <w:pPr>
        <w:pStyle w:val="Tekstpodstawowy"/>
        <w:spacing w:before="1"/>
        <w:rPr>
          <w:b/>
        </w:rPr>
      </w:pPr>
    </w:p>
    <w:p w:rsidR="00896E7F" w:rsidRPr="00E8102D" w:rsidRDefault="00000000">
      <w:pPr>
        <w:ind w:left="4577"/>
        <w:jc w:val="both"/>
        <w:rPr>
          <w:b/>
        </w:rPr>
      </w:pPr>
      <w:r w:rsidRPr="00E8102D">
        <w:rPr>
          <w:b/>
        </w:rPr>
        <w:t>§ 50</w:t>
      </w:r>
    </w:p>
    <w:p w:rsidR="00896E7F" w:rsidRPr="00E8102D" w:rsidRDefault="00896E7F">
      <w:pPr>
        <w:pStyle w:val="Tekstpodstawowy"/>
        <w:rPr>
          <w:b/>
        </w:rPr>
      </w:pPr>
    </w:p>
    <w:p w:rsidR="00896E7F" w:rsidRPr="00E8102D" w:rsidRDefault="00000000">
      <w:pPr>
        <w:pStyle w:val="Tekstpodstawowy"/>
        <w:ind w:left="256" w:right="1032"/>
        <w:jc w:val="both"/>
      </w:pPr>
      <w:r w:rsidRPr="00E8102D">
        <w:t xml:space="preserve">In case of a significant burden with tasks stemming from performance of the function of social labour inspector, the rector may, upon motion submitted by the company trade unions, grant a flat-rate monthly remuneration  agreed according to the </w:t>
      </w:r>
      <w:r w:rsidR="006C41ED" w:rsidRPr="00E8102D">
        <w:t>principles</w:t>
      </w:r>
      <w:r w:rsidRPr="00E8102D">
        <w:t xml:space="preserve"> specified in the Act on social labour inspection to the employee performing the obligations of social inspector.</w:t>
      </w:r>
    </w:p>
    <w:p w:rsidR="00896E7F" w:rsidRPr="00E8102D" w:rsidRDefault="00896E7F">
      <w:pPr>
        <w:pStyle w:val="Tekstpodstawowy"/>
        <w:rPr>
          <w:sz w:val="24"/>
        </w:rPr>
      </w:pPr>
    </w:p>
    <w:p w:rsidR="00896E7F" w:rsidRPr="00E8102D" w:rsidRDefault="00896E7F">
      <w:pPr>
        <w:pStyle w:val="Tekstpodstawowy"/>
        <w:spacing w:before="3"/>
        <w:rPr>
          <w:sz w:val="23"/>
        </w:rPr>
      </w:pPr>
    </w:p>
    <w:p w:rsidR="00896E7F" w:rsidRPr="00E8102D" w:rsidRDefault="00000000">
      <w:pPr>
        <w:pStyle w:val="Nagwek3"/>
        <w:numPr>
          <w:ilvl w:val="0"/>
          <w:numId w:val="61"/>
        </w:numPr>
        <w:tabs>
          <w:tab w:val="left" w:pos="3502"/>
        </w:tabs>
        <w:ind w:left="3501" w:hanging="565"/>
        <w:jc w:val="left"/>
      </w:pPr>
      <w:r w:rsidRPr="00E8102D">
        <w:t>Reimbursement of costs of business travel</w:t>
      </w:r>
    </w:p>
    <w:p w:rsidR="00896E7F" w:rsidRPr="00E8102D" w:rsidRDefault="00000000">
      <w:pPr>
        <w:spacing w:before="40" w:line="276" w:lineRule="auto"/>
        <w:ind w:left="3365" w:right="2169" w:hanging="1669"/>
        <w:rPr>
          <w:b/>
        </w:rPr>
      </w:pPr>
      <w:r w:rsidRPr="00E8102D">
        <w:rPr>
          <w:b/>
        </w:rPr>
        <w:t>and lump sum for using own car for work-related purposes</w:t>
      </w:r>
    </w:p>
    <w:p w:rsidR="00896E7F" w:rsidRPr="00E8102D" w:rsidRDefault="00896E7F">
      <w:pPr>
        <w:pStyle w:val="Tekstpodstawowy"/>
        <w:spacing w:before="2"/>
        <w:rPr>
          <w:b/>
          <w:sz w:val="25"/>
        </w:rPr>
      </w:pPr>
    </w:p>
    <w:p w:rsidR="00896E7F" w:rsidRPr="00E8102D" w:rsidRDefault="00000000">
      <w:pPr>
        <w:pStyle w:val="Nagwek3"/>
        <w:jc w:val="both"/>
      </w:pPr>
      <w:r w:rsidRPr="00E8102D">
        <w:t>§ 51</w:t>
      </w:r>
    </w:p>
    <w:p w:rsidR="00896E7F" w:rsidRPr="00E8102D" w:rsidRDefault="00000000">
      <w:pPr>
        <w:pStyle w:val="Akapitzlist"/>
        <w:numPr>
          <w:ilvl w:val="0"/>
          <w:numId w:val="17"/>
        </w:numPr>
        <w:tabs>
          <w:tab w:val="left" w:pos="540"/>
        </w:tabs>
        <w:spacing w:before="38" w:line="276" w:lineRule="auto"/>
        <w:ind w:right="1034" w:hanging="360"/>
        <w:jc w:val="both"/>
      </w:pPr>
      <w:r w:rsidRPr="00E8102D">
        <w:t>Employee of the university who conducts, at the order of the employer, work-related tasks outside of the city in which the seat of the employer is based or outside of the permanent place of work shall be entitled to the reimbursement of costs related to business travel.</w:t>
      </w:r>
    </w:p>
    <w:p w:rsidR="00896E7F" w:rsidRPr="00E8102D" w:rsidRDefault="00000000">
      <w:pPr>
        <w:pStyle w:val="Akapitzlist"/>
        <w:numPr>
          <w:ilvl w:val="0"/>
          <w:numId w:val="17"/>
        </w:numPr>
        <w:tabs>
          <w:tab w:val="left" w:pos="523"/>
        </w:tabs>
        <w:spacing w:before="1" w:line="276" w:lineRule="auto"/>
        <w:ind w:right="1032" w:hanging="360"/>
        <w:jc w:val="both"/>
      </w:pPr>
      <w:r w:rsidRPr="00E8102D">
        <w:t>Employees of the university shall be granted, on account of business travel, provisions according to the principles and at the levels stemming from the provisions specifying the level and the conditions of establishing receivables to which the employee working in a state-owned or self-government owned budget entity is entitled on account of business travel in the area of the country or outside of its borders.</w:t>
      </w:r>
    </w:p>
    <w:p w:rsidR="00896E7F" w:rsidRPr="00E8102D" w:rsidRDefault="00000000">
      <w:pPr>
        <w:pStyle w:val="Akapitzlist"/>
        <w:numPr>
          <w:ilvl w:val="0"/>
          <w:numId w:val="17"/>
        </w:numPr>
        <w:tabs>
          <w:tab w:val="left" w:pos="614"/>
        </w:tabs>
        <w:spacing w:line="276" w:lineRule="auto"/>
        <w:ind w:right="1039" w:hanging="360"/>
        <w:jc w:val="both"/>
      </w:pPr>
      <w:r w:rsidRPr="00E8102D">
        <w:t xml:space="preserve">Employees of the university, pursuant to the employer's consent, may use company cars which do not constitute property of the </w:t>
      </w:r>
      <w:r w:rsidR="006C41ED" w:rsidRPr="00E8102D">
        <w:t>employer</w:t>
      </w:r>
      <w:r w:rsidRPr="00E8102D">
        <w:t xml:space="preserve"> for work-related purposes.</w:t>
      </w:r>
    </w:p>
    <w:p w:rsidR="00896E7F" w:rsidRPr="00E8102D" w:rsidRDefault="00000000">
      <w:pPr>
        <w:pStyle w:val="Akapitzlist"/>
        <w:numPr>
          <w:ilvl w:val="0"/>
          <w:numId w:val="17"/>
        </w:numPr>
        <w:tabs>
          <w:tab w:val="left" w:pos="609"/>
        </w:tabs>
        <w:spacing w:before="1" w:line="276" w:lineRule="auto"/>
        <w:ind w:right="1033" w:hanging="360"/>
        <w:jc w:val="both"/>
      </w:pPr>
      <w:r w:rsidRPr="00E8102D">
        <w:t xml:space="preserve">Detailed </w:t>
      </w:r>
      <w:r w:rsidR="006C41ED" w:rsidRPr="00E8102D">
        <w:t>principles</w:t>
      </w:r>
      <w:r w:rsidRPr="00E8102D">
        <w:t xml:space="preserve"> of releasing orders for business travel and their settlement and principles of using cars that are not the property of the employer for </w:t>
      </w:r>
      <w:r w:rsidR="006C41ED" w:rsidRPr="00E8102D">
        <w:t>business</w:t>
      </w:r>
      <w:r w:rsidRPr="00E8102D">
        <w:t xml:space="preserve"> purposes are specified by separate ordinances of the rector.</w:t>
      </w:r>
    </w:p>
    <w:p w:rsidR="00896E7F" w:rsidRPr="00E8102D" w:rsidRDefault="00896E7F">
      <w:pPr>
        <w:pStyle w:val="Tekstpodstawowy"/>
        <w:spacing w:before="1"/>
        <w:rPr>
          <w:sz w:val="25"/>
        </w:rPr>
      </w:pPr>
    </w:p>
    <w:p w:rsidR="00896E7F" w:rsidRPr="00E8102D" w:rsidRDefault="00000000">
      <w:pPr>
        <w:pStyle w:val="Nagwek3"/>
        <w:numPr>
          <w:ilvl w:val="0"/>
          <w:numId w:val="61"/>
        </w:numPr>
        <w:tabs>
          <w:tab w:val="left" w:pos="2653"/>
        </w:tabs>
        <w:ind w:left="2652" w:hanging="628"/>
        <w:jc w:val="left"/>
      </w:pPr>
      <w:r w:rsidRPr="00E8102D">
        <w:t>Final and transitional provisions</w:t>
      </w:r>
    </w:p>
    <w:p w:rsidR="00896E7F" w:rsidRPr="00E8102D" w:rsidRDefault="00896E7F">
      <w:pPr>
        <w:pStyle w:val="Tekstpodstawowy"/>
        <w:spacing w:before="9"/>
        <w:rPr>
          <w:b/>
          <w:sz w:val="28"/>
        </w:rPr>
      </w:pPr>
    </w:p>
    <w:p w:rsidR="00896E7F" w:rsidRPr="00E8102D" w:rsidRDefault="00000000">
      <w:pPr>
        <w:ind w:left="4577"/>
        <w:jc w:val="both"/>
        <w:rPr>
          <w:b/>
        </w:rPr>
      </w:pPr>
      <w:r w:rsidRPr="00E8102D">
        <w:rPr>
          <w:b/>
        </w:rPr>
        <w:t>§ 52</w:t>
      </w:r>
    </w:p>
    <w:p w:rsidR="00896E7F" w:rsidRPr="00E8102D" w:rsidRDefault="006C41ED">
      <w:pPr>
        <w:pStyle w:val="Akapitzlist"/>
        <w:numPr>
          <w:ilvl w:val="0"/>
          <w:numId w:val="16"/>
        </w:numPr>
        <w:tabs>
          <w:tab w:val="left" w:pos="540"/>
        </w:tabs>
        <w:spacing w:before="37" w:line="276" w:lineRule="auto"/>
        <w:ind w:right="1032"/>
        <w:jc w:val="both"/>
      </w:pPr>
      <w:r w:rsidRPr="00E8102D">
        <w:t>Periodic</w:t>
      </w:r>
      <w:r>
        <w:t xml:space="preserve"> </w:t>
      </w:r>
      <w:r w:rsidR="00000000" w:rsidRPr="00E8102D">
        <w:t xml:space="preserve">remuneration contributions granted prior </w:t>
      </w:r>
      <w:r w:rsidRPr="00E8102D">
        <w:t>to</w:t>
      </w:r>
      <w:r w:rsidR="00000000" w:rsidRPr="00E8102D">
        <w:t xml:space="preserve"> </w:t>
      </w:r>
      <w:r w:rsidRPr="00E8102D">
        <w:t>other</w:t>
      </w:r>
      <w:r w:rsidR="00000000" w:rsidRPr="00E8102D">
        <w:t xml:space="preserve"> date of entry into force of the hereby Bylaws, including special allowances shall be paid </w:t>
      </w:r>
      <w:r w:rsidRPr="00E8102D">
        <w:t>according</w:t>
      </w:r>
      <w:r w:rsidR="00000000" w:rsidRPr="00E8102D">
        <w:t xml:space="preserve"> to the so far principles, levels and in the timeframe for which they were granted, subject to sec. 3, sec. 5 and sec. 9.</w:t>
      </w:r>
    </w:p>
    <w:p w:rsidR="00896E7F" w:rsidRPr="00E8102D" w:rsidRDefault="00000000">
      <w:pPr>
        <w:pStyle w:val="Akapitzlist"/>
        <w:numPr>
          <w:ilvl w:val="0"/>
          <w:numId w:val="16"/>
        </w:numPr>
        <w:tabs>
          <w:tab w:val="left" w:pos="540"/>
        </w:tabs>
        <w:spacing w:before="2" w:line="276" w:lineRule="auto"/>
        <w:ind w:right="1031"/>
        <w:jc w:val="both"/>
      </w:pPr>
      <w:r w:rsidRPr="00E8102D">
        <w:t>Applications concerning allocation of periodical remuneration components as specified in sec. 1 which have not been considered until entry into force of the hereby bylaws shall be subject to consideration according to the previous principles.</w:t>
      </w:r>
    </w:p>
    <w:p w:rsidR="00896E7F" w:rsidRPr="00E8102D" w:rsidRDefault="00000000">
      <w:pPr>
        <w:pStyle w:val="Akapitzlist"/>
        <w:numPr>
          <w:ilvl w:val="0"/>
          <w:numId w:val="16"/>
        </w:numPr>
        <w:tabs>
          <w:tab w:val="left" w:pos="540"/>
        </w:tabs>
        <w:spacing w:line="276" w:lineRule="auto"/>
        <w:ind w:right="1029"/>
        <w:jc w:val="both"/>
      </w:pPr>
      <w:r w:rsidRPr="00E8102D">
        <w:t xml:space="preserve">Employees who prior to entry into force of the bylaws obtained a functional allowance and in </w:t>
      </w:r>
      <w:r w:rsidR="006C41ED" w:rsidRPr="00E8102D">
        <w:t>accordance</w:t>
      </w:r>
      <w:r w:rsidRPr="00E8102D">
        <w:t xml:space="preserve"> with the hereby bylaws ceased to fulfil the requirements </w:t>
      </w:r>
      <w:r w:rsidR="006C41ED" w:rsidRPr="00E8102D">
        <w:t>entitling</w:t>
      </w:r>
      <w:r w:rsidRPr="00E8102D">
        <w:t xml:space="preserve"> them to obtain it shall obtain an </w:t>
      </w:r>
      <w:r w:rsidR="006C41ED" w:rsidRPr="00E8102D">
        <w:t>organizational</w:t>
      </w:r>
      <w:r w:rsidRPr="00E8102D">
        <w:t xml:space="preserve"> allowance in the amount  and in the period for which the functional allowance was granted to them. Organizational unit heads where persons are employed who perform the function of deputy managers shall pass onto the PK Rector information concerning fulfilling or ceasing to fulfil the above-specified </w:t>
      </w:r>
      <w:r w:rsidR="006C41ED" w:rsidRPr="00E8102D">
        <w:t>requirements</w:t>
      </w:r>
      <w:r w:rsidRPr="00E8102D">
        <w:t xml:space="preserve"> by deputy manager within the term of 29 May 2020.</w:t>
      </w:r>
    </w:p>
    <w:p w:rsidR="00896E7F" w:rsidRPr="00E8102D" w:rsidRDefault="006C41ED">
      <w:pPr>
        <w:pStyle w:val="Akapitzlist"/>
        <w:numPr>
          <w:ilvl w:val="0"/>
          <w:numId w:val="16"/>
        </w:numPr>
        <w:tabs>
          <w:tab w:val="left" w:pos="540"/>
        </w:tabs>
        <w:jc w:val="both"/>
      </w:pPr>
      <w:r w:rsidRPr="00E8102D">
        <w:t>Functional</w:t>
      </w:r>
      <w:r w:rsidR="00000000" w:rsidRPr="00E8102D">
        <w:t xml:space="preserve"> allowances for:</w:t>
      </w:r>
    </w:p>
    <w:p w:rsidR="00896E7F" w:rsidRPr="00E8102D" w:rsidRDefault="00000000">
      <w:pPr>
        <w:pStyle w:val="Akapitzlist"/>
        <w:numPr>
          <w:ilvl w:val="1"/>
          <w:numId w:val="16"/>
        </w:numPr>
        <w:tabs>
          <w:tab w:val="left" w:pos="823"/>
        </w:tabs>
        <w:spacing w:before="37"/>
      </w:pPr>
      <w:r w:rsidRPr="00E8102D">
        <w:t>Institute Directors,</w:t>
      </w:r>
    </w:p>
    <w:p w:rsidR="00896E7F" w:rsidRPr="00E8102D" w:rsidRDefault="00000000">
      <w:pPr>
        <w:pStyle w:val="Akapitzlist"/>
        <w:numPr>
          <w:ilvl w:val="1"/>
          <w:numId w:val="16"/>
        </w:numPr>
        <w:tabs>
          <w:tab w:val="left" w:pos="823"/>
        </w:tabs>
        <w:spacing w:before="37"/>
      </w:pPr>
      <w:r w:rsidRPr="00E8102D">
        <w:t>Plant Managers,</w:t>
      </w:r>
    </w:p>
    <w:p w:rsidR="00896E7F" w:rsidRPr="00E8102D" w:rsidRDefault="00000000">
      <w:pPr>
        <w:pStyle w:val="Akapitzlist"/>
        <w:numPr>
          <w:ilvl w:val="1"/>
          <w:numId w:val="16"/>
        </w:numPr>
        <w:tabs>
          <w:tab w:val="left" w:pos="823"/>
        </w:tabs>
        <w:spacing w:before="40"/>
      </w:pPr>
      <w:r w:rsidRPr="00E8102D">
        <w:t>Chair Heads comprising institutes,</w:t>
      </w:r>
    </w:p>
    <w:p w:rsidR="00896E7F" w:rsidRPr="00E8102D" w:rsidRDefault="00896E7F">
      <w:pPr>
        <w:sectPr w:rsidR="00896E7F" w:rsidRPr="00E8102D">
          <w:pgSz w:w="11900" w:h="16850"/>
          <w:pgMar w:top="1340" w:right="380" w:bottom="1240" w:left="1160" w:header="0" w:footer="968" w:gutter="0"/>
          <w:cols w:space="708"/>
        </w:sectPr>
      </w:pPr>
    </w:p>
    <w:p w:rsidR="00896E7F" w:rsidRPr="00E8102D" w:rsidRDefault="00000000">
      <w:pPr>
        <w:pStyle w:val="Akapitzlist"/>
        <w:numPr>
          <w:ilvl w:val="1"/>
          <w:numId w:val="16"/>
        </w:numPr>
        <w:tabs>
          <w:tab w:val="left" w:pos="823"/>
        </w:tabs>
        <w:spacing w:before="75" w:line="278" w:lineRule="auto"/>
        <w:ind w:right="1033"/>
        <w:jc w:val="both"/>
      </w:pPr>
      <w:r w:rsidRPr="00E8102D">
        <w:lastRenderedPageBreak/>
        <w:t>heads other than those specified in points 1-3 faculty units which are not separated laboratories or other accredited units</w:t>
      </w:r>
    </w:p>
    <w:p w:rsidR="00896E7F" w:rsidRPr="00E8102D" w:rsidRDefault="00000000">
      <w:pPr>
        <w:pStyle w:val="Tekstpodstawowy"/>
        <w:ind w:left="539" w:right="1031"/>
        <w:jc w:val="both"/>
      </w:pPr>
      <w:r w:rsidRPr="00E8102D">
        <w:t xml:space="preserve">in the period from the time of adjusting the structure to the </w:t>
      </w:r>
      <w:r w:rsidR="006C41ED" w:rsidRPr="00E8102D">
        <w:t>requirements</w:t>
      </w:r>
      <w:r w:rsidRPr="00E8102D">
        <w:t xml:space="preserve"> of the PK Statute are established according to the principles specified in Appendix no. 7 to the Bylaws of remuneration for the Tadeusz Kościuszko Cracow University of Technology, the uniform text of which constitutes an appendix to the Ordinance no. 80 of the PK Rector from 10 October 2019.</w:t>
      </w:r>
    </w:p>
    <w:p w:rsidR="00896E7F" w:rsidRPr="00E8102D" w:rsidRDefault="00000000">
      <w:pPr>
        <w:pStyle w:val="Akapitzlist"/>
        <w:numPr>
          <w:ilvl w:val="0"/>
          <w:numId w:val="16"/>
        </w:numPr>
        <w:tabs>
          <w:tab w:val="left" w:pos="540"/>
        </w:tabs>
        <w:ind w:right="1032"/>
        <w:jc w:val="both"/>
      </w:pPr>
      <w:r w:rsidRPr="00E8102D">
        <w:t xml:space="preserve">In the period until 28 February 2021 an academic teacher performing two functions shall also be entitled to an allowance for the second </w:t>
      </w:r>
      <w:r w:rsidR="006C41ED" w:rsidRPr="00E8102D">
        <w:t>function</w:t>
      </w:r>
      <w:r w:rsidRPr="00E8102D">
        <w:t xml:space="preserve"> at the level of 50% of the rate of allowance established for this </w:t>
      </w:r>
      <w:r w:rsidR="006C41ED" w:rsidRPr="00E8102D">
        <w:t>function</w:t>
      </w:r>
      <w:r w:rsidRPr="00E8102D">
        <w:t xml:space="preserve"> (this </w:t>
      </w:r>
      <w:r w:rsidR="006C41ED" w:rsidRPr="00E8102D">
        <w:t>limitation</w:t>
      </w:r>
      <w:r w:rsidRPr="00E8102D">
        <w:t xml:space="preserve"> does not concern persons </w:t>
      </w:r>
      <w:r w:rsidR="006C41ED" w:rsidRPr="00E8102D">
        <w:t>performing</w:t>
      </w:r>
      <w:r w:rsidRPr="00E8102D">
        <w:t xml:space="preserve"> the function of rector, vice-rector, dean) subject to the sum of both allowances not exceeding 67% of professor's remuneration.</w:t>
      </w:r>
    </w:p>
    <w:p w:rsidR="00896E7F" w:rsidRPr="00E8102D" w:rsidRDefault="00000000">
      <w:pPr>
        <w:pStyle w:val="Akapitzlist"/>
        <w:numPr>
          <w:ilvl w:val="0"/>
          <w:numId w:val="16"/>
        </w:numPr>
        <w:tabs>
          <w:tab w:val="left" w:pos="540"/>
        </w:tabs>
        <w:ind w:right="1029"/>
        <w:jc w:val="both"/>
      </w:pPr>
      <w:r w:rsidRPr="00E8102D">
        <w:t>Employees employed on the date of entry into force of the hereby Bylaws on positions on which so far remuneration was lower in the scope of education must supplement the requirements in this scope within the term until 31 December 2023.</w:t>
      </w:r>
    </w:p>
    <w:p w:rsidR="00896E7F" w:rsidRPr="00E8102D" w:rsidRDefault="00000000">
      <w:pPr>
        <w:pStyle w:val="Akapitzlist"/>
        <w:numPr>
          <w:ilvl w:val="0"/>
          <w:numId w:val="16"/>
        </w:numPr>
        <w:tabs>
          <w:tab w:val="left" w:pos="540"/>
        </w:tabs>
        <w:ind w:right="1029"/>
        <w:jc w:val="both"/>
      </w:pPr>
      <w:r w:rsidRPr="00E8102D">
        <w:t xml:space="preserve">In order to establish the level of </w:t>
      </w:r>
      <w:r w:rsidR="00E8102D" w:rsidRPr="00E8102D">
        <w:t>remuneration</w:t>
      </w:r>
      <w:r w:rsidRPr="00E8102D">
        <w:t xml:space="preserve"> for over contract hours occurring as a result of exceeding the minimum level of teaching hours scope for the academic year 2019/2020, the rates specified in § 32 of the hereby Bylaws shall apply.</w:t>
      </w:r>
    </w:p>
    <w:p w:rsidR="00896E7F" w:rsidRPr="00E8102D" w:rsidRDefault="00000000">
      <w:pPr>
        <w:pStyle w:val="Akapitzlist"/>
        <w:numPr>
          <w:ilvl w:val="0"/>
          <w:numId w:val="16"/>
        </w:numPr>
        <w:tabs>
          <w:tab w:val="left" w:pos="540"/>
        </w:tabs>
        <w:ind w:right="1030"/>
        <w:jc w:val="both"/>
      </w:pPr>
      <w:r w:rsidRPr="00E8102D">
        <w:t xml:space="preserve">Payments of </w:t>
      </w:r>
      <w:r w:rsidR="00E8102D" w:rsidRPr="00E8102D">
        <w:t>remuneration</w:t>
      </w:r>
      <w:r w:rsidRPr="00E8102D">
        <w:t xml:space="preserve"> stemming from the annex to the employment contract or the nomination contract, established on the basis of the provisions in place prior to the date of entry into force of the hereby Bylaws, shall be made according to the so far principles, that is, until the 10th day of the following month.</w:t>
      </w:r>
    </w:p>
    <w:p w:rsidR="00896E7F" w:rsidRPr="00E8102D" w:rsidRDefault="00000000">
      <w:pPr>
        <w:pStyle w:val="Akapitzlist"/>
        <w:numPr>
          <w:ilvl w:val="0"/>
          <w:numId w:val="16"/>
        </w:numPr>
        <w:tabs>
          <w:tab w:val="left" w:pos="540"/>
        </w:tabs>
        <w:ind w:right="1031" w:hanging="360"/>
        <w:jc w:val="both"/>
      </w:pPr>
      <w:r w:rsidRPr="00E8102D">
        <w:t xml:space="preserve">Remuneration in projects for which agreements were concluded or negotiated prior to entry into force of the hereby  Bylaws shall be established according to the so far principles with the use of the so far binding forms. For projects specified in the preceding sentence it is possible to establish remuneration on the basis of the </w:t>
      </w:r>
      <w:r w:rsidR="006C41ED" w:rsidRPr="00E8102D">
        <w:t>provisions</w:t>
      </w:r>
      <w:r w:rsidRPr="00E8102D">
        <w:t xml:space="preserve"> of the hereby Bylaws, provided that they comply with the </w:t>
      </w:r>
      <w:r w:rsidR="006C41ED" w:rsidRPr="00E8102D">
        <w:t>con</w:t>
      </w:r>
      <w:r w:rsidR="006C41ED">
        <w:t>cluded</w:t>
      </w:r>
      <w:r w:rsidRPr="00E8102D">
        <w:t xml:space="preserve"> or negotiated agreements.</w:t>
      </w:r>
    </w:p>
    <w:p w:rsidR="00896E7F" w:rsidRPr="00E8102D" w:rsidRDefault="00000000">
      <w:pPr>
        <w:pStyle w:val="Akapitzlist"/>
        <w:numPr>
          <w:ilvl w:val="0"/>
          <w:numId w:val="16"/>
        </w:numPr>
        <w:tabs>
          <w:tab w:val="left" w:pos="540"/>
        </w:tabs>
        <w:ind w:right="1030" w:hanging="360"/>
        <w:jc w:val="both"/>
      </w:pPr>
      <w:r w:rsidRPr="00E8102D">
        <w:t>To establish the level of remuneration for over contract hours for employees not possessing a doctoral degree employed on the position of assistant who were employed as senior lecturers before 1 October 2019 the rate specified in § 32 sec. 2 point 3 of the hereby Bylaws shall apply.</w:t>
      </w:r>
    </w:p>
    <w:p w:rsidR="00896E7F" w:rsidRPr="00E8102D" w:rsidRDefault="00896E7F">
      <w:pPr>
        <w:pStyle w:val="Tekstpodstawowy"/>
        <w:spacing w:before="9"/>
        <w:rPr>
          <w:sz w:val="21"/>
        </w:rPr>
      </w:pPr>
    </w:p>
    <w:p w:rsidR="00896E7F" w:rsidRPr="00E8102D" w:rsidRDefault="00000000">
      <w:pPr>
        <w:pStyle w:val="Nagwek3"/>
        <w:jc w:val="both"/>
      </w:pPr>
      <w:r w:rsidRPr="00E8102D">
        <w:t>§ 53</w:t>
      </w:r>
    </w:p>
    <w:p w:rsidR="00896E7F" w:rsidRPr="00E8102D" w:rsidRDefault="00000000">
      <w:pPr>
        <w:pStyle w:val="Tekstpodstawowy"/>
        <w:spacing w:before="38" w:line="276" w:lineRule="auto"/>
        <w:ind w:left="256" w:right="1029"/>
        <w:jc w:val="both"/>
      </w:pPr>
      <w:r w:rsidRPr="00E8102D">
        <w:t xml:space="preserve">Changes to employment contracts with employees of the university </w:t>
      </w:r>
      <w:r w:rsidR="006C41ED" w:rsidRPr="00E8102D">
        <w:t>related</w:t>
      </w:r>
      <w:r w:rsidRPr="00E8102D">
        <w:t xml:space="preserve"> to the necessity to adjust their content to the hereby Bylaws shall be conducted within 6 months from the date of entry into force of the hereby Bylaws.</w:t>
      </w:r>
    </w:p>
    <w:p w:rsidR="00896E7F" w:rsidRPr="00E8102D" w:rsidRDefault="00896E7F">
      <w:pPr>
        <w:pStyle w:val="Tekstpodstawowy"/>
        <w:spacing w:before="3"/>
        <w:rPr>
          <w:sz w:val="25"/>
        </w:rPr>
      </w:pPr>
    </w:p>
    <w:p w:rsidR="00896E7F" w:rsidRPr="00E8102D" w:rsidRDefault="00000000">
      <w:pPr>
        <w:pStyle w:val="Nagwek3"/>
        <w:jc w:val="both"/>
      </w:pPr>
      <w:r w:rsidRPr="00E8102D">
        <w:t>§ 54</w:t>
      </w:r>
    </w:p>
    <w:p w:rsidR="00896E7F" w:rsidRPr="00E8102D" w:rsidRDefault="00000000">
      <w:pPr>
        <w:pStyle w:val="Tekstpodstawowy"/>
        <w:spacing w:before="38"/>
        <w:ind w:left="256" w:right="1031"/>
        <w:jc w:val="both"/>
      </w:pPr>
      <w:r w:rsidRPr="00E8102D">
        <w:t>In all matters unresolved by the hereby Bylaws the generally binding provisions shall apply.</w:t>
      </w:r>
    </w:p>
    <w:p w:rsidR="00896E7F" w:rsidRPr="00E8102D" w:rsidRDefault="00896E7F">
      <w:pPr>
        <w:pStyle w:val="Tekstpodstawowy"/>
        <w:spacing w:before="1"/>
        <w:rPr>
          <w:sz w:val="24"/>
        </w:rPr>
      </w:pPr>
    </w:p>
    <w:p w:rsidR="00896E7F" w:rsidRPr="00E8102D" w:rsidRDefault="00000000">
      <w:pPr>
        <w:pStyle w:val="Nagwek3"/>
        <w:spacing w:line="252" w:lineRule="exact"/>
        <w:ind w:left="525" w:right="1298"/>
        <w:jc w:val="center"/>
      </w:pPr>
      <w:r w:rsidRPr="00E8102D">
        <w:t>§ 55</w:t>
      </w:r>
    </w:p>
    <w:p w:rsidR="00896E7F" w:rsidRPr="00E8102D" w:rsidRDefault="00000000">
      <w:pPr>
        <w:pStyle w:val="Tekstpodstawowy"/>
        <w:spacing w:line="252" w:lineRule="exact"/>
        <w:ind w:left="204" w:right="981"/>
        <w:jc w:val="center"/>
      </w:pPr>
      <w:r w:rsidRPr="00E8102D">
        <w:t>The content of the hereby Bylaws was agreed with company trade unions.</w:t>
      </w:r>
    </w:p>
    <w:p w:rsidR="00896E7F" w:rsidRPr="00E8102D" w:rsidRDefault="00896E7F">
      <w:pPr>
        <w:pStyle w:val="Tekstpodstawowy"/>
        <w:spacing w:before="1"/>
        <w:rPr>
          <w:sz w:val="24"/>
        </w:rPr>
      </w:pPr>
    </w:p>
    <w:p w:rsidR="00896E7F" w:rsidRPr="00E8102D" w:rsidRDefault="00000000">
      <w:pPr>
        <w:pStyle w:val="Nagwek3"/>
        <w:spacing w:line="252" w:lineRule="exact"/>
        <w:ind w:left="4574"/>
        <w:jc w:val="both"/>
      </w:pPr>
      <w:r w:rsidRPr="00E8102D">
        <w:t>§ 56</w:t>
      </w:r>
    </w:p>
    <w:p w:rsidR="00896E7F" w:rsidRPr="00E8102D" w:rsidRDefault="00000000">
      <w:pPr>
        <w:pStyle w:val="Tekstpodstawowy"/>
        <w:ind w:left="256" w:right="1029"/>
        <w:jc w:val="both"/>
      </w:pPr>
      <w:r w:rsidRPr="00E8102D">
        <w:t>All changes to the Bylaws occur in the written form in the mode provided for when elaborating same.</w:t>
      </w:r>
    </w:p>
    <w:p w:rsidR="00896E7F" w:rsidRPr="00E8102D" w:rsidRDefault="00896E7F">
      <w:pPr>
        <w:jc w:val="both"/>
        <w:sectPr w:rsidR="00896E7F" w:rsidRPr="00E8102D">
          <w:pgSz w:w="11900" w:h="16850"/>
          <w:pgMar w:top="1340" w:right="380" w:bottom="1240" w:left="1160" w:header="0" w:footer="968" w:gutter="0"/>
          <w:cols w:space="708"/>
        </w:sectPr>
      </w:pPr>
    </w:p>
    <w:p w:rsidR="00896E7F" w:rsidRPr="00E8102D" w:rsidRDefault="00000000">
      <w:pPr>
        <w:pStyle w:val="Tekstpodstawowy"/>
        <w:spacing w:before="75"/>
        <w:ind w:left="4872"/>
      </w:pPr>
      <w:r w:rsidRPr="00E8102D">
        <w:lastRenderedPageBreak/>
        <w:t>Appendix no. 1 to the Bylaws of Remuneration</w:t>
      </w:r>
    </w:p>
    <w:p w:rsidR="00896E7F" w:rsidRPr="00E8102D" w:rsidRDefault="00896E7F">
      <w:pPr>
        <w:pStyle w:val="Tekstpodstawowy"/>
        <w:spacing w:before="8"/>
        <w:rPr>
          <w:sz w:val="28"/>
        </w:rPr>
      </w:pPr>
    </w:p>
    <w:p w:rsidR="00896E7F" w:rsidRPr="00E8102D" w:rsidRDefault="00000000">
      <w:pPr>
        <w:pStyle w:val="Nagwek3"/>
        <w:spacing w:before="1" w:line="360" w:lineRule="auto"/>
        <w:ind w:left="1218" w:right="1984" w:firstLine="1781"/>
      </w:pPr>
      <w:r w:rsidRPr="00E8102D">
        <w:t>MONTHLY MINIMUM RATES OF BASIC REMUNERATION FOR ACADEMIC TEACHERS</w:t>
      </w:r>
    </w:p>
    <w:p w:rsidR="00896E7F" w:rsidRPr="00E8102D" w:rsidRDefault="00000000">
      <w:pPr>
        <w:spacing w:line="252" w:lineRule="exact"/>
        <w:ind w:left="523" w:right="1301"/>
        <w:jc w:val="center"/>
        <w:rPr>
          <w:b/>
        </w:rPr>
      </w:pPr>
      <w:r w:rsidRPr="00E8102D">
        <w:rPr>
          <w:b/>
        </w:rPr>
        <w:t xml:space="preserve">EMPLOYED ON RESEARCH-DIDACTIC, RESEARCH AND DIDACTIC </w:t>
      </w:r>
    </w:p>
    <w:p w:rsidR="00896E7F" w:rsidRPr="00E8102D" w:rsidRDefault="00000000">
      <w:pPr>
        <w:pStyle w:val="Nagwek3"/>
        <w:spacing w:before="126"/>
        <w:ind w:left="525" w:right="1301"/>
        <w:jc w:val="center"/>
      </w:pPr>
      <w:r w:rsidRPr="00E8102D">
        <w:t>POSITIONS</w:t>
      </w:r>
    </w:p>
    <w:p w:rsidR="00896E7F" w:rsidRPr="00E8102D" w:rsidRDefault="00000000">
      <w:pPr>
        <w:spacing w:before="126"/>
        <w:ind w:left="520" w:right="1301"/>
        <w:jc w:val="center"/>
        <w:rPr>
          <w:b/>
        </w:rPr>
      </w:pPr>
      <w:r w:rsidRPr="00E8102D">
        <w:rPr>
          <w:b/>
        </w:rPr>
        <w:t>(full-time working time dimension)</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1757"/>
        <w:gridCol w:w="3444"/>
        <w:gridCol w:w="1774"/>
        <w:gridCol w:w="1687"/>
      </w:tblGrid>
      <w:tr w:rsidR="00896E7F" w:rsidRPr="00E8102D">
        <w:trPr>
          <w:trHeight w:val="2257"/>
        </w:trPr>
        <w:tc>
          <w:tcPr>
            <w:tcW w:w="626" w:type="dxa"/>
            <w:tcBorders>
              <w:bottom w:val="single" w:sz="6"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000000">
            <w:pPr>
              <w:pStyle w:val="TableParagraph"/>
              <w:spacing w:before="175"/>
              <w:ind w:left="140" w:right="129"/>
              <w:jc w:val="center"/>
            </w:pPr>
            <w:r w:rsidRPr="00E8102D">
              <w:t>No.</w:t>
            </w:r>
          </w:p>
        </w:tc>
        <w:tc>
          <w:tcPr>
            <w:tcW w:w="1757" w:type="dxa"/>
            <w:tcBorders>
              <w:bottom w:val="single" w:sz="6"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2"/>
              <w:rPr>
                <w:b/>
                <w:sz w:val="28"/>
              </w:rPr>
            </w:pPr>
          </w:p>
          <w:p w:rsidR="00896E7F" w:rsidRPr="00E8102D" w:rsidRDefault="00000000">
            <w:pPr>
              <w:pStyle w:val="TableParagraph"/>
              <w:ind w:left="393" w:right="364" w:firstLine="177"/>
            </w:pPr>
            <w:r w:rsidRPr="00E8102D">
              <w:t>Group of positions</w:t>
            </w:r>
          </w:p>
        </w:tc>
        <w:tc>
          <w:tcPr>
            <w:tcW w:w="3444" w:type="dxa"/>
            <w:tcBorders>
              <w:bottom w:val="single" w:sz="6"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000000">
            <w:pPr>
              <w:pStyle w:val="TableParagraph"/>
              <w:spacing w:before="175"/>
              <w:ind w:left="79"/>
            </w:pPr>
            <w:r w:rsidRPr="00E8102D">
              <w:t xml:space="preserve">Position and </w:t>
            </w:r>
            <w:r w:rsidR="006C41ED" w:rsidRPr="00E8102D">
              <w:t>qualifications</w:t>
            </w:r>
          </w:p>
        </w:tc>
        <w:tc>
          <w:tcPr>
            <w:tcW w:w="1774" w:type="dxa"/>
            <w:tcBorders>
              <w:bottom w:val="single" w:sz="6" w:space="0" w:color="000000"/>
            </w:tcBorders>
          </w:tcPr>
          <w:p w:rsidR="00896E7F" w:rsidRPr="00E8102D" w:rsidRDefault="00896E7F">
            <w:pPr>
              <w:pStyle w:val="TableParagraph"/>
              <w:spacing w:before="3"/>
              <w:rPr>
                <w:b/>
                <w:sz w:val="21"/>
              </w:rPr>
            </w:pPr>
          </w:p>
          <w:p w:rsidR="00896E7F" w:rsidRPr="00E8102D" w:rsidRDefault="00000000">
            <w:pPr>
              <w:pStyle w:val="TableParagraph"/>
              <w:ind w:left="149" w:right="133" w:hanging="3"/>
              <w:jc w:val="center"/>
            </w:pPr>
            <w:r w:rsidRPr="00E8102D">
              <w:t>Minimum monthly basic remuneration</w:t>
            </w:r>
          </w:p>
          <w:p w:rsidR="00896E7F" w:rsidRPr="00E8102D" w:rsidRDefault="00000000">
            <w:pPr>
              <w:pStyle w:val="TableParagraph"/>
              <w:ind w:left="149" w:right="134" w:hanging="4"/>
              <w:jc w:val="center"/>
            </w:pPr>
            <w:r w:rsidRPr="00E8102D">
              <w:t>– percent of professor's remuneration</w:t>
            </w:r>
          </w:p>
        </w:tc>
        <w:tc>
          <w:tcPr>
            <w:tcW w:w="1687" w:type="dxa"/>
            <w:tcBorders>
              <w:bottom w:val="single" w:sz="6" w:space="0" w:color="000000"/>
            </w:tcBorders>
          </w:tcPr>
          <w:p w:rsidR="00896E7F" w:rsidRPr="00E8102D" w:rsidRDefault="00896E7F">
            <w:pPr>
              <w:pStyle w:val="TableParagraph"/>
              <w:spacing w:before="1"/>
              <w:rPr>
                <w:b/>
                <w:sz w:val="32"/>
              </w:rPr>
            </w:pPr>
          </w:p>
          <w:p w:rsidR="00896E7F" w:rsidRPr="00E8102D" w:rsidRDefault="00000000">
            <w:pPr>
              <w:pStyle w:val="TableParagraph"/>
              <w:ind w:left="106" w:right="89" w:hanging="3"/>
              <w:jc w:val="center"/>
            </w:pPr>
            <w:r w:rsidRPr="00E8102D">
              <w:t>Minimum remuneration on the date of entry into force of the Bylaws</w:t>
            </w:r>
          </w:p>
          <w:p w:rsidR="00896E7F" w:rsidRPr="00E8102D" w:rsidRDefault="00000000">
            <w:pPr>
              <w:pStyle w:val="TableParagraph"/>
              <w:spacing w:before="3"/>
              <w:ind w:left="394" w:right="380"/>
              <w:jc w:val="center"/>
            </w:pPr>
            <w:r w:rsidRPr="00E8102D">
              <w:t>(in PLN)*</w:t>
            </w:r>
          </w:p>
        </w:tc>
      </w:tr>
      <w:tr w:rsidR="00896E7F" w:rsidRPr="00E8102D">
        <w:trPr>
          <w:trHeight w:val="556"/>
        </w:trPr>
        <w:tc>
          <w:tcPr>
            <w:tcW w:w="626" w:type="dxa"/>
            <w:vMerge w:val="restart"/>
            <w:tcBorders>
              <w:top w:val="single" w:sz="6" w:space="0" w:color="000000"/>
              <w:bottom w:val="single" w:sz="6"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3"/>
              <w:rPr>
                <w:b/>
                <w:sz w:val="34"/>
              </w:rPr>
            </w:pPr>
          </w:p>
          <w:p w:rsidR="00896E7F" w:rsidRPr="00E8102D" w:rsidRDefault="00000000">
            <w:pPr>
              <w:pStyle w:val="TableParagraph"/>
              <w:ind w:left="10"/>
              <w:jc w:val="center"/>
            </w:pPr>
            <w:r w:rsidRPr="00E8102D">
              <w:t>1</w:t>
            </w:r>
          </w:p>
        </w:tc>
        <w:tc>
          <w:tcPr>
            <w:tcW w:w="1757" w:type="dxa"/>
            <w:vMerge w:val="restart"/>
            <w:tcBorders>
              <w:top w:val="single" w:sz="6" w:space="0" w:color="000000"/>
              <w:bottom w:val="single" w:sz="6"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3"/>
              <w:rPr>
                <w:b/>
                <w:sz w:val="34"/>
              </w:rPr>
            </w:pPr>
          </w:p>
          <w:p w:rsidR="00896E7F" w:rsidRPr="00E8102D" w:rsidRDefault="00000000">
            <w:pPr>
              <w:pStyle w:val="TableParagraph"/>
              <w:ind w:left="235"/>
            </w:pPr>
            <w:r w:rsidRPr="00E8102D">
              <w:t>Professors</w:t>
            </w:r>
          </w:p>
        </w:tc>
        <w:tc>
          <w:tcPr>
            <w:tcW w:w="3444" w:type="dxa"/>
            <w:tcBorders>
              <w:top w:val="single" w:sz="6" w:space="0" w:color="000000"/>
              <w:bottom w:val="single" w:sz="6" w:space="0" w:color="000000"/>
            </w:tcBorders>
          </w:tcPr>
          <w:p w:rsidR="00896E7F" w:rsidRPr="00E8102D" w:rsidRDefault="00000000">
            <w:pPr>
              <w:pStyle w:val="TableParagraph"/>
              <w:spacing w:before="152"/>
              <w:ind w:left="79"/>
            </w:pPr>
            <w:r w:rsidRPr="00E8102D">
              <w:t>professor</w:t>
            </w:r>
          </w:p>
        </w:tc>
        <w:tc>
          <w:tcPr>
            <w:tcW w:w="1774" w:type="dxa"/>
            <w:tcBorders>
              <w:top w:val="single" w:sz="6" w:space="0" w:color="000000"/>
              <w:bottom w:val="single" w:sz="6" w:space="0" w:color="000000"/>
            </w:tcBorders>
          </w:tcPr>
          <w:p w:rsidR="00896E7F" w:rsidRPr="00E8102D" w:rsidRDefault="00000000">
            <w:pPr>
              <w:pStyle w:val="TableParagraph"/>
              <w:spacing w:before="152"/>
              <w:ind w:left="608"/>
            </w:pPr>
            <w:r w:rsidRPr="00E8102D">
              <w:t>100%</w:t>
            </w:r>
          </w:p>
        </w:tc>
        <w:tc>
          <w:tcPr>
            <w:tcW w:w="1687" w:type="dxa"/>
            <w:tcBorders>
              <w:top w:val="single" w:sz="6" w:space="0" w:color="000000"/>
              <w:bottom w:val="single" w:sz="6" w:space="0" w:color="000000"/>
            </w:tcBorders>
          </w:tcPr>
          <w:p w:rsidR="00896E7F" w:rsidRPr="00E8102D" w:rsidRDefault="00000000">
            <w:pPr>
              <w:pStyle w:val="TableParagraph"/>
              <w:spacing w:before="152"/>
              <w:ind w:left="394" w:right="380"/>
              <w:jc w:val="center"/>
            </w:pPr>
            <w:r w:rsidRPr="00E8102D">
              <w:t>7,210.00</w:t>
            </w:r>
          </w:p>
        </w:tc>
      </w:tr>
      <w:tr w:rsidR="00896E7F" w:rsidRPr="00E8102D">
        <w:trPr>
          <w:trHeight w:val="1055"/>
        </w:trPr>
        <w:tc>
          <w:tcPr>
            <w:tcW w:w="626" w:type="dxa"/>
            <w:vMerge/>
            <w:tcBorders>
              <w:top w:val="nil"/>
              <w:bottom w:val="single" w:sz="6" w:space="0" w:color="000000"/>
            </w:tcBorders>
          </w:tcPr>
          <w:p w:rsidR="00896E7F" w:rsidRPr="00E8102D" w:rsidRDefault="00896E7F">
            <w:pPr>
              <w:rPr>
                <w:sz w:val="2"/>
                <w:szCs w:val="2"/>
              </w:rPr>
            </w:pPr>
          </w:p>
        </w:tc>
        <w:tc>
          <w:tcPr>
            <w:tcW w:w="1757" w:type="dxa"/>
            <w:vMerge/>
            <w:tcBorders>
              <w:top w:val="nil"/>
              <w:bottom w:val="single" w:sz="6" w:space="0" w:color="000000"/>
            </w:tcBorders>
          </w:tcPr>
          <w:p w:rsidR="00896E7F" w:rsidRPr="00E8102D" w:rsidRDefault="00896E7F">
            <w:pPr>
              <w:rPr>
                <w:sz w:val="2"/>
                <w:szCs w:val="2"/>
              </w:rPr>
            </w:pPr>
          </w:p>
        </w:tc>
        <w:tc>
          <w:tcPr>
            <w:tcW w:w="3444" w:type="dxa"/>
            <w:tcBorders>
              <w:top w:val="single" w:sz="6" w:space="0" w:color="000000"/>
              <w:bottom w:val="single" w:sz="6" w:space="0" w:color="000000"/>
            </w:tcBorders>
          </w:tcPr>
          <w:p w:rsidR="00896E7F" w:rsidRPr="00E8102D" w:rsidRDefault="00000000">
            <w:pPr>
              <w:pStyle w:val="TableParagraph"/>
              <w:spacing w:before="149"/>
              <w:ind w:left="79" w:right="534"/>
            </w:pPr>
            <w:r w:rsidRPr="00E8102D">
              <w:t xml:space="preserve">University professor with a </w:t>
            </w:r>
            <w:r w:rsidR="00E8102D" w:rsidRPr="00E8102D">
              <w:t>scientific</w:t>
            </w:r>
            <w:r w:rsidRPr="00E8102D">
              <w:t xml:space="preserve"> degree of </w:t>
            </w:r>
            <w:r w:rsidR="006C41ED" w:rsidRPr="00E8102D">
              <w:t>assistant</w:t>
            </w:r>
            <w:r w:rsidRPr="00E8102D">
              <w:t xml:space="preserve"> professor</w:t>
            </w:r>
          </w:p>
        </w:tc>
        <w:tc>
          <w:tcPr>
            <w:tcW w:w="1774" w:type="dxa"/>
            <w:tcBorders>
              <w:top w:val="single" w:sz="6" w:space="0" w:color="000000"/>
              <w:bottom w:val="single" w:sz="6" w:space="0" w:color="000000"/>
            </w:tcBorders>
          </w:tcPr>
          <w:p w:rsidR="00896E7F" w:rsidRPr="00E8102D" w:rsidRDefault="00896E7F">
            <w:pPr>
              <w:pStyle w:val="TableParagraph"/>
              <w:spacing w:before="10"/>
              <w:rPr>
                <w:b/>
                <w:sz w:val="34"/>
              </w:rPr>
            </w:pPr>
          </w:p>
          <w:p w:rsidR="00896E7F" w:rsidRPr="00E8102D" w:rsidRDefault="00000000">
            <w:pPr>
              <w:pStyle w:val="TableParagraph"/>
              <w:ind w:left="668"/>
            </w:pPr>
            <w:r w:rsidRPr="00E8102D">
              <w:t>90%</w:t>
            </w:r>
          </w:p>
        </w:tc>
        <w:tc>
          <w:tcPr>
            <w:tcW w:w="1687" w:type="dxa"/>
            <w:tcBorders>
              <w:top w:val="single" w:sz="6" w:space="0" w:color="000000"/>
              <w:bottom w:val="single" w:sz="6" w:space="0" w:color="000000"/>
            </w:tcBorders>
          </w:tcPr>
          <w:p w:rsidR="00896E7F" w:rsidRPr="00E8102D" w:rsidRDefault="00896E7F">
            <w:pPr>
              <w:pStyle w:val="TableParagraph"/>
              <w:spacing w:before="10"/>
              <w:rPr>
                <w:b/>
                <w:sz w:val="34"/>
              </w:rPr>
            </w:pPr>
          </w:p>
          <w:p w:rsidR="00896E7F" w:rsidRPr="00E8102D" w:rsidRDefault="00000000">
            <w:pPr>
              <w:pStyle w:val="TableParagraph"/>
              <w:ind w:left="394" w:right="380"/>
              <w:jc w:val="center"/>
            </w:pPr>
            <w:r w:rsidRPr="00E8102D">
              <w:t>6,489.00</w:t>
            </w:r>
          </w:p>
        </w:tc>
      </w:tr>
      <w:tr w:rsidR="00896E7F" w:rsidRPr="00E8102D">
        <w:trPr>
          <w:trHeight w:val="1055"/>
        </w:trPr>
        <w:tc>
          <w:tcPr>
            <w:tcW w:w="626" w:type="dxa"/>
            <w:vMerge/>
            <w:tcBorders>
              <w:top w:val="nil"/>
              <w:bottom w:val="single" w:sz="6" w:space="0" w:color="000000"/>
            </w:tcBorders>
          </w:tcPr>
          <w:p w:rsidR="00896E7F" w:rsidRPr="00E8102D" w:rsidRDefault="00896E7F">
            <w:pPr>
              <w:rPr>
                <w:sz w:val="2"/>
                <w:szCs w:val="2"/>
              </w:rPr>
            </w:pPr>
          </w:p>
        </w:tc>
        <w:tc>
          <w:tcPr>
            <w:tcW w:w="1757" w:type="dxa"/>
            <w:vMerge/>
            <w:tcBorders>
              <w:top w:val="nil"/>
              <w:bottom w:val="single" w:sz="6" w:space="0" w:color="000000"/>
            </w:tcBorders>
          </w:tcPr>
          <w:p w:rsidR="00896E7F" w:rsidRPr="00E8102D" w:rsidRDefault="00896E7F">
            <w:pPr>
              <w:rPr>
                <w:sz w:val="2"/>
                <w:szCs w:val="2"/>
              </w:rPr>
            </w:pPr>
          </w:p>
        </w:tc>
        <w:tc>
          <w:tcPr>
            <w:tcW w:w="3444" w:type="dxa"/>
            <w:tcBorders>
              <w:top w:val="single" w:sz="6" w:space="0" w:color="000000"/>
              <w:bottom w:val="single" w:sz="6" w:space="0" w:color="000000"/>
            </w:tcBorders>
          </w:tcPr>
          <w:p w:rsidR="00896E7F" w:rsidRPr="00E8102D" w:rsidRDefault="00000000">
            <w:pPr>
              <w:pStyle w:val="TableParagraph"/>
              <w:spacing w:before="149"/>
              <w:ind w:left="79" w:right="241"/>
            </w:pPr>
            <w:r w:rsidRPr="00E8102D">
              <w:t xml:space="preserve">University professor without a </w:t>
            </w:r>
            <w:r w:rsidR="00E8102D" w:rsidRPr="00E8102D">
              <w:t>scientific</w:t>
            </w:r>
            <w:r w:rsidRPr="00E8102D">
              <w:t xml:space="preserve"> degree of </w:t>
            </w:r>
            <w:r w:rsidR="006C41ED" w:rsidRPr="00E8102D">
              <w:t>assistant</w:t>
            </w:r>
            <w:r w:rsidRPr="00E8102D">
              <w:t xml:space="preserve"> professor</w:t>
            </w:r>
          </w:p>
        </w:tc>
        <w:tc>
          <w:tcPr>
            <w:tcW w:w="1774" w:type="dxa"/>
            <w:tcBorders>
              <w:top w:val="single" w:sz="6" w:space="0" w:color="000000"/>
              <w:bottom w:val="single" w:sz="6" w:space="0" w:color="000000"/>
            </w:tcBorders>
          </w:tcPr>
          <w:p w:rsidR="00896E7F" w:rsidRPr="00E8102D" w:rsidRDefault="00896E7F">
            <w:pPr>
              <w:pStyle w:val="TableParagraph"/>
              <w:spacing w:before="11"/>
              <w:rPr>
                <w:b/>
                <w:sz w:val="34"/>
              </w:rPr>
            </w:pPr>
          </w:p>
          <w:p w:rsidR="00896E7F" w:rsidRPr="00E8102D" w:rsidRDefault="00000000">
            <w:pPr>
              <w:pStyle w:val="TableParagraph"/>
              <w:ind w:left="668"/>
            </w:pPr>
            <w:r w:rsidRPr="00E8102D">
              <w:t>83%</w:t>
            </w:r>
          </w:p>
        </w:tc>
        <w:tc>
          <w:tcPr>
            <w:tcW w:w="1687" w:type="dxa"/>
            <w:tcBorders>
              <w:top w:val="single" w:sz="6" w:space="0" w:color="000000"/>
              <w:bottom w:val="single" w:sz="6" w:space="0" w:color="000000"/>
            </w:tcBorders>
          </w:tcPr>
          <w:p w:rsidR="00896E7F" w:rsidRPr="00E8102D" w:rsidRDefault="00896E7F">
            <w:pPr>
              <w:pStyle w:val="TableParagraph"/>
              <w:spacing w:before="11"/>
              <w:rPr>
                <w:b/>
                <w:sz w:val="34"/>
              </w:rPr>
            </w:pPr>
          </w:p>
          <w:p w:rsidR="00896E7F" w:rsidRPr="00E8102D" w:rsidRDefault="00000000">
            <w:pPr>
              <w:pStyle w:val="TableParagraph"/>
              <w:ind w:left="394" w:right="380"/>
              <w:jc w:val="center"/>
            </w:pPr>
            <w:r w:rsidRPr="00E8102D">
              <w:t>5,985.00</w:t>
            </w:r>
          </w:p>
        </w:tc>
      </w:tr>
      <w:tr w:rsidR="00896E7F" w:rsidRPr="00E8102D">
        <w:trPr>
          <w:trHeight w:val="333"/>
        </w:trPr>
        <w:tc>
          <w:tcPr>
            <w:tcW w:w="626" w:type="dxa"/>
            <w:tcBorders>
              <w:top w:val="single" w:sz="6" w:space="0" w:color="000000"/>
              <w:bottom w:val="nil"/>
            </w:tcBorders>
          </w:tcPr>
          <w:p w:rsidR="00896E7F" w:rsidRPr="00E8102D" w:rsidRDefault="00896E7F">
            <w:pPr>
              <w:pStyle w:val="TableParagraph"/>
              <w:rPr>
                <w:rFonts w:ascii="Times New Roman"/>
              </w:rPr>
            </w:pPr>
          </w:p>
        </w:tc>
        <w:tc>
          <w:tcPr>
            <w:tcW w:w="1757" w:type="dxa"/>
            <w:tcBorders>
              <w:top w:val="single" w:sz="6" w:space="0" w:color="000000"/>
              <w:bottom w:val="nil"/>
            </w:tcBorders>
          </w:tcPr>
          <w:p w:rsidR="00896E7F" w:rsidRPr="00E8102D" w:rsidRDefault="00896E7F">
            <w:pPr>
              <w:pStyle w:val="TableParagraph"/>
              <w:rPr>
                <w:rFonts w:ascii="Times New Roman"/>
              </w:rPr>
            </w:pPr>
          </w:p>
        </w:tc>
        <w:tc>
          <w:tcPr>
            <w:tcW w:w="3444" w:type="dxa"/>
            <w:tcBorders>
              <w:top w:val="single" w:sz="6" w:space="0" w:color="000000"/>
              <w:bottom w:val="nil"/>
            </w:tcBorders>
          </w:tcPr>
          <w:p w:rsidR="00896E7F" w:rsidRPr="00E8102D" w:rsidRDefault="006C41ED">
            <w:pPr>
              <w:pStyle w:val="TableParagraph"/>
              <w:spacing w:before="77" w:line="236" w:lineRule="exact"/>
              <w:ind w:left="79"/>
            </w:pPr>
            <w:r w:rsidRPr="00E8102D">
              <w:t>Adjunct</w:t>
            </w:r>
            <w:r w:rsidR="00000000" w:rsidRPr="00E8102D">
              <w:t xml:space="preserve"> with a scientific</w:t>
            </w:r>
          </w:p>
        </w:tc>
        <w:tc>
          <w:tcPr>
            <w:tcW w:w="1774" w:type="dxa"/>
            <w:tcBorders>
              <w:top w:val="single" w:sz="6" w:space="0" w:color="000000"/>
              <w:bottom w:val="nil"/>
            </w:tcBorders>
          </w:tcPr>
          <w:p w:rsidR="00896E7F" w:rsidRPr="00E8102D" w:rsidRDefault="00896E7F">
            <w:pPr>
              <w:pStyle w:val="TableParagraph"/>
              <w:rPr>
                <w:rFonts w:ascii="Times New Roman"/>
              </w:rPr>
            </w:pPr>
          </w:p>
        </w:tc>
        <w:tc>
          <w:tcPr>
            <w:tcW w:w="1687" w:type="dxa"/>
            <w:tcBorders>
              <w:top w:val="single" w:sz="6" w:space="0" w:color="000000"/>
              <w:bottom w:val="nil"/>
            </w:tcBorders>
          </w:tcPr>
          <w:p w:rsidR="00896E7F" w:rsidRPr="00E8102D" w:rsidRDefault="00896E7F">
            <w:pPr>
              <w:pStyle w:val="TableParagraph"/>
              <w:rPr>
                <w:rFonts w:ascii="Times New Roman"/>
              </w:rPr>
            </w:pPr>
          </w:p>
        </w:tc>
      </w:tr>
      <w:tr w:rsidR="00896E7F" w:rsidRPr="00E8102D">
        <w:trPr>
          <w:trHeight w:val="253"/>
        </w:trPr>
        <w:tc>
          <w:tcPr>
            <w:tcW w:w="626" w:type="dxa"/>
            <w:tcBorders>
              <w:top w:val="nil"/>
              <w:bottom w:val="nil"/>
            </w:tcBorders>
          </w:tcPr>
          <w:p w:rsidR="00896E7F" w:rsidRPr="00E8102D" w:rsidRDefault="00896E7F">
            <w:pPr>
              <w:pStyle w:val="TableParagraph"/>
              <w:rPr>
                <w:rFonts w:ascii="Times New Roman"/>
                <w:sz w:val="18"/>
              </w:rPr>
            </w:pPr>
          </w:p>
        </w:tc>
        <w:tc>
          <w:tcPr>
            <w:tcW w:w="1757" w:type="dxa"/>
            <w:tcBorders>
              <w:top w:val="nil"/>
              <w:bottom w:val="nil"/>
            </w:tcBorders>
          </w:tcPr>
          <w:p w:rsidR="00896E7F" w:rsidRPr="00E8102D" w:rsidRDefault="00896E7F">
            <w:pPr>
              <w:pStyle w:val="TableParagraph"/>
              <w:rPr>
                <w:rFonts w:ascii="Times New Roman"/>
                <w:sz w:val="18"/>
              </w:rPr>
            </w:pPr>
          </w:p>
        </w:tc>
        <w:tc>
          <w:tcPr>
            <w:tcW w:w="3444" w:type="dxa"/>
            <w:tcBorders>
              <w:top w:val="nil"/>
              <w:bottom w:val="nil"/>
            </w:tcBorders>
          </w:tcPr>
          <w:p w:rsidR="00896E7F" w:rsidRPr="00E8102D" w:rsidRDefault="00000000">
            <w:pPr>
              <w:pStyle w:val="TableParagraph"/>
              <w:spacing w:line="233" w:lineRule="exact"/>
              <w:ind w:left="79"/>
            </w:pPr>
            <w:r w:rsidRPr="00E8102D">
              <w:t>Degree of assistant professor</w:t>
            </w:r>
          </w:p>
        </w:tc>
        <w:tc>
          <w:tcPr>
            <w:tcW w:w="1774" w:type="dxa"/>
            <w:tcBorders>
              <w:top w:val="nil"/>
              <w:bottom w:val="nil"/>
            </w:tcBorders>
          </w:tcPr>
          <w:p w:rsidR="00896E7F" w:rsidRPr="00E8102D" w:rsidRDefault="00896E7F">
            <w:pPr>
              <w:pStyle w:val="TableParagraph"/>
              <w:rPr>
                <w:rFonts w:ascii="Times New Roman"/>
                <w:sz w:val="18"/>
              </w:rPr>
            </w:pPr>
          </w:p>
        </w:tc>
        <w:tc>
          <w:tcPr>
            <w:tcW w:w="1687" w:type="dxa"/>
            <w:tcBorders>
              <w:top w:val="nil"/>
              <w:bottom w:val="nil"/>
            </w:tcBorders>
          </w:tcPr>
          <w:p w:rsidR="00896E7F" w:rsidRPr="00E8102D" w:rsidRDefault="00896E7F">
            <w:pPr>
              <w:pStyle w:val="TableParagraph"/>
              <w:rPr>
                <w:rFonts w:ascii="Times New Roman"/>
                <w:sz w:val="18"/>
              </w:rPr>
            </w:pPr>
          </w:p>
        </w:tc>
      </w:tr>
      <w:tr w:rsidR="00896E7F" w:rsidRPr="00E8102D">
        <w:trPr>
          <w:trHeight w:val="253"/>
        </w:trPr>
        <w:tc>
          <w:tcPr>
            <w:tcW w:w="626" w:type="dxa"/>
            <w:tcBorders>
              <w:top w:val="nil"/>
              <w:bottom w:val="nil"/>
            </w:tcBorders>
          </w:tcPr>
          <w:p w:rsidR="00896E7F" w:rsidRPr="00E8102D" w:rsidRDefault="00896E7F">
            <w:pPr>
              <w:pStyle w:val="TableParagraph"/>
              <w:rPr>
                <w:rFonts w:ascii="Times New Roman"/>
                <w:sz w:val="18"/>
              </w:rPr>
            </w:pPr>
          </w:p>
        </w:tc>
        <w:tc>
          <w:tcPr>
            <w:tcW w:w="1757" w:type="dxa"/>
            <w:tcBorders>
              <w:top w:val="nil"/>
              <w:bottom w:val="nil"/>
            </w:tcBorders>
          </w:tcPr>
          <w:p w:rsidR="00896E7F" w:rsidRPr="00E8102D" w:rsidRDefault="00896E7F">
            <w:pPr>
              <w:pStyle w:val="TableParagraph"/>
              <w:rPr>
                <w:rFonts w:ascii="Times New Roman"/>
                <w:sz w:val="18"/>
              </w:rPr>
            </w:pPr>
          </w:p>
        </w:tc>
        <w:tc>
          <w:tcPr>
            <w:tcW w:w="3444" w:type="dxa"/>
            <w:tcBorders>
              <w:top w:val="nil"/>
              <w:bottom w:val="nil"/>
            </w:tcBorders>
          </w:tcPr>
          <w:p w:rsidR="00896E7F" w:rsidRPr="00E8102D" w:rsidRDefault="00000000">
            <w:pPr>
              <w:pStyle w:val="TableParagraph"/>
              <w:spacing w:line="233" w:lineRule="exact"/>
              <w:ind w:left="79"/>
            </w:pPr>
            <w:r w:rsidRPr="00E8102D">
              <w:t>or doctor</w:t>
            </w:r>
          </w:p>
        </w:tc>
        <w:tc>
          <w:tcPr>
            <w:tcW w:w="1774" w:type="dxa"/>
            <w:tcBorders>
              <w:top w:val="nil"/>
              <w:bottom w:val="nil"/>
            </w:tcBorders>
          </w:tcPr>
          <w:p w:rsidR="00896E7F" w:rsidRPr="00E8102D" w:rsidRDefault="00896E7F">
            <w:pPr>
              <w:pStyle w:val="TableParagraph"/>
              <w:rPr>
                <w:rFonts w:ascii="Times New Roman"/>
                <w:sz w:val="18"/>
              </w:rPr>
            </w:pPr>
          </w:p>
        </w:tc>
        <w:tc>
          <w:tcPr>
            <w:tcW w:w="1687" w:type="dxa"/>
            <w:tcBorders>
              <w:top w:val="nil"/>
              <w:bottom w:val="nil"/>
            </w:tcBorders>
          </w:tcPr>
          <w:p w:rsidR="00896E7F" w:rsidRPr="00E8102D" w:rsidRDefault="00896E7F">
            <w:pPr>
              <w:pStyle w:val="TableParagraph"/>
              <w:rPr>
                <w:rFonts w:ascii="Times New Roman"/>
                <w:sz w:val="18"/>
              </w:rPr>
            </w:pPr>
          </w:p>
        </w:tc>
      </w:tr>
      <w:tr w:rsidR="00896E7F" w:rsidRPr="00E8102D">
        <w:trPr>
          <w:trHeight w:val="253"/>
        </w:trPr>
        <w:tc>
          <w:tcPr>
            <w:tcW w:w="626" w:type="dxa"/>
            <w:tcBorders>
              <w:top w:val="nil"/>
              <w:bottom w:val="nil"/>
            </w:tcBorders>
          </w:tcPr>
          <w:p w:rsidR="00896E7F" w:rsidRPr="00E8102D" w:rsidRDefault="00896E7F">
            <w:pPr>
              <w:pStyle w:val="TableParagraph"/>
              <w:rPr>
                <w:rFonts w:ascii="Times New Roman"/>
                <w:sz w:val="18"/>
              </w:rPr>
            </w:pPr>
          </w:p>
        </w:tc>
        <w:tc>
          <w:tcPr>
            <w:tcW w:w="1757" w:type="dxa"/>
            <w:tcBorders>
              <w:top w:val="nil"/>
              <w:bottom w:val="nil"/>
            </w:tcBorders>
          </w:tcPr>
          <w:p w:rsidR="00896E7F" w:rsidRPr="00E8102D" w:rsidRDefault="00896E7F">
            <w:pPr>
              <w:pStyle w:val="TableParagraph"/>
              <w:rPr>
                <w:rFonts w:ascii="Times New Roman"/>
                <w:sz w:val="18"/>
              </w:rPr>
            </w:pPr>
          </w:p>
        </w:tc>
        <w:tc>
          <w:tcPr>
            <w:tcW w:w="3444" w:type="dxa"/>
            <w:tcBorders>
              <w:top w:val="nil"/>
              <w:bottom w:val="nil"/>
            </w:tcBorders>
          </w:tcPr>
          <w:p w:rsidR="00896E7F" w:rsidRPr="00E8102D" w:rsidRDefault="00000000">
            <w:pPr>
              <w:pStyle w:val="TableParagraph"/>
              <w:spacing w:line="233" w:lineRule="exact"/>
              <w:ind w:left="79"/>
            </w:pPr>
            <w:r w:rsidRPr="00E8102D">
              <w:t>of fine arts,</w:t>
            </w:r>
          </w:p>
        </w:tc>
        <w:tc>
          <w:tcPr>
            <w:tcW w:w="1774" w:type="dxa"/>
            <w:tcBorders>
              <w:top w:val="nil"/>
              <w:bottom w:val="nil"/>
            </w:tcBorders>
          </w:tcPr>
          <w:p w:rsidR="00896E7F" w:rsidRPr="00E8102D" w:rsidRDefault="00000000">
            <w:pPr>
              <w:pStyle w:val="TableParagraph"/>
              <w:spacing w:line="233" w:lineRule="exact"/>
              <w:ind w:left="668"/>
            </w:pPr>
            <w:r w:rsidRPr="00E8102D">
              <w:t>80%</w:t>
            </w:r>
          </w:p>
        </w:tc>
        <w:tc>
          <w:tcPr>
            <w:tcW w:w="1687" w:type="dxa"/>
            <w:tcBorders>
              <w:top w:val="nil"/>
              <w:bottom w:val="nil"/>
            </w:tcBorders>
          </w:tcPr>
          <w:p w:rsidR="00896E7F" w:rsidRPr="00E8102D" w:rsidRDefault="00000000">
            <w:pPr>
              <w:pStyle w:val="TableParagraph"/>
              <w:spacing w:line="233" w:lineRule="exact"/>
              <w:ind w:left="394" w:right="380"/>
              <w:jc w:val="center"/>
            </w:pPr>
            <w:r w:rsidRPr="00E8102D">
              <w:t>5,768.00</w:t>
            </w:r>
          </w:p>
        </w:tc>
      </w:tr>
      <w:tr w:rsidR="00896E7F" w:rsidRPr="00E8102D">
        <w:trPr>
          <w:trHeight w:val="253"/>
        </w:trPr>
        <w:tc>
          <w:tcPr>
            <w:tcW w:w="626" w:type="dxa"/>
            <w:tcBorders>
              <w:top w:val="nil"/>
              <w:bottom w:val="nil"/>
            </w:tcBorders>
          </w:tcPr>
          <w:p w:rsidR="00896E7F" w:rsidRPr="00E8102D" w:rsidRDefault="00896E7F">
            <w:pPr>
              <w:pStyle w:val="TableParagraph"/>
              <w:rPr>
                <w:rFonts w:ascii="Times New Roman"/>
                <w:sz w:val="18"/>
              </w:rPr>
            </w:pPr>
          </w:p>
        </w:tc>
        <w:tc>
          <w:tcPr>
            <w:tcW w:w="1757" w:type="dxa"/>
            <w:tcBorders>
              <w:top w:val="nil"/>
              <w:bottom w:val="nil"/>
            </w:tcBorders>
          </w:tcPr>
          <w:p w:rsidR="00896E7F" w:rsidRPr="00E8102D" w:rsidRDefault="00896E7F">
            <w:pPr>
              <w:pStyle w:val="TableParagraph"/>
              <w:rPr>
                <w:rFonts w:ascii="Times New Roman"/>
                <w:sz w:val="18"/>
              </w:rPr>
            </w:pPr>
          </w:p>
        </w:tc>
        <w:tc>
          <w:tcPr>
            <w:tcW w:w="3444" w:type="dxa"/>
            <w:tcBorders>
              <w:top w:val="nil"/>
              <w:bottom w:val="nil"/>
            </w:tcBorders>
          </w:tcPr>
          <w:p w:rsidR="00896E7F" w:rsidRPr="00E8102D" w:rsidRDefault="00000000">
            <w:pPr>
              <w:pStyle w:val="TableParagraph"/>
              <w:spacing w:line="233" w:lineRule="exact"/>
              <w:ind w:left="79"/>
            </w:pPr>
            <w:r w:rsidRPr="00E8102D">
              <w:t>Academic librarian</w:t>
            </w:r>
          </w:p>
        </w:tc>
        <w:tc>
          <w:tcPr>
            <w:tcW w:w="1774" w:type="dxa"/>
            <w:tcBorders>
              <w:top w:val="nil"/>
              <w:bottom w:val="nil"/>
            </w:tcBorders>
          </w:tcPr>
          <w:p w:rsidR="00896E7F" w:rsidRPr="00E8102D" w:rsidRDefault="00896E7F">
            <w:pPr>
              <w:pStyle w:val="TableParagraph"/>
              <w:rPr>
                <w:rFonts w:ascii="Times New Roman"/>
                <w:sz w:val="18"/>
              </w:rPr>
            </w:pPr>
          </w:p>
        </w:tc>
        <w:tc>
          <w:tcPr>
            <w:tcW w:w="1687" w:type="dxa"/>
            <w:tcBorders>
              <w:top w:val="nil"/>
              <w:bottom w:val="nil"/>
            </w:tcBorders>
          </w:tcPr>
          <w:p w:rsidR="00896E7F" w:rsidRPr="00E8102D" w:rsidRDefault="00896E7F">
            <w:pPr>
              <w:pStyle w:val="TableParagraph"/>
              <w:rPr>
                <w:rFonts w:ascii="Times New Roman"/>
                <w:sz w:val="18"/>
              </w:rPr>
            </w:pPr>
          </w:p>
        </w:tc>
      </w:tr>
      <w:tr w:rsidR="00896E7F" w:rsidRPr="00E8102D">
        <w:trPr>
          <w:trHeight w:val="251"/>
        </w:trPr>
        <w:tc>
          <w:tcPr>
            <w:tcW w:w="626" w:type="dxa"/>
            <w:tcBorders>
              <w:top w:val="nil"/>
              <w:bottom w:val="nil"/>
            </w:tcBorders>
          </w:tcPr>
          <w:p w:rsidR="00896E7F" w:rsidRPr="00E8102D" w:rsidRDefault="00896E7F">
            <w:pPr>
              <w:pStyle w:val="TableParagraph"/>
              <w:rPr>
                <w:rFonts w:ascii="Times New Roman"/>
                <w:sz w:val="18"/>
              </w:rPr>
            </w:pPr>
          </w:p>
        </w:tc>
        <w:tc>
          <w:tcPr>
            <w:tcW w:w="1757" w:type="dxa"/>
            <w:tcBorders>
              <w:top w:val="nil"/>
              <w:bottom w:val="nil"/>
            </w:tcBorders>
          </w:tcPr>
          <w:p w:rsidR="00896E7F" w:rsidRPr="00E8102D" w:rsidRDefault="00896E7F">
            <w:pPr>
              <w:pStyle w:val="TableParagraph"/>
              <w:rPr>
                <w:rFonts w:ascii="Times New Roman"/>
                <w:sz w:val="18"/>
              </w:rPr>
            </w:pPr>
          </w:p>
        </w:tc>
        <w:tc>
          <w:tcPr>
            <w:tcW w:w="3444" w:type="dxa"/>
            <w:tcBorders>
              <w:top w:val="nil"/>
              <w:bottom w:val="nil"/>
            </w:tcBorders>
          </w:tcPr>
          <w:p w:rsidR="00896E7F" w:rsidRPr="00E8102D" w:rsidRDefault="00000000">
            <w:pPr>
              <w:pStyle w:val="TableParagraph"/>
              <w:spacing w:line="232" w:lineRule="exact"/>
              <w:ind w:left="79"/>
            </w:pPr>
            <w:r w:rsidRPr="00E8102D">
              <w:t xml:space="preserve">with a scientific degree </w:t>
            </w:r>
          </w:p>
        </w:tc>
        <w:tc>
          <w:tcPr>
            <w:tcW w:w="1774" w:type="dxa"/>
            <w:tcBorders>
              <w:top w:val="nil"/>
              <w:bottom w:val="nil"/>
            </w:tcBorders>
          </w:tcPr>
          <w:p w:rsidR="00896E7F" w:rsidRPr="00E8102D" w:rsidRDefault="00896E7F">
            <w:pPr>
              <w:pStyle w:val="TableParagraph"/>
              <w:rPr>
                <w:rFonts w:ascii="Times New Roman"/>
                <w:sz w:val="18"/>
              </w:rPr>
            </w:pPr>
          </w:p>
        </w:tc>
        <w:tc>
          <w:tcPr>
            <w:tcW w:w="1687" w:type="dxa"/>
            <w:tcBorders>
              <w:top w:val="nil"/>
              <w:bottom w:val="nil"/>
            </w:tcBorders>
          </w:tcPr>
          <w:p w:rsidR="00896E7F" w:rsidRPr="00E8102D" w:rsidRDefault="00896E7F">
            <w:pPr>
              <w:pStyle w:val="TableParagraph"/>
              <w:rPr>
                <w:rFonts w:ascii="Times New Roman"/>
                <w:sz w:val="18"/>
              </w:rPr>
            </w:pPr>
          </w:p>
        </w:tc>
      </w:tr>
      <w:tr w:rsidR="00896E7F" w:rsidRPr="00E8102D">
        <w:trPr>
          <w:trHeight w:val="274"/>
        </w:trPr>
        <w:tc>
          <w:tcPr>
            <w:tcW w:w="626" w:type="dxa"/>
            <w:tcBorders>
              <w:top w:val="nil"/>
              <w:bottom w:val="nil"/>
            </w:tcBorders>
          </w:tcPr>
          <w:p w:rsidR="00896E7F" w:rsidRPr="00E8102D" w:rsidRDefault="00896E7F">
            <w:pPr>
              <w:pStyle w:val="TableParagraph"/>
              <w:rPr>
                <w:rFonts w:ascii="Times New Roman"/>
                <w:sz w:val="20"/>
              </w:rPr>
            </w:pPr>
          </w:p>
        </w:tc>
        <w:tc>
          <w:tcPr>
            <w:tcW w:w="1757" w:type="dxa"/>
            <w:tcBorders>
              <w:top w:val="nil"/>
              <w:bottom w:val="nil"/>
            </w:tcBorders>
          </w:tcPr>
          <w:p w:rsidR="00896E7F" w:rsidRPr="00E8102D" w:rsidRDefault="00896E7F">
            <w:pPr>
              <w:pStyle w:val="TableParagraph"/>
              <w:rPr>
                <w:rFonts w:ascii="Times New Roman"/>
                <w:sz w:val="20"/>
              </w:rPr>
            </w:pPr>
          </w:p>
        </w:tc>
        <w:tc>
          <w:tcPr>
            <w:tcW w:w="3444" w:type="dxa"/>
            <w:tcBorders>
              <w:top w:val="nil"/>
              <w:bottom w:val="nil"/>
            </w:tcBorders>
          </w:tcPr>
          <w:p w:rsidR="00896E7F" w:rsidRPr="00E8102D" w:rsidRDefault="00000000">
            <w:pPr>
              <w:pStyle w:val="TableParagraph"/>
              <w:spacing w:line="249" w:lineRule="exact"/>
              <w:ind w:left="79"/>
            </w:pPr>
            <w:r w:rsidRPr="00E8102D">
              <w:t>of assistant professor</w:t>
            </w:r>
          </w:p>
        </w:tc>
        <w:tc>
          <w:tcPr>
            <w:tcW w:w="1774" w:type="dxa"/>
            <w:tcBorders>
              <w:top w:val="nil"/>
              <w:bottom w:val="nil"/>
            </w:tcBorders>
          </w:tcPr>
          <w:p w:rsidR="00896E7F" w:rsidRPr="00E8102D" w:rsidRDefault="00896E7F">
            <w:pPr>
              <w:pStyle w:val="TableParagraph"/>
              <w:rPr>
                <w:rFonts w:ascii="Times New Roman"/>
                <w:sz w:val="20"/>
              </w:rPr>
            </w:pPr>
          </w:p>
        </w:tc>
        <w:tc>
          <w:tcPr>
            <w:tcW w:w="1687" w:type="dxa"/>
            <w:tcBorders>
              <w:top w:val="nil"/>
              <w:bottom w:val="nil"/>
            </w:tcBorders>
          </w:tcPr>
          <w:p w:rsidR="00896E7F" w:rsidRPr="00E8102D" w:rsidRDefault="00896E7F">
            <w:pPr>
              <w:pStyle w:val="TableParagraph"/>
              <w:rPr>
                <w:rFonts w:ascii="Times New Roman"/>
                <w:sz w:val="20"/>
              </w:rPr>
            </w:pPr>
          </w:p>
        </w:tc>
      </w:tr>
      <w:tr w:rsidR="00896E7F" w:rsidRPr="00E8102D">
        <w:trPr>
          <w:trHeight w:val="51"/>
        </w:trPr>
        <w:tc>
          <w:tcPr>
            <w:tcW w:w="626" w:type="dxa"/>
            <w:vMerge w:val="restart"/>
            <w:tcBorders>
              <w:top w:val="nil"/>
              <w:bottom w:val="nil"/>
            </w:tcBorders>
          </w:tcPr>
          <w:p w:rsidR="00896E7F" w:rsidRPr="00E8102D" w:rsidRDefault="00896E7F">
            <w:pPr>
              <w:pStyle w:val="TableParagraph"/>
              <w:rPr>
                <w:rFonts w:ascii="Times New Roman"/>
                <w:sz w:val="18"/>
              </w:rPr>
            </w:pPr>
          </w:p>
        </w:tc>
        <w:tc>
          <w:tcPr>
            <w:tcW w:w="1757" w:type="dxa"/>
            <w:vMerge w:val="restart"/>
            <w:tcBorders>
              <w:top w:val="nil"/>
              <w:bottom w:val="nil"/>
            </w:tcBorders>
          </w:tcPr>
          <w:p w:rsidR="00896E7F" w:rsidRPr="00E8102D" w:rsidRDefault="006C41ED">
            <w:pPr>
              <w:pStyle w:val="TableParagraph"/>
              <w:spacing w:before="19" w:line="228" w:lineRule="exact"/>
              <w:ind w:left="429"/>
            </w:pPr>
            <w:r w:rsidRPr="00E8102D">
              <w:t>adjuncts</w:t>
            </w:r>
          </w:p>
        </w:tc>
        <w:tc>
          <w:tcPr>
            <w:tcW w:w="3444" w:type="dxa"/>
            <w:tcBorders>
              <w:top w:val="nil"/>
              <w:bottom w:val="single" w:sz="6" w:space="0" w:color="000000"/>
            </w:tcBorders>
          </w:tcPr>
          <w:p w:rsidR="00896E7F" w:rsidRPr="00E8102D" w:rsidRDefault="00896E7F">
            <w:pPr>
              <w:pStyle w:val="TableParagraph"/>
              <w:rPr>
                <w:rFonts w:ascii="Times New Roman"/>
                <w:sz w:val="2"/>
              </w:rPr>
            </w:pPr>
          </w:p>
        </w:tc>
        <w:tc>
          <w:tcPr>
            <w:tcW w:w="1774" w:type="dxa"/>
            <w:tcBorders>
              <w:top w:val="nil"/>
              <w:bottom w:val="single" w:sz="6" w:space="0" w:color="000000"/>
            </w:tcBorders>
          </w:tcPr>
          <w:p w:rsidR="00896E7F" w:rsidRPr="00E8102D" w:rsidRDefault="00896E7F">
            <w:pPr>
              <w:pStyle w:val="TableParagraph"/>
              <w:rPr>
                <w:rFonts w:ascii="Times New Roman"/>
                <w:sz w:val="2"/>
              </w:rPr>
            </w:pPr>
          </w:p>
        </w:tc>
        <w:tc>
          <w:tcPr>
            <w:tcW w:w="1687" w:type="dxa"/>
            <w:tcBorders>
              <w:top w:val="nil"/>
              <w:bottom w:val="single" w:sz="6" w:space="0" w:color="000000"/>
            </w:tcBorders>
          </w:tcPr>
          <w:p w:rsidR="00896E7F" w:rsidRPr="00E8102D" w:rsidRDefault="00896E7F">
            <w:pPr>
              <w:pStyle w:val="TableParagraph"/>
              <w:rPr>
                <w:rFonts w:ascii="Times New Roman"/>
                <w:sz w:val="2"/>
              </w:rPr>
            </w:pPr>
          </w:p>
        </w:tc>
      </w:tr>
      <w:tr w:rsidR="00896E7F" w:rsidRPr="00E8102D">
        <w:trPr>
          <w:trHeight w:val="201"/>
        </w:trPr>
        <w:tc>
          <w:tcPr>
            <w:tcW w:w="626" w:type="dxa"/>
            <w:vMerge/>
            <w:tcBorders>
              <w:top w:val="nil"/>
              <w:bottom w:val="nil"/>
            </w:tcBorders>
          </w:tcPr>
          <w:p w:rsidR="00896E7F" w:rsidRPr="00E8102D" w:rsidRDefault="00896E7F">
            <w:pPr>
              <w:rPr>
                <w:sz w:val="2"/>
                <w:szCs w:val="2"/>
              </w:rPr>
            </w:pPr>
          </w:p>
        </w:tc>
        <w:tc>
          <w:tcPr>
            <w:tcW w:w="1757" w:type="dxa"/>
            <w:vMerge/>
            <w:tcBorders>
              <w:top w:val="nil"/>
              <w:bottom w:val="nil"/>
            </w:tcBorders>
          </w:tcPr>
          <w:p w:rsidR="00896E7F" w:rsidRPr="00E8102D" w:rsidRDefault="00896E7F">
            <w:pPr>
              <w:rPr>
                <w:sz w:val="2"/>
                <w:szCs w:val="2"/>
              </w:rPr>
            </w:pPr>
          </w:p>
        </w:tc>
        <w:tc>
          <w:tcPr>
            <w:tcW w:w="3444" w:type="dxa"/>
            <w:vMerge w:val="restart"/>
            <w:tcBorders>
              <w:top w:val="single" w:sz="6" w:space="0" w:color="000000"/>
              <w:bottom w:val="single" w:sz="6" w:space="0" w:color="000000"/>
            </w:tcBorders>
          </w:tcPr>
          <w:p w:rsidR="00896E7F" w:rsidRPr="00E8102D" w:rsidRDefault="006C41ED">
            <w:pPr>
              <w:pStyle w:val="TableParagraph"/>
              <w:spacing w:before="80"/>
              <w:ind w:left="79" w:right="110"/>
            </w:pPr>
            <w:r w:rsidRPr="00E8102D">
              <w:t>Adjunct</w:t>
            </w:r>
            <w:r w:rsidR="00000000" w:rsidRPr="00E8102D">
              <w:t xml:space="preserve"> - holding a scientific degree of a doctor, lecturer of a foreign language - with a scientific degree of a doctor, Polish language lecturer or foreign </w:t>
            </w:r>
            <w:r w:rsidRPr="00E8102D">
              <w:t>language</w:t>
            </w:r>
            <w:r w:rsidR="00000000" w:rsidRPr="00E8102D">
              <w:t xml:space="preserve"> lecturer - with a scientific degree of a doctor, trainer</w:t>
            </w:r>
          </w:p>
          <w:p w:rsidR="00896E7F" w:rsidRPr="00E8102D" w:rsidRDefault="00000000">
            <w:pPr>
              <w:pStyle w:val="TableParagraph"/>
              <w:numPr>
                <w:ilvl w:val="0"/>
                <w:numId w:val="15"/>
              </w:numPr>
              <w:tabs>
                <w:tab w:val="left" w:pos="265"/>
              </w:tabs>
              <w:spacing w:before="1"/>
              <w:ind w:right="220" w:firstLine="0"/>
            </w:pPr>
            <w:r w:rsidRPr="00E8102D">
              <w:t>with a scientific degree of a doctor, academic librarian</w:t>
            </w:r>
          </w:p>
          <w:p w:rsidR="00896E7F" w:rsidRPr="00E8102D" w:rsidRDefault="00000000">
            <w:pPr>
              <w:pStyle w:val="TableParagraph"/>
              <w:numPr>
                <w:ilvl w:val="0"/>
                <w:numId w:val="15"/>
              </w:numPr>
              <w:tabs>
                <w:tab w:val="left" w:pos="327"/>
              </w:tabs>
              <w:ind w:right="244" w:firstLine="0"/>
            </w:pPr>
            <w:r w:rsidRPr="00E8102D">
              <w:t>with a scientific degree of a doctor</w:t>
            </w:r>
          </w:p>
        </w:tc>
        <w:tc>
          <w:tcPr>
            <w:tcW w:w="1774" w:type="dxa"/>
            <w:tcBorders>
              <w:top w:val="single" w:sz="6" w:space="0" w:color="000000"/>
              <w:bottom w:val="nil"/>
            </w:tcBorders>
          </w:tcPr>
          <w:p w:rsidR="00896E7F" w:rsidRPr="00E8102D" w:rsidRDefault="00896E7F">
            <w:pPr>
              <w:pStyle w:val="TableParagraph"/>
              <w:rPr>
                <w:rFonts w:ascii="Times New Roman"/>
                <w:sz w:val="14"/>
              </w:rPr>
            </w:pPr>
          </w:p>
        </w:tc>
        <w:tc>
          <w:tcPr>
            <w:tcW w:w="1687" w:type="dxa"/>
            <w:tcBorders>
              <w:top w:val="single" w:sz="6" w:space="0" w:color="000000"/>
              <w:bottom w:val="nil"/>
            </w:tcBorders>
          </w:tcPr>
          <w:p w:rsidR="00896E7F" w:rsidRPr="00E8102D" w:rsidRDefault="00896E7F">
            <w:pPr>
              <w:pStyle w:val="TableParagraph"/>
              <w:rPr>
                <w:rFonts w:ascii="Times New Roman"/>
                <w:sz w:val="14"/>
              </w:rPr>
            </w:pPr>
          </w:p>
        </w:tc>
      </w:tr>
      <w:tr w:rsidR="00896E7F" w:rsidRPr="00E8102D">
        <w:trPr>
          <w:trHeight w:val="238"/>
        </w:trPr>
        <w:tc>
          <w:tcPr>
            <w:tcW w:w="626" w:type="dxa"/>
            <w:tcBorders>
              <w:top w:val="nil"/>
              <w:bottom w:val="nil"/>
            </w:tcBorders>
          </w:tcPr>
          <w:p w:rsidR="00896E7F" w:rsidRPr="00E8102D" w:rsidRDefault="00896E7F">
            <w:pPr>
              <w:pStyle w:val="TableParagraph"/>
              <w:rPr>
                <w:rFonts w:ascii="Times New Roman"/>
                <w:sz w:val="16"/>
              </w:rPr>
            </w:pPr>
          </w:p>
        </w:tc>
        <w:tc>
          <w:tcPr>
            <w:tcW w:w="1757" w:type="dxa"/>
            <w:tcBorders>
              <w:top w:val="nil"/>
              <w:bottom w:val="nil"/>
            </w:tcBorders>
          </w:tcPr>
          <w:p w:rsidR="00896E7F" w:rsidRPr="00E8102D" w:rsidRDefault="00000000">
            <w:pPr>
              <w:pStyle w:val="TableParagraph"/>
              <w:spacing w:line="219" w:lineRule="exact"/>
              <w:ind w:left="122" w:right="115"/>
              <w:jc w:val="center"/>
            </w:pPr>
            <w:r w:rsidRPr="00E8102D">
              <w:t>lecturer</w:t>
            </w:r>
          </w:p>
        </w:tc>
        <w:tc>
          <w:tcPr>
            <w:tcW w:w="3444" w:type="dxa"/>
            <w:vMerge/>
            <w:tcBorders>
              <w:top w:val="nil"/>
              <w:bottom w:val="single" w:sz="6" w:space="0" w:color="000000"/>
            </w:tcBorders>
          </w:tcPr>
          <w:p w:rsidR="00896E7F" w:rsidRPr="00E8102D" w:rsidRDefault="00896E7F">
            <w:pPr>
              <w:rPr>
                <w:sz w:val="2"/>
                <w:szCs w:val="2"/>
              </w:rPr>
            </w:pPr>
          </w:p>
        </w:tc>
        <w:tc>
          <w:tcPr>
            <w:tcW w:w="1774" w:type="dxa"/>
            <w:tcBorders>
              <w:top w:val="nil"/>
              <w:bottom w:val="nil"/>
            </w:tcBorders>
          </w:tcPr>
          <w:p w:rsidR="00896E7F" w:rsidRPr="00E8102D" w:rsidRDefault="00896E7F">
            <w:pPr>
              <w:pStyle w:val="TableParagraph"/>
              <w:rPr>
                <w:rFonts w:ascii="Times New Roman"/>
                <w:sz w:val="16"/>
              </w:rPr>
            </w:pPr>
          </w:p>
        </w:tc>
        <w:tc>
          <w:tcPr>
            <w:tcW w:w="1687" w:type="dxa"/>
            <w:tcBorders>
              <w:top w:val="nil"/>
              <w:bottom w:val="nil"/>
            </w:tcBorders>
          </w:tcPr>
          <w:p w:rsidR="00896E7F" w:rsidRPr="00E8102D" w:rsidRDefault="00896E7F">
            <w:pPr>
              <w:pStyle w:val="TableParagraph"/>
              <w:rPr>
                <w:rFonts w:ascii="Times New Roman"/>
                <w:sz w:val="16"/>
              </w:rPr>
            </w:pPr>
          </w:p>
        </w:tc>
      </w:tr>
      <w:tr w:rsidR="00896E7F" w:rsidRPr="00E8102D">
        <w:trPr>
          <w:trHeight w:val="238"/>
        </w:trPr>
        <w:tc>
          <w:tcPr>
            <w:tcW w:w="626" w:type="dxa"/>
            <w:tcBorders>
              <w:top w:val="nil"/>
              <w:bottom w:val="nil"/>
            </w:tcBorders>
          </w:tcPr>
          <w:p w:rsidR="00896E7F" w:rsidRPr="00E8102D" w:rsidRDefault="00896E7F">
            <w:pPr>
              <w:pStyle w:val="TableParagraph"/>
              <w:rPr>
                <w:rFonts w:ascii="Times New Roman"/>
                <w:sz w:val="16"/>
              </w:rPr>
            </w:pPr>
          </w:p>
        </w:tc>
        <w:tc>
          <w:tcPr>
            <w:tcW w:w="1757" w:type="dxa"/>
            <w:tcBorders>
              <w:top w:val="nil"/>
              <w:bottom w:val="nil"/>
            </w:tcBorders>
          </w:tcPr>
          <w:p w:rsidR="00896E7F" w:rsidRPr="00E8102D" w:rsidRDefault="00000000">
            <w:pPr>
              <w:pStyle w:val="TableParagraph"/>
              <w:spacing w:line="219" w:lineRule="exact"/>
              <w:ind w:left="122" w:right="116"/>
              <w:jc w:val="center"/>
            </w:pPr>
            <w:r w:rsidRPr="00E8102D">
              <w:t>of a foreign language,</w:t>
            </w:r>
          </w:p>
        </w:tc>
        <w:tc>
          <w:tcPr>
            <w:tcW w:w="3444" w:type="dxa"/>
            <w:vMerge/>
            <w:tcBorders>
              <w:top w:val="nil"/>
              <w:bottom w:val="single" w:sz="6" w:space="0" w:color="000000"/>
            </w:tcBorders>
          </w:tcPr>
          <w:p w:rsidR="00896E7F" w:rsidRPr="00E8102D" w:rsidRDefault="00896E7F">
            <w:pPr>
              <w:rPr>
                <w:sz w:val="2"/>
                <w:szCs w:val="2"/>
              </w:rPr>
            </w:pPr>
          </w:p>
        </w:tc>
        <w:tc>
          <w:tcPr>
            <w:tcW w:w="1774" w:type="dxa"/>
            <w:tcBorders>
              <w:top w:val="nil"/>
              <w:bottom w:val="nil"/>
            </w:tcBorders>
          </w:tcPr>
          <w:p w:rsidR="00896E7F" w:rsidRPr="00E8102D" w:rsidRDefault="00896E7F">
            <w:pPr>
              <w:pStyle w:val="TableParagraph"/>
              <w:rPr>
                <w:rFonts w:ascii="Times New Roman"/>
                <w:sz w:val="16"/>
              </w:rPr>
            </w:pPr>
          </w:p>
        </w:tc>
        <w:tc>
          <w:tcPr>
            <w:tcW w:w="1687" w:type="dxa"/>
            <w:tcBorders>
              <w:top w:val="nil"/>
              <w:bottom w:val="nil"/>
            </w:tcBorders>
          </w:tcPr>
          <w:p w:rsidR="00896E7F" w:rsidRPr="00E8102D" w:rsidRDefault="00896E7F">
            <w:pPr>
              <w:pStyle w:val="TableParagraph"/>
              <w:rPr>
                <w:rFonts w:ascii="Times New Roman"/>
                <w:sz w:val="16"/>
              </w:rPr>
            </w:pPr>
          </w:p>
        </w:tc>
      </w:tr>
      <w:tr w:rsidR="00896E7F" w:rsidRPr="00E8102D">
        <w:trPr>
          <w:trHeight w:val="238"/>
        </w:trPr>
        <w:tc>
          <w:tcPr>
            <w:tcW w:w="626" w:type="dxa"/>
            <w:tcBorders>
              <w:top w:val="nil"/>
              <w:bottom w:val="nil"/>
            </w:tcBorders>
          </w:tcPr>
          <w:p w:rsidR="00896E7F" w:rsidRPr="00E8102D" w:rsidRDefault="00896E7F">
            <w:pPr>
              <w:pStyle w:val="TableParagraph"/>
              <w:rPr>
                <w:rFonts w:ascii="Times New Roman"/>
                <w:sz w:val="16"/>
              </w:rPr>
            </w:pPr>
          </w:p>
        </w:tc>
        <w:tc>
          <w:tcPr>
            <w:tcW w:w="1757" w:type="dxa"/>
            <w:tcBorders>
              <w:top w:val="nil"/>
              <w:bottom w:val="nil"/>
            </w:tcBorders>
          </w:tcPr>
          <w:p w:rsidR="00896E7F" w:rsidRPr="00E8102D" w:rsidRDefault="00000000">
            <w:pPr>
              <w:pStyle w:val="TableParagraph"/>
              <w:spacing w:line="218" w:lineRule="exact"/>
              <w:ind w:left="122" w:right="115"/>
              <w:jc w:val="center"/>
            </w:pPr>
            <w:r w:rsidRPr="00E8102D">
              <w:t>lecturer</w:t>
            </w:r>
          </w:p>
        </w:tc>
        <w:tc>
          <w:tcPr>
            <w:tcW w:w="3444" w:type="dxa"/>
            <w:vMerge/>
            <w:tcBorders>
              <w:top w:val="nil"/>
              <w:bottom w:val="single" w:sz="6" w:space="0" w:color="000000"/>
            </w:tcBorders>
          </w:tcPr>
          <w:p w:rsidR="00896E7F" w:rsidRPr="00E8102D" w:rsidRDefault="00896E7F">
            <w:pPr>
              <w:rPr>
                <w:sz w:val="2"/>
                <w:szCs w:val="2"/>
              </w:rPr>
            </w:pPr>
          </w:p>
        </w:tc>
        <w:tc>
          <w:tcPr>
            <w:tcW w:w="1774" w:type="dxa"/>
            <w:tcBorders>
              <w:top w:val="nil"/>
              <w:bottom w:val="nil"/>
            </w:tcBorders>
          </w:tcPr>
          <w:p w:rsidR="00896E7F" w:rsidRPr="00E8102D" w:rsidRDefault="00896E7F">
            <w:pPr>
              <w:pStyle w:val="TableParagraph"/>
              <w:rPr>
                <w:rFonts w:ascii="Times New Roman"/>
                <w:sz w:val="16"/>
              </w:rPr>
            </w:pPr>
          </w:p>
        </w:tc>
        <w:tc>
          <w:tcPr>
            <w:tcW w:w="1687" w:type="dxa"/>
            <w:tcBorders>
              <w:top w:val="nil"/>
              <w:bottom w:val="nil"/>
            </w:tcBorders>
          </w:tcPr>
          <w:p w:rsidR="00896E7F" w:rsidRPr="00E8102D" w:rsidRDefault="00896E7F">
            <w:pPr>
              <w:pStyle w:val="TableParagraph"/>
              <w:rPr>
                <w:rFonts w:ascii="Times New Roman"/>
                <w:sz w:val="16"/>
              </w:rPr>
            </w:pPr>
          </w:p>
        </w:tc>
      </w:tr>
      <w:tr w:rsidR="00896E7F" w:rsidRPr="00E8102D">
        <w:trPr>
          <w:trHeight w:val="743"/>
        </w:trPr>
        <w:tc>
          <w:tcPr>
            <w:tcW w:w="626" w:type="dxa"/>
            <w:tcBorders>
              <w:top w:val="nil"/>
              <w:bottom w:val="nil"/>
            </w:tcBorders>
          </w:tcPr>
          <w:p w:rsidR="00896E7F" w:rsidRPr="00E8102D" w:rsidRDefault="00000000">
            <w:pPr>
              <w:pStyle w:val="TableParagraph"/>
              <w:spacing w:before="114"/>
              <w:ind w:left="10"/>
              <w:jc w:val="center"/>
            </w:pPr>
            <w:r w:rsidRPr="00E8102D">
              <w:t>2</w:t>
            </w:r>
          </w:p>
        </w:tc>
        <w:tc>
          <w:tcPr>
            <w:tcW w:w="1757" w:type="dxa"/>
            <w:tcBorders>
              <w:top w:val="nil"/>
              <w:bottom w:val="nil"/>
            </w:tcBorders>
          </w:tcPr>
          <w:p w:rsidR="00896E7F" w:rsidRPr="00E8102D" w:rsidRDefault="00000000">
            <w:pPr>
              <w:pStyle w:val="TableParagraph"/>
              <w:ind w:left="180" w:right="152" w:firstLine="384"/>
            </w:pPr>
            <w:r w:rsidRPr="00E8102D">
              <w:t>Polish language as a foreign</w:t>
            </w:r>
          </w:p>
          <w:p w:rsidR="00896E7F" w:rsidRPr="00E8102D" w:rsidRDefault="00000000">
            <w:pPr>
              <w:pStyle w:val="TableParagraph"/>
              <w:spacing w:line="228" w:lineRule="exact"/>
              <w:ind w:left="484"/>
            </w:pPr>
            <w:r w:rsidRPr="00E8102D">
              <w:t>language,</w:t>
            </w:r>
          </w:p>
        </w:tc>
        <w:tc>
          <w:tcPr>
            <w:tcW w:w="3444" w:type="dxa"/>
            <w:vMerge/>
            <w:tcBorders>
              <w:top w:val="nil"/>
              <w:bottom w:val="single" w:sz="6" w:space="0" w:color="000000"/>
            </w:tcBorders>
          </w:tcPr>
          <w:p w:rsidR="00896E7F" w:rsidRPr="00E8102D" w:rsidRDefault="00896E7F">
            <w:pPr>
              <w:rPr>
                <w:sz w:val="2"/>
                <w:szCs w:val="2"/>
              </w:rPr>
            </w:pPr>
          </w:p>
        </w:tc>
        <w:tc>
          <w:tcPr>
            <w:tcW w:w="1774" w:type="dxa"/>
            <w:tcBorders>
              <w:top w:val="nil"/>
              <w:bottom w:val="nil"/>
            </w:tcBorders>
          </w:tcPr>
          <w:p w:rsidR="00896E7F" w:rsidRPr="00E8102D" w:rsidRDefault="00896E7F">
            <w:pPr>
              <w:pStyle w:val="TableParagraph"/>
              <w:spacing w:before="1"/>
              <w:rPr>
                <w:b/>
                <w:sz w:val="32"/>
              </w:rPr>
            </w:pPr>
          </w:p>
          <w:p w:rsidR="00896E7F" w:rsidRPr="00E8102D" w:rsidRDefault="00000000">
            <w:pPr>
              <w:pStyle w:val="TableParagraph"/>
              <w:ind w:left="668"/>
            </w:pPr>
            <w:r w:rsidRPr="00E8102D">
              <w:t>73%</w:t>
            </w:r>
          </w:p>
        </w:tc>
        <w:tc>
          <w:tcPr>
            <w:tcW w:w="1687" w:type="dxa"/>
            <w:tcBorders>
              <w:top w:val="nil"/>
              <w:bottom w:val="nil"/>
            </w:tcBorders>
          </w:tcPr>
          <w:p w:rsidR="00896E7F" w:rsidRPr="00E8102D" w:rsidRDefault="00896E7F">
            <w:pPr>
              <w:pStyle w:val="TableParagraph"/>
              <w:spacing w:before="1"/>
              <w:rPr>
                <w:b/>
                <w:sz w:val="32"/>
              </w:rPr>
            </w:pPr>
          </w:p>
          <w:p w:rsidR="00896E7F" w:rsidRPr="00E8102D" w:rsidRDefault="00000000">
            <w:pPr>
              <w:pStyle w:val="TableParagraph"/>
              <w:ind w:left="394" w:right="380"/>
              <w:jc w:val="center"/>
            </w:pPr>
            <w:r w:rsidRPr="00E8102D">
              <w:t>5,264.00</w:t>
            </w:r>
          </w:p>
        </w:tc>
      </w:tr>
      <w:tr w:rsidR="00896E7F" w:rsidRPr="00E8102D">
        <w:trPr>
          <w:trHeight w:val="238"/>
        </w:trPr>
        <w:tc>
          <w:tcPr>
            <w:tcW w:w="626" w:type="dxa"/>
            <w:tcBorders>
              <w:top w:val="nil"/>
              <w:bottom w:val="nil"/>
            </w:tcBorders>
          </w:tcPr>
          <w:p w:rsidR="00896E7F" w:rsidRPr="00E8102D" w:rsidRDefault="00896E7F">
            <w:pPr>
              <w:pStyle w:val="TableParagraph"/>
              <w:rPr>
                <w:rFonts w:ascii="Times New Roman"/>
                <w:sz w:val="16"/>
              </w:rPr>
            </w:pPr>
          </w:p>
        </w:tc>
        <w:tc>
          <w:tcPr>
            <w:tcW w:w="1757" w:type="dxa"/>
            <w:tcBorders>
              <w:top w:val="nil"/>
              <w:bottom w:val="nil"/>
            </w:tcBorders>
          </w:tcPr>
          <w:p w:rsidR="00896E7F" w:rsidRPr="00E8102D" w:rsidRDefault="00000000">
            <w:pPr>
              <w:pStyle w:val="TableParagraph"/>
              <w:spacing w:line="218" w:lineRule="exact"/>
              <w:ind w:left="119" w:right="116"/>
              <w:jc w:val="center"/>
            </w:pPr>
            <w:r w:rsidRPr="00E8102D">
              <w:t>trainers,</w:t>
            </w:r>
          </w:p>
        </w:tc>
        <w:tc>
          <w:tcPr>
            <w:tcW w:w="3444" w:type="dxa"/>
            <w:vMerge/>
            <w:tcBorders>
              <w:top w:val="nil"/>
              <w:bottom w:val="single" w:sz="6" w:space="0" w:color="000000"/>
            </w:tcBorders>
          </w:tcPr>
          <w:p w:rsidR="00896E7F" w:rsidRPr="00E8102D" w:rsidRDefault="00896E7F">
            <w:pPr>
              <w:rPr>
                <w:sz w:val="2"/>
                <w:szCs w:val="2"/>
              </w:rPr>
            </w:pPr>
          </w:p>
        </w:tc>
        <w:tc>
          <w:tcPr>
            <w:tcW w:w="1774" w:type="dxa"/>
            <w:tcBorders>
              <w:top w:val="nil"/>
              <w:bottom w:val="nil"/>
            </w:tcBorders>
          </w:tcPr>
          <w:p w:rsidR="00896E7F" w:rsidRPr="00E8102D" w:rsidRDefault="00896E7F">
            <w:pPr>
              <w:pStyle w:val="TableParagraph"/>
              <w:rPr>
                <w:rFonts w:ascii="Times New Roman"/>
                <w:sz w:val="16"/>
              </w:rPr>
            </w:pPr>
          </w:p>
        </w:tc>
        <w:tc>
          <w:tcPr>
            <w:tcW w:w="1687" w:type="dxa"/>
            <w:tcBorders>
              <w:top w:val="nil"/>
              <w:bottom w:val="nil"/>
            </w:tcBorders>
          </w:tcPr>
          <w:p w:rsidR="00896E7F" w:rsidRPr="00E8102D" w:rsidRDefault="00896E7F">
            <w:pPr>
              <w:pStyle w:val="TableParagraph"/>
              <w:rPr>
                <w:rFonts w:ascii="Times New Roman"/>
                <w:sz w:val="16"/>
              </w:rPr>
            </w:pPr>
          </w:p>
        </w:tc>
      </w:tr>
      <w:tr w:rsidR="00896E7F" w:rsidRPr="00E8102D">
        <w:trPr>
          <w:trHeight w:val="238"/>
        </w:trPr>
        <w:tc>
          <w:tcPr>
            <w:tcW w:w="626" w:type="dxa"/>
            <w:tcBorders>
              <w:top w:val="nil"/>
              <w:bottom w:val="nil"/>
            </w:tcBorders>
          </w:tcPr>
          <w:p w:rsidR="00896E7F" w:rsidRPr="00E8102D" w:rsidRDefault="00896E7F">
            <w:pPr>
              <w:pStyle w:val="TableParagraph"/>
              <w:rPr>
                <w:rFonts w:ascii="Times New Roman"/>
                <w:sz w:val="16"/>
              </w:rPr>
            </w:pPr>
          </w:p>
        </w:tc>
        <w:tc>
          <w:tcPr>
            <w:tcW w:w="1757" w:type="dxa"/>
            <w:tcBorders>
              <w:top w:val="nil"/>
              <w:bottom w:val="nil"/>
            </w:tcBorders>
          </w:tcPr>
          <w:p w:rsidR="00896E7F" w:rsidRPr="00E8102D" w:rsidRDefault="00000000">
            <w:pPr>
              <w:pStyle w:val="TableParagraph"/>
              <w:spacing w:line="218" w:lineRule="exact"/>
              <w:ind w:left="122" w:right="115"/>
              <w:jc w:val="center"/>
            </w:pPr>
            <w:r w:rsidRPr="00E8102D">
              <w:t xml:space="preserve">Academic </w:t>
            </w:r>
          </w:p>
        </w:tc>
        <w:tc>
          <w:tcPr>
            <w:tcW w:w="3444" w:type="dxa"/>
            <w:vMerge/>
            <w:tcBorders>
              <w:top w:val="nil"/>
              <w:bottom w:val="single" w:sz="6" w:space="0" w:color="000000"/>
            </w:tcBorders>
          </w:tcPr>
          <w:p w:rsidR="00896E7F" w:rsidRPr="00E8102D" w:rsidRDefault="00896E7F">
            <w:pPr>
              <w:rPr>
                <w:sz w:val="2"/>
                <w:szCs w:val="2"/>
              </w:rPr>
            </w:pPr>
          </w:p>
        </w:tc>
        <w:tc>
          <w:tcPr>
            <w:tcW w:w="1774" w:type="dxa"/>
            <w:tcBorders>
              <w:top w:val="nil"/>
              <w:bottom w:val="nil"/>
            </w:tcBorders>
          </w:tcPr>
          <w:p w:rsidR="00896E7F" w:rsidRPr="00E8102D" w:rsidRDefault="00896E7F">
            <w:pPr>
              <w:pStyle w:val="TableParagraph"/>
              <w:rPr>
                <w:rFonts w:ascii="Times New Roman"/>
                <w:sz w:val="16"/>
              </w:rPr>
            </w:pPr>
          </w:p>
        </w:tc>
        <w:tc>
          <w:tcPr>
            <w:tcW w:w="1687" w:type="dxa"/>
            <w:tcBorders>
              <w:top w:val="nil"/>
              <w:bottom w:val="nil"/>
            </w:tcBorders>
          </w:tcPr>
          <w:p w:rsidR="00896E7F" w:rsidRPr="00E8102D" w:rsidRDefault="00896E7F">
            <w:pPr>
              <w:pStyle w:val="TableParagraph"/>
              <w:rPr>
                <w:rFonts w:ascii="Times New Roman"/>
                <w:sz w:val="16"/>
              </w:rPr>
            </w:pPr>
          </w:p>
        </w:tc>
      </w:tr>
      <w:tr w:rsidR="00896E7F" w:rsidRPr="00E8102D">
        <w:trPr>
          <w:trHeight w:val="698"/>
        </w:trPr>
        <w:tc>
          <w:tcPr>
            <w:tcW w:w="626" w:type="dxa"/>
            <w:tcBorders>
              <w:top w:val="nil"/>
              <w:bottom w:val="nil"/>
            </w:tcBorders>
          </w:tcPr>
          <w:p w:rsidR="00896E7F" w:rsidRPr="00E8102D" w:rsidRDefault="00896E7F">
            <w:pPr>
              <w:pStyle w:val="TableParagraph"/>
              <w:rPr>
                <w:rFonts w:ascii="Times New Roman"/>
              </w:rPr>
            </w:pPr>
          </w:p>
        </w:tc>
        <w:tc>
          <w:tcPr>
            <w:tcW w:w="1757" w:type="dxa"/>
            <w:tcBorders>
              <w:top w:val="nil"/>
              <w:bottom w:val="nil"/>
            </w:tcBorders>
          </w:tcPr>
          <w:p w:rsidR="00896E7F" w:rsidRPr="00E8102D" w:rsidRDefault="00000000">
            <w:pPr>
              <w:pStyle w:val="TableParagraph"/>
              <w:spacing w:line="243" w:lineRule="exact"/>
              <w:ind w:left="122" w:right="115"/>
              <w:jc w:val="center"/>
            </w:pPr>
            <w:r w:rsidRPr="00E8102D">
              <w:t>librarians</w:t>
            </w:r>
          </w:p>
        </w:tc>
        <w:tc>
          <w:tcPr>
            <w:tcW w:w="3444" w:type="dxa"/>
            <w:vMerge/>
            <w:tcBorders>
              <w:top w:val="nil"/>
              <w:bottom w:val="single" w:sz="6" w:space="0" w:color="000000"/>
            </w:tcBorders>
          </w:tcPr>
          <w:p w:rsidR="00896E7F" w:rsidRPr="00E8102D" w:rsidRDefault="00896E7F">
            <w:pPr>
              <w:rPr>
                <w:sz w:val="2"/>
                <w:szCs w:val="2"/>
              </w:rPr>
            </w:pPr>
          </w:p>
        </w:tc>
        <w:tc>
          <w:tcPr>
            <w:tcW w:w="1774" w:type="dxa"/>
            <w:tcBorders>
              <w:top w:val="nil"/>
              <w:bottom w:val="single" w:sz="6" w:space="0" w:color="000000"/>
            </w:tcBorders>
          </w:tcPr>
          <w:p w:rsidR="00896E7F" w:rsidRPr="00E8102D" w:rsidRDefault="00896E7F">
            <w:pPr>
              <w:pStyle w:val="TableParagraph"/>
              <w:rPr>
                <w:rFonts w:ascii="Times New Roman"/>
              </w:rPr>
            </w:pPr>
          </w:p>
        </w:tc>
        <w:tc>
          <w:tcPr>
            <w:tcW w:w="1687" w:type="dxa"/>
            <w:tcBorders>
              <w:top w:val="nil"/>
              <w:bottom w:val="single" w:sz="6" w:space="0" w:color="000000"/>
            </w:tcBorders>
          </w:tcPr>
          <w:p w:rsidR="00896E7F" w:rsidRPr="00E8102D" w:rsidRDefault="00896E7F">
            <w:pPr>
              <w:pStyle w:val="TableParagraph"/>
              <w:rPr>
                <w:rFonts w:ascii="Times New Roman"/>
              </w:rPr>
            </w:pPr>
          </w:p>
        </w:tc>
      </w:tr>
      <w:tr w:rsidR="00896E7F" w:rsidRPr="00E8102D">
        <w:trPr>
          <w:trHeight w:val="333"/>
        </w:trPr>
        <w:tc>
          <w:tcPr>
            <w:tcW w:w="626" w:type="dxa"/>
            <w:tcBorders>
              <w:top w:val="nil"/>
              <w:bottom w:val="nil"/>
            </w:tcBorders>
          </w:tcPr>
          <w:p w:rsidR="00896E7F" w:rsidRPr="00E8102D" w:rsidRDefault="00896E7F">
            <w:pPr>
              <w:pStyle w:val="TableParagraph"/>
              <w:rPr>
                <w:rFonts w:ascii="Times New Roman"/>
              </w:rPr>
            </w:pPr>
          </w:p>
        </w:tc>
        <w:tc>
          <w:tcPr>
            <w:tcW w:w="1757" w:type="dxa"/>
            <w:tcBorders>
              <w:top w:val="nil"/>
              <w:bottom w:val="nil"/>
            </w:tcBorders>
          </w:tcPr>
          <w:p w:rsidR="00896E7F" w:rsidRPr="00E8102D" w:rsidRDefault="00896E7F">
            <w:pPr>
              <w:pStyle w:val="TableParagraph"/>
              <w:rPr>
                <w:rFonts w:ascii="Times New Roman"/>
              </w:rPr>
            </w:pPr>
          </w:p>
        </w:tc>
        <w:tc>
          <w:tcPr>
            <w:tcW w:w="3444" w:type="dxa"/>
            <w:tcBorders>
              <w:top w:val="single" w:sz="6" w:space="0" w:color="000000"/>
              <w:bottom w:val="nil"/>
            </w:tcBorders>
          </w:tcPr>
          <w:p w:rsidR="00896E7F" w:rsidRPr="00E8102D" w:rsidRDefault="00000000">
            <w:pPr>
              <w:pStyle w:val="TableParagraph"/>
              <w:spacing w:before="77" w:line="236" w:lineRule="exact"/>
              <w:ind w:left="79"/>
            </w:pPr>
            <w:r w:rsidRPr="00E8102D">
              <w:t>lecturer of a foreign language,</w:t>
            </w:r>
          </w:p>
        </w:tc>
        <w:tc>
          <w:tcPr>
            <w:tcW w:w="1774" w:type="dxa"/>
            <w:tcBorders>
              <w:top w:val="single" w:sz="6" w:space="0" w:color="000000"/>
              <w:bottom w:val="nil"/>
            </w:tcBorders>
          </w:tcPr>
          <w:p w:rsidR="00896E7F" w:rsidRPr="00E8102D" w:rsidRDefault="00896E7F">
            <w:pPr>
              <w:pStyle w:val="TableParagraph"/>
              <w:rPr>
                <w:rFonts w:ascii="Times New Roman"/>
              </w:rPr>
            </w:pPr>
          </w:p>
        </w:tc>
        <w:tc>
          <w:tcPr>
            <w:tcW w:w="1687" w:type="dxa"/>
            <w:tcBorders>
              <w:top w:val="single" w:sz="6" w:space="0" w:color="000000"/>
              <w:bottom w:val="nil"/>
            </w:tcBorders>
          </w:tcPr>
          <w:p w:rsidR="00896E7F" w:rsidRPr="00E8102D" w:rsidRDefault="00896E7F">
            <w:pPr>
              <w:pStyle w:val="TableParagraph"/>
              <w:rPr>
                <w:rFonts w:ascii="Times New Roman"/>
              </w:rPr>
            </w:pPr>
          </w:p>
        </w:tc>
      </w:tr>
      <w:tr w:rsidR="00896E7F" w:rsidRPr="00E8102D">
        <w:trPr>
          <w:trHeight w:val="253"/>
        </w:trPr>
        <w:tc>
          <w:tcPr>
            <w:tcW w:w="626" w:type="dxa"/>
            <w:tcBorders>
              <w:top w:val="nil"/>
              <w:bottom w:val="nil"/>
            </w:tcBorders>
          </w:tcPr>
          <w:p w:rsidR="00896E7F" w:rsidRPr="00E8102D" w:rsidRDefault="00896E7F">
            <w:pPr>
              <w:pStyle w:val="TableParagraph"/>
              <w:rPr>
                <w:rFonts w:ascii="Times New Roman"/>
                <w:sz w:val="18"/>
              </w:rPr>
            </w:pPr>
          </w:p>
        </w:tc>
        <w:tc>
          <w:tcPr>
            <w:tcW w:w="1757" w:type="dxa"/>
            <w:tcBorders>
              <w:top w:val="nil"/>
              <w:bottom w:val="nil"/>
            </w:tcBorders>
          </w:tcPr>
          <w:p w:rsidR="00896E7F" w:rsidRPr="00E8102D" w:rsidRDefault="00896E7F">
            <w:pPr>
              <w:pStyle w:val="TableParagraph"/>
              <w:rPr>
                <w:rFonts w:ascii="Times New Roman"/>
                <w:sz w:val="18"/>
              </w:rPr>
            </w:pPr>
          </w:p>
        </w:tc>
        <w:tc>
          <w:tcPr>
            <w:tcW w:w="3444" w:type="dxa"/>
            <w:tcBorders>
              <w:top w:val="nil"/>
              <w:bottom w:val="nil"/>
            </w:tcBorders>
          </w:tcPr>
          <w:p w:rsidR="00896E7F" w:rsidRPr="00E8102D" w:rsidRDefault="00000000">
            <w:pPr>
              <w:pStyle w:val="TableParagraph"/>
              <w:spacing w:line="233" w:lineRule="exact"/>
              <w:ind w:left="79"/>
            </w:pPr>
            <w:r w:rsidRPr="00E8102D">
              <w:t>lecturer of Polish language,</w:t>
            </w:r>
          </w:p>
        </w:tc>
        <w:tc>
          <w:tcPr>
            <w:tcW w:w="1774" w:type="dxa"/>
            <w:tcBorders>
              <w:top w:val="nil"/>
              <w:bottom w:val="nil"/>
            </w:tcBorders>
          </w:tcPr>
          <w:p w:rsidR="00896E7F" w:rsidRPr="00E8102D" w:rsidRDefault="00896E7F">
            <w:pPr>
              <w:pStyle w:val="TableParagraph"/>
              <w:rPr>
                <w:rFonts w:ascii="Times New Roman"/>
                <w:sz w:val="18"/>
              </w:rPr>
            </w:pPr>
          </w:p>
        </w:tc>
        <w:tc>
          <w:tcPr>
            <w:tcW w:w="1687" w:type="dxa"/>
            <w:tcBorders>
              <w:top w:val="nil"/>
              <w:bottom w:val="nil"/>
            </w:tcBorders>
          </w:tcPr>
          <w:p w:rsidR="00896E7F" w:rsidRPr="00E8102D" w:rsidRDefault="00896E7F">
            <w:pPr>
              <w:pStyle w:val="TableParagraph"/>
              <w:rPr>
                <w:rFonts w:ascii="Times New Roman"/>
                <w:sz w:val="18"/>
              </w:rPr>
            </w:pPr>
          </w:p>
        </w:tc>
      </w:tr>
      <w:tr w:rsidR="00896E7F" w:rsidRPr="00E8102D">
        <w:trPr>
          <w:trHeight w:val="253"/>
        </w:trPr>
        <w:tc>
          <w:tcPr>
            <w:tcW w:w="626" w:type="dxa"/>
            <w:tcBorders>
              <w:top w:val="nil"/>
              <w:bottom w:val="nil"/>
            </w:tcBorders>
          </w:tcPr>
          <w:p w:rsidR="00896E7F" w:rsidRPr="00E8102D" w:rsidRDefault="00896E7F">
            <w:pPr>
              <w:pStyle w:val="TableParagraph"/>
              <w:rPr>
                <w:rFonts w:ascii="Times New Roman"/>
                <w:sz w:val="18"/>
              </w:rPr>
            </w:pPr>
          </w:p>
        </w:tc>
        <w:tc>
          <w:tcPr>
            <w:tcW w:w="1757" w:type="dxa"/>
            <w:tcBorders>
              <w:top w:val="nil"/>
              <w:bottom w:val="nil"/>
            </w:tcBorders>
          </w:tcPr>
          <w:p w:rsidR="00896E7F" w:rsidRPr="00E8102D" w:rsidRDefault="00896E7F">
            <w:pPr>
              <w:pStyle w:val="TableParagraph"/>
              <w:rPr>
                <w:rFonts w:ascii="Times New Roman"/>
                <w:sz w:val="18"/>
              </w:rPr>
            </w:pPr>
          </w:p>
        </w:tc>
        <w:tc>
          <w:tcPr>
            <w:tcW w:w="3444" w:type="dxa"/>
            <w:tcBorders>
              <w:top w:val="nil"/>
              <w:bottom w:val="nil"/>
            </w:tcBorders>
          </w:tcPr>
          <w:p w:rsidR="00896E7F" w:rsidRPr="00E8102D" w:rsidRDefault="00000000">
            <w:pPr>
              <w:pStyle w:val="TableParagraph"/>
              <w:spacing w:line="233" w:lineRule="exact"/>
              <w:ind w:left="79"/>
            </w:pPr>
            <w:r w:rsidRPr="00E8102D">
              <w:t xml:space="preserve">trainer, </w:t>
            </w:r>
          </w:p>
        </w:tc>
        <w:tc>
          <w:tcPr>
            <w:tcW w:w="1774" w:type="dxa"/>
            <w:tcBorders>
              <w:top w:val="nil"/>
              <w:bottom w:val="nil"/>
            </w:tcBorders>
          </w:tcPr>
          <w:p w:rsidR="00896E7F" w:rsidRPr="00E8102D" w:rsidRDefault="00000000">
            <w:pPr>
              <w:pStyle w:val="TableParagraph"/>
              <w:spacing w:line="233" w:lineRule="exact"/>
              <w:ind w:left="668"/>
            </w:pPr>
            <w:r w:rsidRPr="00E8102D">
              <w:t>56%</w:t>
            </w:r>
          </w:p>
        </w:tc>
        <w:tc>
          <w:tcPr>
            <w:tcW w:w="1687" w:type="dxa"/>
            <w:tcBorders>
              <w:top w:val="nil"/>
              <w:bottom w:val="nil"/>
            </w:tcBorders>
          </w:tcPr>
          <w:p w:rsidR="00896E7F" w:rsidRPr="00E8102D" w:rsidRDefault="00000000">
            <w:pPr>
              <w:pStyle w:val="TableParagraph"/>
              <w:spacing w:line="233" w:lineRule="exact"/>
              <w:ind w:left="394" w:right="380"/>
              <w:jc w:val="center"/>
            </w:pPr>
            <w:r w:rsidRPr="00E8102D">
              <w:t>4,038.00</w:t>
            </w:r>
          </w:p>
        </w:tc>
      </w:tr>
      <w:tr w:rsidR="00896E7F" w:rsidRPr="00E8102D">
        <w:trPr>
          <w:trHeight w:val="253"/>
        </w:trPr>
        <w:tc>
          <w:tcPr>
            <w:tcW w:w="626" w:type="dxa"/>
            <w:tcBorders>
              <w:top w:val="nil"/>
              <w:bottom w:val="nil"/>
            </w:tcBorders>
          </w:tcPr>
          <w:p w:rsidR="00896E7F" w:rsidRPr="00E8102D" w:rsidRDefault="00896E7F">
            <w:pPr>
              <w:pStyle w:val="TableParagraph"/>
              <w:rPr>
                <w:rFonts w:ascii="Times New Roman"/>
                <w:sz w:val="18"/>
              </w:rPr>
            </w:pPr>
          </w:p>
        </w:tc>
        <w:tc>
          <w:tcPr>
            <w:tcW w:w="1757" w:type="dxa"/>
            <w:tcBorders>
              <w:top w:val="nil"/>
              <w:bottom w:val="nil"/>
            </w:tcBorders>
          </w:tcPr>
          <w:p w:rsidR="00896E7F" w:rsidRPr="00E8102D" w:rsidRDefault="00896E7F">
            <w:pPr>
              <w:pStyle w:val="TableParagraph"/>
              <w:rPr>
                <w:rFonts w:ascii="Times New Roman"/>
                <w:sz w:val="18"/>
              </w:rPr>
            </w:pPr>
          </w:p>
        </w:tc>
        <w:tc>
          <w:tcPr>
            <w:tcW w:w="3444" w:type="dxa"/>
            <w:tcBorders>
              <w:top w:val="nil"/>
              <w:bottom w:val="nil"/>
            </w:tcBorders>
          </w:tcPr>
          <w:p w:rsidR="00896E7F" w:rsidRPr="00E8102D" w:rsidRDefault="00000000">
            <w:pPr>
              <w:pStyle w:val="TableParagraph"/>
              <w:spacing w:line="233" w:lineRule="exact"/>
              <w:ind w:left="79"/>
            </w:pPr>
            <w:r w:rsidRPr="00E8102D">
              <w:t>academic librarian - without</w:t>
            </w:r>
          </w:p>
        </w:tc>
        <w:tc>
          <w:tcPr>
            <w:tcW w:w="1774" w:type="dxa"/>
            <w:tcBorders>
              <w:top w:val="nil"/>
              <w:bottom w:val="nil"/>
            </w:tcBorders>
          </w:tcPr>
          <w:p w:rsidR="00896E7F" w:rsidRPr="00E8102D" w:rsidRDefault="00896E7F">
            <w:pPr>
              <w:pStyle w:val="TableParagraph"/>
              <w:rPr>
                <w:rFonts w:ascii="Times New Roman"/>
                <w:sz w:val="18"/>
              </w:rPr>
            </w:pPr>
          </w:p>
        </w:tc>
        <w:tc>
          <w:tcPr>
            <w:tcW w:w="1687" w:type="dxa"/>
            <w:tcBorders>
              <w:top w:val="nil"/>
              <w:bottom w:val="nil"/>
            </w:tcBorders>
          </w:tcPr>
          <w:p w:rsidR="00896E7F" w:rsidRPr="00E8102D" w:rsidRDefault="00896E7F">
            <w:pPr>
              <w:pStyle w:val="TableParagraph"/>
              <w:rPr>
                <w:rFonts w:ascii="Times New Roman"/>
                <w:sz w:val="18"/>
              </w:rPr>
            </w:pPr>
          </w:p>
        </w:tc>
      </w:tr>
      <w:tr w:rsidR="00896E7F" w:rsidRPr="00E8102D">
        <w:trPr>
          <w:trHeight w:val="327"/>
        </w:trPr>
        <w:tc>
          <w:tcPr>
            <w:tcW w:w="626" w:type="dxa"/>
            <w:tcBorders>
              <w:top w:val="nil"/>
              <w:bottom w:val="single" w:sz="6" w:space="0" w:color="000000"/>
            </w:tcBorders>
          </w:tcPr>
          <w:p w:rsidR="00896E7F" w:rsidRPr="00E8102D" w:rsidRDefault="00896E7F">
            <w:pPr>
              <w:pStyle w:val="TableParagraph"/>
              <w:rPr>
                <w:rFonts w:ascii="Times New Roman"/>
              </w:rPr>
            </w:pPr>
          </w:p>
        </w:tc>
        <w:tc>
          <w:tcPr>
            <w:tcW w:w="1757" w:type="dxa"/>
            <w:tcBorders>
              <w:top w:val="nil"/>
              <w:bottom w:val="single" w:sz="6" w:space="0" w:color="000000"/>
            </w:tcBorders>
          </w:tcPr>
          <w:p w:rsidR="00896E7F" w:rsidRPr="00E8102D" w:rsidRDefault="00896E7F">
            <w:pPr>
              <w:pStyle w:val="TableParagraph"/>
              <w:rPr>
                <w:rFonts w:ascii="Times New Roman"/>
              </w:rPr>
            </w:pPr>
          </w:p>
        </w:tc>
        <w:tc>
          <w:tcPr>
            <w:tcW w:w="3444" w:type="dxa"/>
            <w:tcBorders>
              <w:top w:val="nil"/>
              <w:bottom w:val="single" w:sz="6" w:space="0" w:color="000000"/>
            </w:tcBorders>
          </w:tcPr>
          <w:p w:rsidR="00896E7F" w:rsidRPr="00E8102D" w:rsidRDefault="00000000">
            <w:pPr>
              <w:pStyle w:val="TableParagraph"/>
              <w:spacing w:line="250" w:lineRule="exact"/>
              <w:ind w:left="79"/>
            </w:pPr>
            <w:r w:rsidRPr="00E8102D">
              <w:t>a scientific degree</w:t>
            </w:r>
          </w:p>
        </w:tc>
        <w:tc>
          <w:tcPr>
            <w:tcW w:w="1774" w:type="dxa"/>
            <w:tcBorders>
              <w:top w:val="nil"/>
              <w:bottom w:val="single" w:sz="6" w:space="0" w:color="000000"/>
            </w:tcBorders>
          </w:tcPr>
          <w:p w:rsidR="00896E7F" w:rsidRPr="00E8102D" w:rsidRDefault="00896E7F">
            <w:pPr>
              <w:pStyle w:val="TableParagraph"/>
              <w:rPr>
                <w:rFonts w:ascii="Times New Roman"/>
              </w:rPr>
            </w:pPr>
          </w:p>
        </w:tc>
        <w:tc>
          <w:tcPr>
            <w:tcW w:w="1687" w:type="dxa"/>
            <w:tcBorders>
              <w:top w:val="nil"/>
              <w:bottom w:val="single" w:sz="6" w:space="0" w:color="000000"/>
            </w:tcBorders>
          </w:tcPr>
          <w:p w:rsidR="00896E7F" w:rsidRPr="00E8102D" w:rsidRDefault="00896E7F">
            <w:pPr>
              <w:pStyle w:val="TableParagraph"/>
              <w:rPr>
                <w:rFonts w:ascii="Times New Roman"/>
              </w:rPr>
            </w:pPr>
          </w:p>
        </w:tc>
      </w:tr>
    </w:tbl>
    <w:p w:rsidR="00896E7F" w:rsidRPr="00E8102D" w:rsidRDefault="00896E7F">
      <w:pPr>
        <w:rPr>
          <w:rFonts w:ascii="Times New Roman"/>
        </w:rPr>
        <w:sectPr w:rsidR="00896E7F" w:rsidRPr="00E8102D">
          <w:pgSz w:w="11900" w:h="16850"/>
          <w:pgMar w:top="1340" w:right="380" w:bottom="1240" w:left="1160" w:header="0" w:footer="968" w:gutter="0"/>
          <w:cols w:space="708"/>
        </w:sect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1757"/>
        <w:gridCol w:w="3444"/>
        <w:gridCol w:w="1774"/>
        <w:gridCol w:w="1687"/>
      </w:tblGrid>
      <w:tr w:rsidR="00896E7F" w:rsidRPr="00E8102D">
        <w:trPr>
          <w:trHeight w:val="1402"/>
        </w:trPr>
        <w:tc>
          <w:tcPr>
            <w:tcW w:w="626" w:type="dxa"/>
            <w:vMerge w:val="restart"/>
            <w:tcBorders>
              <w:bottom w:val="single" w:sz="6"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000000">
            <w:pPr>
              <w:pStyle w:val="TableParagraph"/>
              <w:spacing w:before="180"/>
              <w:ind w:left="10"/>
              <w:jc w:val="center"/>
            </w:pPr>
            <w:r w:rsidRPr="00E8102D">
              <w:t>3</w:t>
            </w:r>
          </w:p>
        </w:tc>
        <w:tc>
          <w:tcPr>
            <w:tcW w:w="1757" w:type="dxa"/>
            <w:vMerge w:val="restart"/>
            <w:tcBorders>
              <w:bottom w:val="single" w:sz="6"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6C41ED">
            <w:pPr>
              <w:pStyle w:val="TableParagraph"/>
              <w:spacing w:before="204"/>
              <w:ind w:left="314" w:right="305" w:hanging="3"/>
              <w:jc w:val="center"/>
            </w:pPr>
            <w:r w:rsidRPr="00E8102D">
              <w:t>assistants</w:t>
            </w:r>
            <w:r w:rsidR="00000000" w:rsidRPr="00E8102D">
              <w:t xml:space="preserve">, </w:t>
            </w:r>
            <w:r w:rsidRPr="00E8102D">
              <w:t>lecturers</w:t>
            </w:r>
            <w:r w:rsidR="00000000" w:rsidRPr="00E8102D">
              <w:t xml:space="preserve">, </w:t>
            </w:r>
            <w:r w:rsidRPr="00E8102D">
              <w:t>instructors</w:t>
            </w:r>
          </w:p>
        </w:tc>
        <w:tc>
          <w:tcPr>
            <w:tcW w:w="3444" w:type="dxa"/>
            <w:tcBorders>
              <w:bottom w:val="single" w:sz="6" w:space="0" w:color="000000"/>
            </w:tcBorders>
          </w:tcPr>
          <w:p w:rsidR="00896E7F" w:rsidRPr="00E8102D" w:rsidRDefault="00896E7F">
            <w:pPr>
              <w:pStyle w:val="TableParagraph"/>
              <w:rPr>
                <w:b/>
                <w:sz w:val="24"/>
              </w:rPr>
            </w:pPr>
          </w:p>
          <w:p w:rsidR="00896E7F" w:rsidRPr="00E8102D" w:rsidRDefault="00896E7F">
            <w:pPr>
              <w:pStyle w:val="TableParagraph"/>
              <w:spacing w:before="10"/>
              <w:rPr>
                <w:b/>
                <w:sz w:val="25"/>
              </w:rPr>
            </w:pPr>
          </w:p>
          <w:p w:rsidR="00896E7F" w:rsidRPr="00E8102D" w:rsidRDefault="00000000">
            <w:pPr>
              <w:pStyle w:val="TableParagraph"/>
              <w:ind w:left="79"/>
            </w:pPr>
            <w:r w:rsidRPr="00E8102D">
              <w:t>assistants,</w:t>
            </w:r>
          </w:p>
        </w:tc>
        <w:tc>
          <w:tcPr>
            <w:tcW w:w="1774" w:type="dxa"/>
            <w:tcBorders>
              <w:bottom w:val="single" w:sz="6" w:space="0" w:color="000000"/>
            </w:tcBorders>
          </w:tcPr>
          <w:p w:rsidR="00896E7F" w:rsidRPr="00E8102D" w:rsidRDefault="00896E7F">
            <w:pPr>
              <w:pStyle w:val="TableParagraph"/>
              <w:rPr>
                <w:b/>
                <w:sz w:val="24"/>
              </w:rPr>
            </w:pPr>
          </w:p>
          <w:p w:rsidR="00896E7F" w:rsidRPr="00E8102D" w:rsidRDefault="00896E7F">
            <w:pPr>
              <w:pStyle w:val="TableParagraph"/>
              <w:spacing w:before="10"/>
              <w:rPr>
                <w:b/>
                <w:sz w:val="25"/>
              </w:rPr>
            </w:pPr>
          </w:p>
          <w:p w:rsidR="00896E7F" w:rsidRPr="00E8102D" w:rsidRDefault="00000000">
            <w:pPr>
              <w:pStyle w:val="TableParagraph"/>
              <w:ind w:left="648" w:right="635"/>
              <w:jc w:val="center"/>
            </w:pPr>
            <w:r w:rsidRPr="00E8102D">
              <w:t>52%</w:t>
            </w:r>
          </w:p>
        </w:tc>
        <w:tc>
          <w:tcPr>
            <w:tcW w:w="1687" w:type="dxa"/>
            <w:tcBorders>
              <w:bottom w:val="single" w:sz="6" w:space="0" w:color="000000"/>
            </w:tcBorders>
          </w:tcPr>
          <w:p w:rsidR="00896E7F" w:rsidRPr="00E8102D" w:rsidRDefault="00896E7F">
            <w:pPr>
              <w:pStyle w:val="TableParagraph"/>
              <w:rPr>
                <w:b/>
                <w:sz w:val="24"/>
              </w:rPr>
            </w:pPr>
          </w:p>
          <w:p w:rsidR="00896E7F" w:rsidRPr="00E8102D" w:rsidRDefault="00896E7F">
            <w:pPr>
              <w:pStyle w:val="TableParagraph"/>
              <w:spacing w:before="10"/>
              <w:rPr>
                <w:b/>
                <w:sz w:val="25"/>
              </w:rPr>
            </w:pPr>
          </w:p>
          <w:p w:rsidR="00896E7F" w:rsidRPr="00E8102D" w:rsidRDefault="00000000">
            <w:pPr>
              <w:pStyle w:val="TableParagraph"/>
              <w:ind w:left="397" w:right="378"/>
              <w:jc w:val="center"/>
            </w:pPr>
            <w:r w:rsidRPr="00E8102D">
              <w:t>3,745.00</w:t>
            </w:r>
          </w:p>
        </w:tc>
      </w:tr>
      <w:tr w:rsidR="00896E7F" w:rsidRPr="00E8102D">
        <w:trPr>
          <w:trHeight w:val="1410"/>
        </w:trPr>
        <w:tc>
          <w:tcPr>
            <w:tcW w:w="626" w:type="dxa"/>
            <w:vMerge/>
            <w:tcBorders>
              <w:top w:val="nil"/>
              <w:bottom w:val="single" w:sz="6" w:space="0" w:color="000000"/>
            </w:tcBorders>
          </w:tcPr>
          <w:p w:rsidR="00896E7F" w:rsidRPr="00E8102D" w:rsidRDefault="00896E7F">
            <w:pPr>
              <w:rPr>
                <w:sz w:val="2"/>
                <w:szCs w:val="2"/>
              </w:rPr>
            </w:pPr>
          </w:p>
        </w:tc>
        <w:tc>
          <w:tcPr>
            <w:tcW w:w="1757" w:type="dxa"/>
            <w:vMerge/>
            <w:tcBorders>
              <w:top w:val="nil"/>
              <w:bottom w:val="single" w:sz="6" w:space="0" w:color="000000"/>
            </w:tcBorders>
          </w:tcPr>
          <w:p w:rsidR="00896E7F" w:rsidRPr="00E8102D" w:rsidRDefault="00896E7F">
            <w:pPr>
              <w:rPr>
                <w:sz w:val="2"/>
                <w:szCs w:val="2"/>
              </w:rPr>
            </w:pPr>
          </w:p>
        </w:tc>
        <w:tc>
          <w:tcPr>
            <w:tcW w:w="3444" w:type="dxa"/>
            <w:tcBorders>
              <w:top w:val="single" w:sz="6" w:space="0" w:color="000000"/>
              <w:bottom w:val="single" w:sz="6" w:space="0" w:color="000000"/>
            </w:tcBorders>
          </w:tcPr>
          <w:p w:rsidR="00896E7F" w:rsidRPr="00E8102D" w:rsidRDefault="00896E7F">
            <w:pPr>
              <w:pStyle w:val="TableParagraph"/>
              <w:rPr>
                <w:b/>
                <w:sz w:val="24"/>
              </w:rPr>
            </w:pPr>
          </w:p>
          <w:p w:rsidR="00896E7F" w:rsidRPr="00E8102D" w:rsidRDefault="00896E7F">
            <w:pPr>
              <w:pStyle w:val="TableParagraph"/>
              <w:spacing w:before="4"/>
              <w:rPr>
                <w:b/>
                <w:sz w:val="26"/>
              </w:rPr>
            </w:pPr>
          </w:p>
          <w:p w:rsidR="00896E7F" w:rsidRPr="00E8102D" w:rsidRDefault="00000000">
            <w:pPr>
              <w:pStyle w:val="TableParagraph"/>
              <w:ind w:left="79"/>
            </w:pPr>
            <w:r w:rsidRPr="00E8102D">
              <w:t>lecturers, instructors</w:t>
            </w:r>
          </w:p>
        </w:tc>
        <w:tc>
          <w:tcPr>
            <w:tcW w:w="1774" w:type="dxa"/>
            <w:tcBorders>
              <w:top w:val="single" w:sz="6" w:space="0" w:color="000000"/>
              <w:bottom w:val="single" w:sz="6" w:space="0" w:color="000000"/>
            </w:tcBorders>
          </w:tcPr>
          <w:p w:rsidR="00896E7F" w:rsidRPr="00E8102D" w:rsidRDefault="00896E7F">
            <w:pPr>
              <w:pStyle w:val="TableParagraph"/>
              <w:rPr>
                <w:b/>
                <w:sz w:val="24"/>
              </w:rPr>
            </w:pPr>
          </w:p>
          <w:p w:rsidR="00896E7F" w:rsidRPr="00E8102D" w:rsidRDefault="00896E7F">
            <w:pPr>
              <w:pStyle w:val="TableParagraph"/>
              <w:spacing w:before="4"/>
              <w:rPr>
                <w:b/>
                <w:sz w:val="26"/>
              </w:rPr>
            </w:pPr>
          </w:p>
          <w:p w:rsidR="00896E7F" w:rsidRPr="00E8102D" w:rsidRDefault="00000000">
            <w:pPr>
              <w:pStyle w:val="TableParagraph"/>
              <w:ind w:left="648" w:right="635"/>
              <w:jc w:val="center"/>
            </w:pPr>
            <w:r w:rsidRPr="00E8102D">
              <w:t>50%</w:t>
            </w:r>
          </w:p>
        </w:tc>
        <w:tc>
          <w:tcPr>
            <w:tcW w:w="1687" w:type="dxa"/>
            <w:tcBorders>
              <w:top w:val="single" w:sz="6" w:space="0" w:color="000000"/>
              <w:bottom w:val="single" w:sz="6" w:space="0" w:color="000000"/>
            </w:tcBorders>
          </w:tcPr>
          <w:p w:rsidR="00896E7F" w:rsidRPr="00E8102D" w:rsidRDefault="00896E7F">
            <w:pPr>
              <w:pStyle w:val="TableParagraph"/>
              <w:rPr>
                <w:b/>
                <w:sz w:val="24"/>
              </w:rPr>
            </w:pPr>
          </w:p>
          <w:p w:rsidR="00896E7F" w:rsidRPr="00E8102D" w:rsidRDefault="00896E7F">
            <w:pPr>
              <w:pStyle w:val="TableParagraph"/>
              <w:spacing w:before="4"/>
              <w:rPr>
                <w:b/>
                <w:sz w:val="26"/>
              </w:rPr>
            </w:pPr>
          </w:p>
          <w:p w:rsidR="00896E7F" w:rsidRPr="00E8102D" w:rsidRDefault="00000000">
            <w:pPr>
              <w:pStyle w:val="TableParagraph"/>
              <w:ind w:left="397" w:right="378"/>
              <w:jc w:val="center"/>
            </w:pPr>
            <w:r w:rsidRPr="00E8102D">
              <w:t>3,605.00</w:t>
            </w:r>
          </w:p>
        </w:tc>
      </w:tr>
    </w:tbl>
    <w:p w:rsidR="00896E7F" w:rsidRPr="00E8102D" w:rsidRDefault="00000000">
      <w:pPr>
        <w:pStyle w:val="Tekstpodstawowy"/>
        <w:spacing w:line="248" w:lineRule="exact"/>
        <w:ind w:left="256"/>
      </w:pPr>
      <w:r w:rsidRPr="00E8102D">
        <w:t xml:space="preserve">* rounded up to full PLN </w:t>
      </w:r>
    </w:p>
    <w:p w:rsidR="00896E7F" w:rsidRPr="00E8102D" w:rsidRDefault="00896E7F">
      <w:pPr>
        <w:spacing w:line="248" w:lineRule="exact"/>
        <w:sectPr w:rsidR="00896E7F" w:rsidRPr="00E8102D">
          <w:pgSz w:w="11900" w:h="16850"/>
          <w:pgMar w:top="1420" w:right="380" w:bottom="1240" w:left="1160" w:header="0" w:footer="968" w:gutter="0"/>
          <w:cols w:space="708"/>
        </w:sectPr>
      </w:pPr>
    </w:p>
    <w:p w:rsidR="00896E7F" w:rsidRPr="00E8102D" w:rsidRDefault="00000000">
      <w:pPr>
        <w:pStyle w:val="Tekstpodstawowy"/>
        <w:spacing w:before="75" w:line="278" w:lineRule="auto"/>
        <w:ind w:left="6303" w:right="1016" w:firstLine="1651"/>
      </w:pPr>
      <w:r w:rsidRPr="00E8102D">
        <w:lastRenderedPageBreak/>
        <w:t>Appendix no. 2 to the Bylaws of Remuneration</w:t>
      </w:r>
    </w:p>
    <w:p w:rsidR="00896E7F" w:rsidRPr="00E8102D" w:rsidRDefault="00000000">
      <w:pPr>
        <w:pStyle w:val="Tekstpodstawowy"/>
        <w:spacing w:line="249" w:lineRule="exact"/>
        <w:ind w:left="6389"/>
      </w:pPr>
      <w:r w:rsidRPr="00E8102D">
        <w:t>................................................</w:t>
      </w:r>
    </w:p>
    <w:p w:rsidR="00896E7F" w:rsidRPr="00E8102D" w:rsidRDefault="00896E7F">
      <w:pPr>
        <w:pStyle w:val="Tekstpodstawowy"/>
        <w:spacing w:before="6"/>
        <w:rPr>
          <w:sz w:val="28"/>
        </w:rPr>
      </w:pPr>
    </w:p>
    <w:p w:rsidR="00896E7F" w:rsidRPr="00E8102D" w:rsidRDefault="00000000">
      <w:pPr>
        <w:pStyle w:val="Nagwek3"/>
        <w:spacing w:line="360" w:lineRule="auto"/>
        <w:ind w:left="2197" w:right="2973"/>
        <w:jc w:val="center"/>
      </w:pPr>
      <w:r w:rsidRPr="00E8102D">
        <w:t>MONTHLY RATES OF FUNCTIONAL ALLOWANCE OR ORGANIZATIONAL</w:t>
      </w:r>
    </w:p>
    <w:p w:rsidR="00896E7F" w:rsidRPr="00E8102D" w:rsidRDefault="00000000">
      <w:pPr>
        <w:spacing w:before="2" w:line="360" w:lineRule="auto"/>
        <w:ind w:left="2712" w:right="3487" w:hanging="4"/>
        <w:jc w:val="center"/>
        <w:rPr>
          <w:b/>
        </w:rPr>
      </w:pPr>
      <w:r w:rsidRPr="00E8102D">
        <w:rPr>
          <w:b/>
        </w:rPr>
        <w:t>ALLOWANCE FOR ACADEMIC TEACHERS PERFORMING MANAGERIAL FUNCTIONS AND PRINCIPLES OF ESTABLISHING THEM</w:t>
      </w:r>
    </w:p>
    <w:p w:rsidR="00896E7F" w:rsidRPr="00E8102D" w:rsidRDefault="00896E7F">
      <w:pPr>
        <w:pStyle w:val="Tekstpodstawowy"/>
        <w:spacing w:before="10"/>
        <w:rPr>
          <w:b/>
          <w:sz w:val="21"/>
        </w:rPr>
      </w:pPr>
    </w:p>
    <w:tbl>
      <w:tblPr>
        <w:tblStyle w:val="TableNormal"/>
        <w:tblW w:w="0" w:type="auto"/>
        <w:tblInd w:w="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3"/>
        <w:gridCol w:w="4846"/>
        <w:gridCol w:w="1771"/>
        <w:gridCol w:w="2096"/>
      </w:tblGrid>
      <w:tr w:rsidR="00896E7F" w:rsidRPr="00E8102D">
        <w:trPr>
          <w:trHeight w:val="789"/>
        </w:trPr>
        <w:tc>
          <w:tcPr>
            <w:tcW w:w="403" w:type="dxa"/>
            <w:vMerge w:val="restart"/>
          </w:tcPr>
          <w:p w:rsidR="00896E7F" w:rsidRPr="00E8102D" w:rsidRDefault="00896E7F">
            <w:pPr>
              <w:pStyle w:val="TableParagraph"/>
              <w:spacing w:before="5"/>
              <w:rPr>
                <w:b/>
                <w:sz w:val="25"/>
              </w:rPr>
            </w:pPr>
          </w:p>
          <w:p w:rsidR="00896E7F" w:rsidRPr="00E8102D" w:rsidRDefault="00000000">
            <w:pPr>
              <w:pStyle w:val="TableParagraph"/>
              <w:ind w:left="59"/>
            </w:pPr>
            <w:r w:rsidRPr="00E8102D">
              <w:t>No.</w:t>
            </w:r>
          </w:p>
        </w:tc>
        <w:tc>
          <w:tcPr>
            <w:tcW w:w="4846" w:type="dxa"/>
            <w:vMerge w:val="restart"/>
          </w:tcPr>
          <w:p w:rsidR="00896E7F" w:rsidRPr="00E8102D" w:rsidRDefault="00896E7F">
            <w:pPr>
              <w:pStyle w:val="TableParagraph"/>
              <w:spacing w:before="5"/>
              <w:rPr>
                <w:b/>
                <w:sz w:val="25"/>
              </w:rPr>
            </w:pPr>
          </w:p>
          <w:p w:rsidR="00896E7F" w:rsidRPr="00E8102D" w:rsidRDefault="00000000">
            <w:pPr>
              <w:pStyle w:val="TableParagraph"/>
              <w:ind w:left="62"/>
            </w:pPr>
            <w:r w:rsidRPr="00E8102D">
              <w:t>Function</w:t>
            </w:r>
          </w:p>
        </w:tc>
        <w:tc>
          <w:tcPr>
            <w:tcW w:w="3867" w:type="dxa"/>
            <w:gridSpan w:val="2"/>
          </w:tcPr>
          <w:p w:rsidR="00896E7F" w:rsidRPr="00E8102D" w:rsidRDefault="00000000">
            <w:pPr>
              <w:pStyle w:val="TableParagraph"/>
              <w:tabs>
                <w:tab w:val="left" w:pos="701"/>
                <w:tab w:val="left" w:pos="1341"/>
                <w:tab w:val="left" w:pos="2650"/>
                <w:tab w:val="left" w:pos="3120"/>
              </w:tabs>
              <w:spacing w:before="17"/>
              <w:ind w:left="60" w:right="-15"/>
            </w:pPr>
            <w:r w:rsidRPr="00E8102D">
              <w:t xml:space="preserve">Rate of functional or organizational allowance – </w:t>
            </w:r>
            <w:r w:rsidR="006C41ED" w:rsidRPr="00E8102D">
              <w:t>producer</w:t>
            </w:r>
            <w:r w:rsidRPr="00E8102D">
              <w:t xml:space="preserve"> </w:t>
            </w:r>
          </w:p>
          <w:p w:rsidR="00896E7F" w:rsidRPr="00E8102D" w:rsidRDefault="00000000">
            <w:pPr>
              <w:pStyle w:val="TableParagraph"/>
              <w:spacing w:line="246" w:lineRule="exact"/>
              <w:ind w:left="60"/>
            </w:pPr>
            <w:r w:rsidRPr="00E8102D">
              <w:t>professor's remuneration</w:t>
            </w:r>
          </w:p>
        </w:tc>
      </w:tr>
      <w:tr w:rsidR="00896E7F" w:rsidRPr="00E8102D">
        <w:trPr>
          <w:trHeight w:val="282"/>
        </w:trPr>
        <w:tc>
          <w:tcPr>
            <w:tcW w:w="403" w:type="dxa"/>
            <w:vMerge/>
            <w:tcBorders>
              <w:top w:val="nil"/>
            </w:tcBorders>
          </w:tcPr>
          <w:p w:rsidR="00896E7F" w:rsidRPr="00E8102D" w:rsidRDefault="00896E7F">
            <w:pPr>
              <w:rPr>
                <w:sz w:val="2"/>
                <w:szCs w:val="2"/>
              </w:rPr>
            </w:pPr>
          </w:p>
        </w:tc>
        <w:tc>
          <w:tcPr>
            <w:tcW w:w="4846" w:type="dxa"/>
            <w:vMerge/>
            <w:tcBorders>
              <w:top w:val="nil"/>
            </w:tcBorders>
          </w:tcPr>
          <w:p w:rsidR="00896E7F" w:rsidRPr="00E8102D" w:rsidRDefault="00896E7F">
            <w:pPr>
              <w:rPr>
                <w:sz w:val="2"/>
                <w:szCs w:val="2"/>
              </w:rPr>
            </w:pPr>
          </w:p>
        </w:tc>
        <w:tc>
          <w:tcPr>
            <w:tcW w:w="1771" w:type="dxa"/>
          </w:tcPr>
          <w:p w:rsidR="00896E7F" w:rsidRPr="00E8102D" w:rsidRDefault="00000000">
            <w:pPr>
              <w:pStyle w:val="TableParagraph"/>
              <w:spacing w:before="16" w:line="246" w:lineRule="exact"/>
              <w:ind w:left="60"/>
            </w:pPr>
            <w:r w:rsidRPr="00E8102D">
              <w:t>minimum</w:t>
            </w:r>
          </w:p>
        </w:tc>
        <w:tc>
          <w:tcPr>
            <w:tcW w:w="2096" w:type="dxa"/>
          </w:tcPr>
          <w:p w:rsidR="00896E7F" w:rsidRPr="00E8102D" w:rsidRDefault="00000000">
            <w:pPr>
              <w:pStyle w:val="TableParagraph"/>
              <w:spacing w:before="16" w:line="246" w:lineRule="exact"/>
              <w:ind w:left="60"/>
            </w:pPr>
            <w:r w:rsidRPr="00E8102D">
              <w:t>maximum</w:t>
            </w:r>
          </w:p>
        </w:tc>
      </w:tr>
      <w:tr w:rsidR="00896E7F" w:rsidRPr="00E8102D">
        <w:trPr>
          <w:trHeight w:val="285"/>
        </w:trPr>
        <w:tc>
          <w:tcPr>
            <w:tcW w:w="403" w:type="dxa"/>
          </w:tcPr>
          <w:p w:rsidR="00896E7F" w:rsidRPr="00E8102D" w:rsidRDefault="00000000">
            <w:pPr>
              <w:pStyle w:val="TableParagraph"/>
              <w:spacing w:before="16" w:line="248" w:lineRule="exact"/>
              <w:ind w:right="143"/>
              <w:jc w:val="center"/>
            </w:pPr>
            <w:r w:rsidRPr="00E8102D">
              <w:t>1</w:t>
            </w:r>
          </w:p>
        </w:tc>
        <w:tc>
          <w:tcPr>
            <w:tcW w:w="4846" w:type="dxa"/>
          </w:tcPr>
          <w:p w:rsidR="00896E7F" w:rsidRPr="00E8102D" w:rsidRDefault="00000000">
            <w:pPr>
              <w:pStyle w:val="TableParagraph"/>
              <w:spacing w:before="16" w:line="248" w:lineRule="exact"/>
              <w:ind w:left="62"/>
            </w:pPr>
            <w:r w:rsidRPr="00E8102D">
              <w:t>Rector</w:t>
            </w:r>
          </w:p>
        </w:tc>
        <w:tc>
          <w:tcPr>
            <w:tcW w:w="1771" w:type="dxa"/>
          </w:tcPr>
          <w:p w:rsidR="00896E7F" w:rsidRPr="00E8102D" w:rsidRDefault="00000000">
            <w:pPr>
              <w:pStyle w:val="TableParagraph"/>
              <w:spacing w:before="16" w:line="248" w:lineRule="exact"/>
              <w:ind w:left="59"/>
              <w:jc w:val="center"/>
            </w:pPr>
            <w:r w:rsidRPr="00E8102D">
              <w:t>X</w:t>
            </w:r>
          </w:p>
        </w:tc>
        <w:tc>
          <w:tcPr>
            <w:tcW w:w="2096" w:type="dxa"/>
          </w:tcPr>
          <w:p w:rsidR="00896E7F" w:rsidRPr="00E8102D" w:rsidRDefault="00000000">
            <w:pPr>
              <w:pStyle w:val="TableParagraph"/>
              <w:spacing w:before="16" w:line="248" w:lineRule="exact"/>
              <w:ind w:left="637"/>
            </w:pPr>
            <w:r w:rsidRPr="00E8102D">
              <w:t>up to 100%</w:t>
            </w:r>
          </w:p>
        </w:tc>
      </w:tr>
      <w:tr w:rsidR="00896E7F" w:rsidRPr="00E8102D">
        <w:trPr>
          <w:trHeight w:val="282"/>
        </w:trPr>
        <w:tc>
          <w:tcPr>
            <w:tcW w:w="403" w:type="dxa"/>
            <w:tcBorders>
              <w:bottom w:val="single" w:sz="4" w:space="0" w:color="000000"/>
            </w:tcBorders>
          </w:tcPr>
          <w:p w:rsidR="00896E7F" w:rsidRPr="00E8102D" w:rsidRDefault="00000000">
            <w:pPr>
              <w:pStyle w:val="TableParagraph"/>
              <w:spacing w:before="14" w:line="248" w:lineRule="exact"/>
              <w:ind w:right="143"/>
              <w:jc w:val="center"/>
            </w:pPr>
            <w:r w:rsidRPr="00E8102D">
              <w:t>2</w:t>
            </w:r>
          </w:p>
        </w:tc>
        <w:tc>
          <w:tcPr>
            <w:tcW w:w="4846" w:type="dxa"/>
          </w:tcPr>
          <w:p w:rsidR="00896E7F" w:rsidRPr="00E8102D" w:rsidRDefault="00000000">
            <w:pPr>
              <w:pStyle w:val="TableParagraph"/>
              <w:spacing w:before="14" w:line="248" w:lineRule="exact"/>
              <w:ind w:left="62"/>
            </w:pPr>
            <w:r w:rsidRPr="00E8102D">
              <w:t>Vice-Rector</w:t>
            </w:r>
          </w:p>
        </w:tc>
        <w:tc>
          <w:tcPr>
            <w:tcW w:w="3867" w:type="dxa"/>
            <w:gridSpan w:val="2"/>
            <w:tcBorders>
              <w:bottom w:val="single" w:sz="4" w:space="0" w:color="000000"/>
            </w:tcBorders>
          </w:tcPr>
          <w:p w:rsidR="00896E7F" w:rsidRPr="00E8102D" w:rsidRDefault="00000000">
            <w:pPr>
              <w:pStyle w:val="TableParagraph"/>
              <w:spacing w:before="14" w:line="248" w:lineRule="exact"/>
              <w:ind w:left="1715" w:right="1656"/>
              <w:jc w:val="center"/>
            </w:pPr>
            <w:r w:rsidRPr="00E8102D">
              <w:t>67%</w:t>
            </w:r>
          </w:p>
        </w:tc>
      </w:tr>
      <w:tr w:rsidR="00896E7F" w:rsidRPr="00E8102D">
        <w:trPr>
          <w:trHeight w:val="277"/>
        </w:trPr>
        <w:tc>
          <w:tcPr>
            <w:tcW w:w="403" w:type="dxa"/>
            <w:tcBorders>
              <w:top w:val="single" w:sz="4" w:space="0" w:color="000000"/>
              <w:left w:val="single" w:sz="4" w:space="0" w:color="000000"/>
              <w:bottom w:val="single" w:sz="4" w:space="0" w:color="000000"/>
              <w:right w:val="single" w:sz="4" w:space="0" w:color="000000"/>
            </w:tcBorders>
          </w:tcPr>
          <w:p w:rsidR="00896E7F" w:rsidRPr="00E8102D" w:rsidRDefault="00000000">
            <w:pPr>
              <w:pStyle w:val="TableParagraph"/>
              <w:spacing w:before="9" w:line="248" w:lineRule="exact"/>
              <w:ind w:right="174"/>
              <w:jc w:val="center"/>
            </w:pPr>
            <w:r w:rsidRPr="00E8102D">
              <w:t>3.</w:t>
            </w:r>
          </w:p>
        </w:tc>
        <w:tc>
          <w:tcPr>
            <w:tcW w:w="4846" w:type="dxa"/>
            <w:tcBorders>
              <w:left w:val="single" w:sz="4" w:space="0" w:color="000000"/>
              <w:right w:val="single" w:sz="4" w:space="0" w:color="000000"/>
            </w:tcBorders>
          </w:tcPr>
          <w:p w:rsidR="00896E7F" w:rsidRPr="00E8102D" w:rsidRDefault="00000000">
            <w:pPr>
              <w:pStyle w:val="TableParagraph"/>
              <w:spacing w:before="9" w:line="248" w:lineRule="exact"/>
              <w:ind w:left="19"/>
            </w:pPr>
            <w:r w:rsidRPr="00E8102D">
              <w:t>Dean</w:t>
            </w:r>
          </w:p>
        </w:tc>
        <w:tc>
          <w:tcPr>
            <w:tcW w:w="3867" w:type="dxa"/>
            <w:gridSpan w:val="2"/>
            <w:tcBorders>
              <w:top w:val="single" w:sz="4" w:space="0" w:color="000000"/>
              <w:left w:val="single" w:sz="4" w:space="0" w:color="000000"/>
              <w:bottom w:val="single" w:sz="4" w:space="0" w:color="000000"/>
              <w:right w:val="single" w:sz="4" w:space="0" w:color="000000"/>
            </w:tcBorders>
          </w:tcPr>
          <w:p w:rsidR="00896E7F" w:rsidRPr="00E8102D" w:rsidRDefault="00000000">
            <w:pPr>
              <w:pStyle w:val="TableParagraph"/>
              <w:spacing w:before="9" w:line="248" w:lineRule="exact"/>
              <w:ind w:left="1717" w:right="1658"/>
              <w:jc w:val="center"/>
            </w:pPr>
            <w:r w:rsidRPr="00E8102D">
              <w:t>65%</w:t>
            </w:r>
          </w:p>
        </w:tc>
      </w:tr>
      <w:tr w:rsidR="00896E7F" w:rsidRPr="00E8102D">
        <w:trPr>
          <w:trHeight w:val="585"/>
        </w:trPr>
        <w:tc>
          <w:tcPr>
            <w:tcW w:w="403" w:type="dxa"/>
            <w:tcBorders>
              <w:top w:val="single" w:sz="4" w:space="0" w:color="000000"/>
              <w:left w:val="single" w:sz="4" w:space="0" w:color="000000"/>
              <w:bottom w:val="single" w:sz="4" w:space="0" w:color="000000"/>
              <w:right w:val="single" w:sz="4" w:space="0" w:color="000000"/>
            </w:tcBorders>
          </w:tcPr>
          <w:p w:rsidR="00896E7F" w:rsidRPr="00E8102D" w:rsidRDefault="00000000">
            <w:pPr>
              <w:pStyle w:val="TableParagraph"/>
              <w:spacing w:before="165"/>
              <w:ind w:right="143"/>
              <w:jc w:val="center"/>
            </w:pPr>
            <w:r w:rsidRPr="00E8102D">
              <w:t>4</w:t>
            </w:r>
          </w:p>
        </w:tc>
        <w:tc>
          <w:tcPr>
            <w:tcW w:w="4846" w:type="dxa"/>
            <w:tcBorders>
              <w:left w:val="single" w:sz="4" w:space="0" w:color="000000"/>
              <w:bottom w:val="single" w:sz="4" w:space="0" w:color="000000"/>
              <w:right w:val="single" w:sz="4" w:space="0" w:color="000000"/>
            </w:tcBorders>
          </w:tcPr>
          <w:p w:rsidR="00896E7F" w:rsidRPr="00E8102D" w:rsidRDefault="00000000">
            <w:pPr>
              <w:pStyle w:val="TableParagraph"/>
              <w:spacing w:before="165"/>
              <w:ind w:left="64"/>
            </w:pPr>
            <w:r w:rsidRPr="00E8102D">
              <w:t>Vice-dean</w:t>
            </w:r>
          </w:p>
        </w:tc>
        <w:tc>
          <w:tcPr>
            <w:tcW w:w="1771" w:type="dxa"/>
            <w:tcBorders>
              <w:top w:val="single" w:sz="4" w:space="0" w:color="000000"/>
              <w:left w:val="single" w:sz="4" w:space="0" w:color="000000"/>
              <w:bottom w:val="single" w:sz="4" w:space="0" w:color="000000"/>
              <w:right w:val="single" w:sz="4" w:space="0" w:color="000000"/>
            </w:tcBorders>
          </w:tcPr>
          <w:p w:rsidR="00896E7F" w:rsidRPr="00E8102D" w:rsidRDefault="00000000">
            <w:pPr>
              <w:pStyle w:val="TableParagraph"/>
              <w:spacing w:before="165"/>
              <w:ind w:right="628"/>
              <w:jc w:val="right"/>
            </w:pPr>
            <w:r w:rsidRPr="00E8102D">
              <w:t>30%</w:t>
            </w:r>
          </w:p>
        </w:tc>
        <w:tc>
          <w:tcPr>
            <w:tcW w:w="2096" w:type="dxa"/>
            <w:tcBorders>
              <w:top w:val="single" w:sz="4" w:space="0" w:color="000000"/>
              <w:left w:val="single" w:sz="4" w:space="0" w:color="000000"/>
              <w:bottom w:val="single" w:sz="4" w:space="0" w:color="000000"/>
              <w:right w:val="single" w:sz="4" w:space="0" w:color="000000"/>
            </w:tcBorders>
          </w:tcPr>
          <w:p w:rsidR="00896E7F" w:rsidRPr="00E8102D" w:rsidRDefault="00000000">
            <w:pPr>
              <w:pStyle w:val="TableParagraph"/>
              <w:spacing w:before="165"/>
              <w:ind w:left="811" w:right="793"/>
              <w:jc w:val="center"/>
            </w:pPr>
            <w:r w:rsidRPr="00E8102D">
              <w:t>50%</w:t>
            </w:r>
          </w:p>
        </w:tc>
      </w:tr>
      <w:tr w:rsidR="00896E7F" w:rsidRPr="00E8102D">
        <w:trPr>
          <w:trHeight w:val="825"/>
        </w:trPr>
        <w:tc>
          <w:tcPr>
            <w:tcW w:w="403" w:type="dxa"/>
            <w:tcBorders>
              <w:top w:val="single" w:sz="4" w:space="0" w:color="000000"/>
              <w:left w:val="single" w:sz="4" w:space="0" w:color="000000"/>
              <w:bottom w:val="single" w:sz="4" w:space="0" w:color="000000"/>
              <w:right w:val="single" w:sz="4" w:space="0" w:color="000000"/>
            </w:tcBorders>
          </w:tcPr>
          <w:p w:rsidR="00896E7F" w:rsidRPr="00E8102D" w:rsidRDefault="00896E7F">
            <w:pPr>
              <w:pStyle w:val="TableParagraph"/>
              <w:spacing w:before="9"/>
              <w:rPr>
                <w:b/>
                <w:sz w:val="24"/>
              </w:rPr>
            </w:pPr>
          </w:p>
          <w:p w:rsidR="00896E7F" w:rsidRPr="00E8102D" w:rsidRDefault="00000000">
            <w:pPr>
              <w:pStyle w:val="TableParagraph"/>
              <w:ind w:right="143"/>
              <w:jc w:val="center"/>
            </w:pPr>
            <w:r w:rsidRPr="00E8102D">
              <w:t>5</w:t>
            </w:r>
          </w:p>
        </w:tc>
        <w:tc>
          <w:tcPr>
            <w:tcW w:w="4846" w:type="dxa"/>
            <w:tcBorders>
              <w:top w:val="single" w:sz="4" w:space="0" w:color="000000"/>
              <w:left w:val="single" w:sz="4" w:space="0" w:color="000000"/>
              <w:right w:val="single" w:sz="4" w:space="0" w:color="000000"/>
            </w:tcBorders>
          </w:tcPr>
          <w:p w:rsidR="00896E7F" w:rsidRPr="00E8102D" w:rsidRDefault="00896E7F">
            <w:pPr>
              <w:pStyle w:val="TableParagraph"/>
              <w:spacing w:before="9"/>
              <w:rPr>
                <w:b/>
                <w:sz w:val="24"/>
              </w:rPr>
            </w:pPr>
          </w:p>
          <w:p w:rsidR="00896E7F" w:rsidRPr="00E8102D" w:rsidRDefault="00000000">
            <w:pPr>
              <w:pStyle w:val="TableParagraph"/>
              <w:ind w:left="64"/>
            </w:pPr>
            <w:r w:rsidRPr="00E8102D">
              <w:t>Doctoral School Headmaster</w:t>
            </w:r>
          </w:p>
        </w:tc>
        <w:tc>
          <w:tcPr>
            <w:tcW w:w="1771" w:type="dxa"/>
            <w:tcBorders>
              <w:top w:val="single" w:sz="4" w:space="0" w:color="000000"/>
              <w:left w:val="single" w:sz="4" w:space="0" w:color="000000"/>
              <w:bottom w:val="single" w:sz="4" w:space="0" w:color="000000"/>
              <w:right w:val="single" w:sz="4" w:space="0" w:color="000000"/>
            </w:tcBorders>
          </w:tcPr>
          <w:p w:rsidR="00896E7F" w:rsidRPr="00E8102D" w:rsidRDefault="00896E7F">
            <w:pPr>
              <w:pStyle w:val="TableParagraph"/>
              <w:spacing w:before="9"/>
              <w:rPr>
                <w:b/>
                <w:sz w:val="24"/>
              </w:rPr>
            </w:pPr>
          </w:p>
          <w:p w:rsidR="00896E7F" w:rsidRPr="00E8102D" w:rsidRDefault="00000000">
            <w:pPr>
              <w:pStyle w:val="TableParagraph"/>
              <w:ind w:right="628"/>
              <w:jc w:val="right"/>
            </w:pPr>
            <w:r w:rsidRPr="00E8102D">
              <w:t>30%</w:t>
            </w:r>
          </w:p>
        </w:tc>
        <w:tc>
          <w:tcPr>
            <w:tcW w:w="2096" w:type="dxa"/>
            <w:tcBorders>
              <w:top w:val="single" w:sz="4" w:space="0" w:color="000000"/>
              <w:left w:val="single" w:sz="4" w:space="0" w:color="000000"/>
              <w:bottom w:val="single" w:sz="4" w:space="0" w:color="000000"/>
              <w:right w:val="single" w:sz="4" w:space="0" w:color="000000"/>
            </w:tcBorders>
          </w:tcPr>
          <w:p w:rsidR="00896E7F" w:rsidRPr="00E8102D" w:rsidRDefault="00896E7F">
            <w:pPr>
              <w:pStyle w:val="TableParagraph"/>
              <w:spacing w:before="9"/>
              <w:rPr>
                <w:b/>
                <w:sz w:val="24"/>
              </w:rPr>
            </w:pPr>
          </w:p>
          <w:p w:rsidR="00896E7F" w:rsidRPr="00E8102D" w:rsidRDefault="00000000">
            <w:pPr>
              <w:pStyle w:val="TableParagraph"/>
              <w:ind w:left="811" w:right="793"/>
              <w:jc w:val="center"/>
            </w:pPr>
            <w:r w:rsidRPr="00E8102D">
              <w:t>45%</w:t>
            </w:r>
          </w:p>
        </w:tc>
      </w:tr>
      <w:tr w:rsidR="00896E7F" w:rsidRPr="00E8102D">
        <w:trPr>
          <w:trHeight w:val="534"/>
        </w:trPr>
        <w:tc>
          <w:tcPr>
            <w:tcW w:w="403" w:type="dxa"/>
            <w:tcBorders>
              <w:top w:val="single" w:sz="4" w:space="0" w:color="000000"/>
            </w:tcBorders>
          </w:tcPr>
          <w:p w:rsidR="00896E7F" w:rsidRPr="00E8102D" w:rsidRDefault="00000000">
            <w:pPr>
              <w:pStyle w:val="TableParagraph"/>
              <w:spacing w:before="141"/>
              <w:ind w:left="40" w:right="123"/>
              <w:jc w:val="center"/>
            </w:pPr>
            <w:r w:rsidRPr="00E8102D">
              <w:t>6.</w:t>
            </w:r>
          </w:p>
        </w:tc>
        <w:tc>
          <w:tcPr>
            <w:tcW w:w="4846" w:type="dxa"/>
          </w:tcPr>
          <w:p w:rsidR="00896E7F" w:rsidRPr="00E8102D" w:rsidRDefault="00000000">
            <w:pPr>
              <w:pStyle w:val="TableParagraph"/>
              <w:tabs>
                <w:tab w:val="left" w:pos="1278"/>
                <w:tab w:val="left" w:pos="2328"/>
                <w:tab w:val="left" w:pos="3813"/>
                <w:tab w:val="left" w:pos="4371"/>
              </w:tabs>
              <w:spacing w:before="14" w:line="250" w:lineRule="atLeast"/>
              <w:ind w:left="62" w:right="-15"/>
            </w:pPr>
            <w:r w:rsidRPr="00E8102D">
              <w:t xml:space="preserve">Chair Head, Laboratory Head and Head of </w:t>
            </w:r>
            <w:r w:rsidR="006C41ED" w:rsidRPr="00E8102D">
              <w:t>another</w:t>
            </w:r>
            <w:r w:rsidRPr="00E8102D">
              <w:t xml:space="preserve"> accredited unit</w:t>
            </w:r>
          </w:p>
        </w:tc>
        <w:tc>
          <w:tcPr>
            <w:tcW w:w="1771" w:type="dxa"/>
            <w:tcBorders>
              <w:top w:val="single" w:sz="4" w:space="0" w:color="000000"/>
              <w:bottom w:val="single" w:sz="4" w:space="0" w:color="000000"/>
            </w:tcBorders>
          </w:tcPr>
          <w:p w:rsidR="00896E7F" w:rsidRPr="00E8102D" w:rsidRDefault="00000000">
            <w:pPr>
              <w:pStyle w:val="TableParagraph"/>
              <w:spacing w:before="141"/>
              <w:ind w:right="626"/>
              <w:jc w:val="right"/>
            </w:pPr>
            <w:r w:rsidRPr="00E8102D">
              <w:t>12%</w:t>
            </w:r>
          </w:p>
        </w:tc>
        <w:tc>
          <w:tcPr>
            <w:tcW w:w="2096" w:type="dxa"/>
            <w:tcBorders>
              <w:top w:val="single" w:sz="4" w:space="0" w:color="000000"/>
              <w:bottom w:val="single" w:sz="4" w:space="0" w:color="000000"/>
            </w:tcBorders>
          </w:tcPr>
          <w:p w:rsidR="00896E7F" w:rsidRPr="00E8102D" w:rsidRDefault="00000000">
            <w:pPr>
              <w:pStyle w:val="TableParagraph"/>
              <w:spacing w:before="141"/>
              <w:ind w:left="716" w:right="698"/>
              <w:jc w:val="center"/>
            </w:pPr>
            <w:r w:rsidRPr="00E8102D">
              <w:t>40%</w:t>
            </w:r>
          </w:p>
        </w:tc>
      </w:tr>
      <w:tr w:rsidR="00896E7F" w:rsidRPr="00E8102D">
        <w:trPr>
          <w:trHeight w:val="837"/>
        </w:trPr>
        <w:tc>
          <w:tcPr>
            <w:tcW w:w="403" w:type="dxa"/>
            <w:tcBorders>
              <w:bottom w:val="single" w:sz="4" w:space="0" w:color="000000"/>
            </w:tcBorders>
          </w:tcPr>
          <w:p w:rsidR="00896E7F" w:rsidRPr="00E8102D" w:rsidRDefault="00896E7F">
            <w:pPr>
              <w:pStyle w:val="TableParagraph"/>
              <w:spacing w:before="5"/>
              <w:rPr>
                <w:b/>
                <w:sz w:val="25"/>
              </w:rPr>
            </w:pPr>
          </w:p>
          <w:p w:rsidR="00896E7F" w:rsidRPr="00E8102D" w:rsidRDefault="00000000">
            <w:pPr>
              <w:pStyle w:val="TableParagraph"/>
              <w:ind w:right="143"/>
              <w:jc w:val="center"/>
            </w:pPr>
            <w:r w:rsidRPr="00E8102D">
              <w:t>7</w:t>
            </w:r>
          </w:p>
        </w:tc>
        <w:tc>
          <w:tcPr>
            <w:tcW w:w="4846" w:type="dxa"/>
            <w:tcBorders>
              <w:bottom w:val="single" w:sz="4" w:space="0" w:color="000000"/>
            </w:tcBorders>
          </w:tcPr>
          <w:p w:rsidR="00896E7F" w:rsidRPr="00E8102D" w:rsidRDefault="00896E7F">
            <w:pPr>
              <w:pStyle w:val="TableParagraph"/>
              <w:spacing w:before="5"/>
              <w:rPr>
                <w:b/>
                <w:sz w:val="25"/>
              </w:rPr>
            </w:pPr>
          </w:p>
          <w:p w:rsidR="00896E7F" w:rsidRPr="00E8102D" w:rsidRDefault="00000000">
            <w:pPr>
              <w:pStyle w:val="TableParagraph"/>
              <w:ind w:left="62"/>
            </w:pPr>
            <w:r w:rsidRPr="00E8102D">
              <w:t xml:space="preserve">Deputy chair manager </w:t>
            </w:r>
          </w:p>
        </w:tc>
        <w:tc>
          <w:tcPr>
            <w:tcW w:w="1771" w:type="dxa"/>
            <w:tcBorders>
              <w:top w:val="single" w:sz="4" w:space="0" w:color="000000"/>
              <w:bottom w:val="single" w:sz="4" w:space="0" w:color="000000"/>
            </w:tcBorders>
          </w:tcPr>
          <w:p w:rsidR="00896E7F" w:rsidRPr="00E8102D" w:rsidRDefault="00896E7F">
            <w:pPr>
              <w:pStyle w:val="TableParagraph"/>
              <w:spacing w:before="5"/>
              <w:rPr>
                <w:b/>
                <w:sz w:val="25"/>
              </w:rPr>
            </w:pPr>
          </w:p>
          <w:p w:rsidR="00896E7F" w:rsidRPr="00E8102D" w:rsidRDefault="00000000">
            <w:pPr>
              <w:pStyle w:val="TableParagraph"/>
              <w:ind w:left="726" w:right="666"/>
              <w:jc w:val="center"/>
            </w:pPr>
            <w:r w:rsidRPr="00E8102D">
              <w:t>6%</w:t>
            </w:r>
          </w:p>
        </w:tc>
        <w:tc>
          <w:tcPr>
            <w:tcW w:w="2096" w:type="dxa"/>
            <w:tcBorders>
              <w:top w:val="single" w:sz="4" w:space="0" w:color="000000"/>
              <w:bottom w:val="single" w:sz="4" w:space="0" w:color="000000"/>
            </w:tcBorders>
          </w:tcPr>
          <w:p w:rsidR="00896E7F" w:rsidRPr="00E8102D" w:rsidRDefault="00896E7F">
            <w:pPr>
              <w:pStyle w:val="TableParagraph"/>
              <w:spacing w:before="5"/>
              <w:rPr>
                <w:b/>
                <w:sz w:val="25"/>
              </w:rPr>
            </w:pPr>
          </w:p>
          <w:p w:rsidR="00896E7F" w:rsidRPr="00E8102D" w:rsidRDefault="00000000">
            <w:pPr>
              <w:pStyle w:val="TableParagraph"/>
              <w:ind w:left="716" w:right="698"/>
              <w:jc w:val="center"/>
            </w:pPr>
            <w:r w:rsidRPr="00E8102D">
              <w:t>20%</w:t>
            </w:r>
          </w:p>
        </w:tc>
      </w:tr>
      <w:tr w:rsidR="00896E7F" w:rsidRPr="00E8102D">
        <w:trPr>
          <w:trHeight w:val="834"/>
        </w:trPr>
        <w:tc>
          <w:tcPr>
            <w:tcW w:w="403" w:type="dxa"/>
            <w:tcBorders>
              <w:top w:val="single" w:sz="4" w:space="0" w:color="000000"/>
              <w:left w:val="single" w:sz="4" w:space="0" w:color="000000"/>
              <w:bottom w:val="single" w:sz="4" w:space="0" w:color="000000"/>
              <w:right w:val="single" w:sz="4" w:space="0" w:color="000000"/>
            </w:tcBorders>
          </w:tcPr>
          <w:p w:rsidR="00896E7F" w:rsidRPr="00E8102D" w:rsidRDefault="00896E7F">
            <w:pPr>
              <w:pStyle w:val="TableParagraph"/>
              <w:spacing w:before="2"/>
              <w:rPr>
                <w:b/>
                <w:sz w:val="25"/>
              </w:rPr>
            </w:pPr>
          </w:p>
          <w:p w:rsidR="00896E7F" w:rsidRPr="00E8102D" w:rsidRDefault="00000000">
            <w:pPr>
              <w:pStyle w:val="TableParagraph"/>
              <w:ind w:right="83"/>
              <w:jc w:val="center"/>
            </w:pPr>
            <w:r w:rsidRPr="00E8102D">
              <w:t>8.</w:t>
            </w:r>
          </w:p>
        </w:tc>
        <w:tc>
          <w:tcPr>
            <w:tcW w:w="4846" w:type="dxa"/>
            <w:tcBorders>
              <w:top w:val="single" w:sz="4" w:space="0" w:color="000000"/>
              <w:left w:val="single" w:sz="4" w:space="0" w:color="000000"/>
              <w:bottom w:val="single" w:sz="4" w:space="0" w:color="000000"/>
              <w:right w:val="single" w:sz="4" w:space="0" w:color="000000"/>
            </w:tcBorders>
          </w:tcPr>
          <w:p w:rsidR="00896E7F" w:rsidRPr="00E8102D" w:rsidRDefault="00000000">
            <w:pPr>
              <w:pStyle w:val="TableParagraph"/>
              <w:tabs>
                <w:tab w:val="left" w:pos="1240"/>
                <w:tab w:val="left" w:pos="2330"/>
              </w:tabs>
              <w:spacing w:before="165"/>
              <w:ind w:left="64" w:right="-15"/>
            </w:pPr>
            <w:r w:rsidRPr="00E8102D">
              <w:t xml:space="preserve">Head of non-faculty unit/ </w:t>
            </w:r>
            <w:r w:rsidR="006C41ED" w:rsidRPr="00E8102D">
              <w:t>scientific</w:t>
            </w:r>
            <w:r w:rsidRPr="00E8102D">
              <w:t>-research centre or didactic centre</w:t>
            </w:r>
          </w:p>
        </w:tc>
        <w:tc>
          <w:tcPr>
            <w:tcW w:w="1771" w:type="dxa"/>
            <w:tcBorders>
              <w:top w:val="single" w:sz="4" w:space="0" w:color="000000"/>
              <w:left w:val="single" w:sz="4" w:space="0" w:color="000000"/>
              <w:bottom w:val="single" w:sz="4" w:space="0" w:color="000000"/>
              <w:right w:val="single" w:sz="4" w:space="0" w:color="000000"/>
            </w:tcBorders>
          </w:tcPr>
          <w:p w:rsidR="00896E7F" w:rsidRPr="00E8102D" w:rsidRDefault="00896E7F">
            <w:pPr>
              <w:pStyle w:val="TableParagraph"/>
              <w:spacing w:before="2"/>
              <w:rPr>
                <w:b/>
                <w:sz w:val="25"/>
              </w:rPr>
            </w:pPr>
          </w:p>
          <w:p w:rsidR="00896E7F" w:rsidRPr="00E8102D" w:rsidRDefault="00000000">
            <w:pPr>
              <w:pStyle w:val="TableParagraph"/>
              <w:ind w:right="628"/>
              <w:jc w:val="right"/>
            </w:pPr>
            <w:r w:rsidRPr="00E8102D">
              <w:t>12%</w:t>
            </w:r>
          </w:p>
        </w:tc>
        <w:tc>
          <w:tcPr>
            <w:tcW w:w="2096" w:type="dxa"/>
            <w:tcBorders>
              <w:top w:val="single" w:sz="4" w:space="0" w:color="000000"/>
              <w:left w:val="single" w:sz="4" w:space="0" w:color="000000"/>
              <w:bottom w:val="single" w:sz="4" w:space="0" w:color="000000"/>
              <w:right w:val="single" w:sz="4" w:space="0" w:color="000000"/>
            </w:tcBorders>
          </w:tcPr>
          <w:p w:rsidR="00896E7F" w:rsidRPr="00E8102D" w:rsidRDefault="00896E7F">
            <w:pPr>
              <w:pStyle w:val="TableParagraph"/>
              <w:spacing w:before="2"/>
              <w:rPr>
                <w:b/>
                <w:sz w:val="25"/>
              </w:rPr>
            </w:pPr>
          </w:p>
          <w:p w:rsidR="00896E7F" w:rsidRPr="00E8102D" w:rsidRDefault="00000000">
            <w:pPr>
              <w:pStyle w:val="TableParagraph"/>
              <w:ind w:left="811" w:right="793"/>
              <w:jc w:val="center"/>
            </w:pPr>
            <w:r w:rsidRPr="00E8102D">
              <w:t>30%</w:t>
            </w:r>
          </w:p>
        </w:tc>
      </w:tr>
      <w:tr w:rsidR="00896E7F" w:rsidRPr="00E8102D">
        <w:trPr>
          <w:trHeight w:val="1075"/>
        </w:trPr>
        <w:tc>
          <w:tcPr>
            <w:tcW w:w="403" w:type="dxa"/>
            <w:tcBorders>
              <w:top w:val="single" w:sz="4" w:space="0" w:color="000000"/>
              <w:bottom w:val="single" w:sz="4" w:space="0" w:color="000000"/>
            </w:tcBorders>
          </w:tcPr>
          <w:p w:rsidR="00896E7F" w:rsidRPr="00E8102D" w:rsidRDefault="00896E7F">
            <w:pPr>
              <w:pStyle w:val="TableParagraph"/>
              <w:spacing w:before="7"/>
              <w:rPr>
                <w:b/>
                <w:sz w:val="35"/>
              </w:rPr>
            </w:pPr>
          </w:p>
          <w:p w:rsidR="00896E7F" w:rsidRPr="00E8102D" w:rsidRDefault="00000000">
            <w:pPr>
              <w:pStyle w:val="TableParagraph"/>
              <w:ind w:right="143"/>
              <w:jc w:val="center"/>
            </w:pPr>
            <w:r w:rsidRPr="00E8102D">
              <w:t>9</w:t>
            </w:r>
          </w:p>
        </w:tc>
        <w:tc>
          <w:tcPr>
            <w:tcW w:w="4846" w:type="dxa"/>
            <w:tcBorders>
              <w:top w:val="single" w:sz="4" w:space="0" w:color="000000"/>
            </w:tcBorders>
          </w:tcPr>
          <w:p w:rsidR="00896E7F" w:rsidRPr="00E8102D" w:rsidRDefault="00000000">
            <w:pPr>
              <w:pStyle w:val="TableParagraph"/>
              <w:tabs>
                <w:tab w:val="left" w:pos="1946"/>
                <w:tab w:val="left" w:pos="3967"/>
              </w:tabs>
              <w:spacing w:before="158"/>
              <w:ind w:left="62" w:right="-15"/>
              <w:jc w:val="both"/>
            </w:pPr>
            <w:r w:rsidRPr="00E8102D">
              <w:t xml:space="preserve">Deputy head of non-faculty unit/ </w:t>
            </w:r>
            <w:r w:rsidR="006C41ED" w:rsidRPr="00E8102D">
              <w:t>scientific</w:t>
            </w:r>
            <w:r w:rsidRPr="00E8102D">
              <w:t>-research centre or didactic centre</w:t>
            </w:r>
          </w:p>
        </w:tc>
        <w:tc>
          <w:tcPr>
            <w:tcW w:w="1771" w:type="dxa"/>
            <w:tcBorders>
              <w:top w:val="single" w:sz="4" w:space="0" w:color="000000"/>
              <w:bottom w:val="single" w:sz="4" w:space="0" w:color="000000"/>
            </w:tcBorders>
          </w:tcPr>
          <w:p w:rsidR="00896E7F" w:rsidRPr="00E8102D" w:rsidRDefault="00896E7F">
            <w:pPr>
              <w:pStyle w:val="TableParagraph"/>
              <w:spacing w:before="7"/>
              <w:rPr>
                <w:b/>
                <w:sz w:val="35"/>
              </w:rPr>
            </w:pPr>
          </w:p>
          <w:p w:rsidR="00896E7F" w:rsidRPr="00E8102D" w:rsidRDefault="00000000">
            <w:pPr>
              <w:pStyle w:val="TableParagraph"/>
              <w:ind w:left="726" w:right="666"/>
              <w:jc w:val="center"/>
            </w:pPr>
            <w:r w:rsidRPr="00E8102D">
              <w:t>6%</w:t>
            </w:r>
          </w:p>
        </w:tc>
        <w:tc>
          <w:tcPr>
            <w:tcW w:w="2096" w:type="dxa"/>
            <w:tcBorders>
              <w:top w:val="single" w:sz="4" w:space="0" w:color="000000"/>
              <w:bottom w:val="single" w:sz="4" w:space="0" w:color="000000"/>
            </w:tcBorders>
          </w:tcPr>
          <w:p w:rsidR="00896E7F" w:rsidRPr="00E8102D" w:rsidRDefault="00896E7F">
            <w:pPr>
              <w:pStyle w:val="TableParagraph"/>
              <w:spacing w:before="7"/>
              <w:rPr>
                <w:b/>
                <w:sz w:val="35"/>
              </w:rPr>
            </w:pPr>
          </w:p>
          <w:p w:rsidR="00896E7F" w:rsidRPr="00E8102D" w:rsidRDefault="00000000">
            <w:pPr>
              <w:pStyle w:val="TableParagraph"/>
              <w:ind w:left="716" w:right="698"/>
              <w:jc w:val="center"/>
            </w:pPr>
            <w:r w:rsidRPr="00E8102D">
              <w:t>15%</w:t>
            </w:r>
          </w:p>
        </w:tc>
      </w:tr>
      <w:tr w:rsidR="00896E7F" w:rsidRPr="00E8102D">
        <w:trPr>
          <w:trHeight w:val="282"/>
        </w:trPr>
        <w:tc>
          <w:tcPr>
            <w:tcW w:w="403" w:type="dxa"/>
            <w:tcBorders>
              <w:top w:val="single" w:sz="4" w:space="0" w:color="000000"/>
            </w:tcBorders>
          </w:tcPr>
          <w:p w:rsidR="00896E7F" w:rsidRPr="00E8102D" w:rsidRDefault="00000000">
            <w:pPr>
              <w:pStyle w:val="TableParagraph"/>
              <w:spacing w:before="16" w:line="246" w:lineRule="exact"/>
              <w:ind w:left="40" w:right="61"/>
              <w:jc w:val="center"/>
            </w:pPr>
            <w:r w:rsidRPr="00E8102D">
              <w:t>10</w:t>
            </w:r>
          </w:p>
        </w:tc>
        <w:tc>
          <w:tcPr>
            <w:tcW w:w="4846" w:type="dxa"/>
          </w:tcPr>
          <w:p w:rsidR="00896E7F" w:rsidRPr="00E8102D" w:rsidRDefault="00000000">
            <w:pPr>
              <w:pStyle w:val="TableParagraph"/>
              <w:spacing w:before="16" w:line="246" w:lineRule="exact"/>
              <w:ind w:left="62"/>
            </w:pPr>
            <w:r w:rsidRPr="00E8102D">
              <w:t>Head of post-graduate studies</w:t>
            </w:r>
          </w:p>
        </w:tc>
        <w:tc>
          <w:tcPr>
            <w:tcW w:w="1771" w:type="dxa"/>
            <w:tcBorders>
              <w:top w:val="single" w:sz="4" w:space="0" w:color="000000"/>
            </w:tcBorders>
          </w:tcPr>
          <w:p w:rsidR="00896E7F" w:rsidRPr="00E8102D" w:rsidRDefault="00000000">
            <w:pPr>
              <w:pStyle w:val="TableParagraph"/>
              <w:spacing w:before="16" w:line="246" w:lineRule="exact"/>
              <w:ind w:left="724" w:right="669"/>
              <w:jc w:val="center"/>
            </w:pPr>
            <w:r w:rsidRPr="00E8102D">
              <w:t>4%</w:t>
            </w:r>
          </w:p>
        </w:tc>
        <w:tc>
          <w:tcPr>
            <w:tcW w:w="2096" w:type="dxa"/>
            <w:tcBorders>
              <w:top w:val="single" w:sz="4" w:space="0" w:color="000000"/>
            </w:tcBorders>
          </w:tcPr>
          <w:p w:rsidR="00896E7F" w:rsidRPr="00E8102D" w:rsidRDefault="00000000">
            <w:pPr>
              <w:pStyle w:val="TableParagraph"/>
              <w:spacing w:before="16" w:line="246" w:lineRule="exact"/>
              <w:ind w:left="624" w:right="791"/>
              <w:jc w:val="center"/>
            </w:pPr>
            <w:r w:rsidRPr="00E8102D">
              <w:t>11%</w:t>
            </w:r>
          </w:p>
        </w:tc>
      </w:tr>
    </w:tbl>
    <w:p w:rsidR="00896E7F" w:rsidRPr="00E8102D" w:rsidRDefault="00896E7F">
      <w:pPr>
        <w:pStyle w:val="Tekstpodstawowy"/>
        <w:spacing w:before="1"/>
        <w:rPr>
          <w:b/>
        </w:rPr>
      </w:pPr>
    </w:p>
    <w:p w:rsidR="00896E7F" w:rsidRPr="00E8102D" w:rsidRDefault="00000000">
      <w:pPr>
        <w:pStyle w:val="Akapitzlist"/>
        <w:numPr>
          <w:ilvl w:val="0"/>
          <w:numId w:val="14"/>
        </w:numPr>
        <w:tabs>
          <w:tab w:val="left" w:pos="617"/>
        </w:tabs>
        <w:ind w:right="1034"/>
        <w:jc w:val="both"/>
      </w:pPr>
      <w:r w:rsidRPr="00E8102D">
        <w:t xml:space="preserve">The level of </w:t>
      </w:r>
      <w:r w:rsidR="00E8102D" w:rsidRPr="00E8102D">
        <w:t>functional</w:t>
      </w:r>
      <w:r w:rsidRPr="00E8102D">
        <w:t xml:space="preserve"> and organizational allowances is established by the rector, whilst in case of allowances for heads of faculty units he or she obtains an </w:t>
      </w:r>
      <w:r w:rsidR="006C41ED" w:rsidRPr="00E8102D">
        <w:t>opinion</w:t>
      </w:r>
      <w:r w:rsidRPr="00E8102D">
        <w:t xml:space="preserve"> of the relevant deans.</w:t>
      </w:r>
    </w:p>
    <w:p w:rsidR="00896E7F" w:rsidRPr="00E8102D" w:rsidRDefault="00000000">
      <w:pPr>
        <w:pStyle w:val="Akapitzlist"/>
        <w:numPr>
          <w:ilvl w:val="0"/>
          <w:numId w:val="14"/>
        </w:numPr>
        <w:tabs>
          <w:tab w:val="left" w:pos="684"/>
        </w:tabs>
        <w:ind w:left="683" w:right="1029" w:hanging="428"/>
        <w:jc w:val="both"/>
      </w:pPr>
      <w:r w:rsidRPr="00E8102D">
        <w:t>The level of functional allowances for persons performing functions specified in points 6,7, 8 and 9 from the table is determined by the number of persons employed in the unit and the degree of complexity of tasks related to the conducted function.</w:t>
      </w:r>
    </w:p>
    <w:p w:rsidR="00896E7F" w:rsidRPr="00E8102D" w:rsidRDefault="00000000">
      <w:pPr>
        <w:pStyle w:val="Akapitzlist"/>
        <w:numPr>
          <w:ilvl w:val="0"/>
          <w:numId w:val="14"/>
        </w:numPr>
        <w:tabs>
          <w:tab w:val="left" w:pos="684"/>
        </w:tabs>
        <w:ind w:left="683" w:right="1034" w:hanging="428"/>
        <w:jc w:val="both"/>
      </w:pPr>
      <w:r w:rsidRPr="00E8102D">
        <w:t>It is possible to increase the level of a functional allowance to 20% for persons performing the functions specified in points 6,7, 8 and 9 from the table, distinguished in the scope of:</w:t>
      </w:r>
    </w:p>
    <w:p w:rsidR="00896E7F" w:rsidRPr="00E8102D" w:rsidRDefault="00E8102D">
      <w:pPr>
        <w:pStyle w:val="Akapitzlist"/>
        <w:numPr>
          <w:ilvl w:val="1"/>
          <w:numId w:val="14"/>
        </w:numPr>
        <w:tabs>
          <w:tab w:val="left" w:pos="1389"/>
          <w:tab w:val="left" w:pos="1390"/>
        </w:tabs>
        <w:ind w:hanging="426"/>
      </w:pPr>
      <w:r w:rsidRPr="00E8102D">
        <w:t>scientific</w:t>
      </w:r>
      <w:r w:rsidR="00000000" w:rsidRPr="00E8102D">
        <w:t>-research activity related to the staff development,</w:t>
      </w:r>
    </w:p>
    <w:p w:rsidR="00896E7F" w:rsidRPr="00E8102D" w:rsidRDefault="00000000">
      <w:pPr>
        <w:pStyle w:val="Akapitzlist"/>
        <w:numPr>
          <w:ilvl w:val="1"/>
          <w:numId w:val="14"/>
        </w:numPr>
        <w:tabs>
          <w:tab w:val="left" w:pos="1389"/>
          <w:tab w:val="left" w:pos="1390"/>
        </w:tabs>
        <w:spacing w:before="1" w:line="253" w:lineRule="exact"/>
        <w:ind w:hanging="426"/>
      </w:pPr>
      <w:r w:rsidRPr="00E8102D">
        <w:t>obtaining grants and projects,</w:t>
      </w:r>
    </w:p>
    <w:p w:rsidR="00896E7F" w:rsidRPr="00E8102D" w:rsidRDefault="00000000">
      <w:pPr>
        <w:pStyle w:val="Akapitzlist"/>
        <w:numPr>
          <w:ilvl w:val="1"/>
          <w:numId w:val="14"/>
        </w:numPr>
        <w:tabs>
          <w:tab w:val="left" w:pos="1389"/>
          <w:tab w:val="left" w:pos="1390"/>
        </w:tabs>
        <w:spacing w:line="253" w:lineRule="exact"/>
        <w:ind w:hanging="426"/>
      </w:pPr>
      <w:r w:rsidRPr="00E8102D">
        <w:lastRenderedPageBreak/>
        <w:t>cooperation with the economy sector.</w:t>
      </w:r>
    </w:p>
    <w:p w:rsidR="00896E7F" w:rsidRPr="00E8102D" w:rsidRDefault="00896E7F">
      <w:pPr>
        <w:spacing w:line="253" w:lineRule="exact"/>
        <w:sectPr w:rsidR="00896E7F" w:rsidRPr="00E8102D">
          <w:pgSz w:w="11900" w:h="16850"/>
          <w:pgMar w:top="1340" w:right="380" w:bottom="1240" w:left="1160" w:header="0" w:footer="968" w:gutter="0"/>
          <w:cols w:space="708"/>
        </w:sectPr>
      </w:pPr>
    </w:p>
    <w:p w:rsidR="00896E7F" w:rsidRPr="00E8102D" w:rsidRDefault="00000000">
      <w:pPr>
        <w:pStyle w:val="Akapitzlist"/>
        <w:numPr>
          <w:ilvl w:val="0"/>
          <w:numId w:val="14"/>
        </w:numPr>
        <w:tabs>
          <w:tab w:val="left" w:pos="684"/>
        </w:tabs>
        <w:spacing w:before="75"/>
        <w:ind w:left="683" w:right="1028" w:hanging="428"/>
        <w:jc w:val="both"/>
      </w:pPr>
      <w:r w:rsidRPr="00E8102D">
        <w:lastRenderedPageBreak/>
        <w:t xml:space="preserve">An academic teacher who performs two functions, in line with the principles specified in the PK Statute, shall also be entitled to an allowance for the second function at the level of 50% of the rate of the allowance established for that </w:t>
      </w:r>
      <w:r w:rsidR="006C41ED" w:rsidRPr="00E8102D">
        <w:t>function</w:t>
      </w:r>
      <w:r w:rsidRPr="00E8102D">
        <w:t xml:space="preserve"> in a manner specified in the hereby appendix.</w:t>
      </w:r>
    </w:p>
    <w:p w:rsidR="00896E7F" w:rsidRPr="00E8102D" w:rsidRDefault="00000000">
      <w:pPr>
        <w:pStyle w:val="Akapitzlist"/>
        <w:numPr>
          <w:ilvl w:val="0"/>
          <w:numId w:val="14"/>
        </w:numPr>
        <w:tabs>
          <w:tab w:val="left" w:pos="684"/>
        </w:tabs>
        <w:spacing w:before="2"/>
        <w:ind w:left="683" w:hanging="428"/>
        <w:jc w:val="both"/>
      </w:pPr>
      <w:r w:rsidRPr="00E8102D">
        <w:t xml:space="preserve">Each chairman of the scientific council of the faculty obtains an organizational allowance at </w:t>
      </w:r>
      <w:r w:rsidR="006C41ED" w:rsidRPr="00E8102D">
        <w:t>the</w:t>
      </w:r>
      <w:r w:rsidRPr="00E8102D">
        <w:t xml:space="preserve"> level of </w:t>
      </w:r>
    </w:p>
    <w:p w:rsidR="00896E7F" w:rsidRPr="00E8102D" w:rsidRDefault="00000000">
      <w:pPr>
        <w:pStyle w:val="Akapitzlist"/>
        <w:numPr>
          <w:ilvl w:val="1"/>
          <w:numId w:val="14"/>
        </w:numPr>
        <w:tabs>
          <w:tab w:val="left" w:pos="977"/>
        </w:tabs>
        <w:spacing w:before="182" w:line="259" w:lineRule="auto"/>
        <w:ind w:left="976" w:right="1037" w:hanging="360"/>
      </w:pPr>
      <w:r w:rsidRPr="00E8102D">
        <w:t>40% of the obtained functional allowance - in case when the faculty discipline has category A+,</w:t>
      </w:r>
    </w:p>
    <w:p w:rsidR="00896E7F" w:rsidRPr="00E8102D" w:rsidRDefault="00000000">
      <w:pPr>
        <w:pStyle w:val="Akapitzlist"/>
        <w:numPr>
          <w:ilvl w:val="1"/>
          <w:numId w:val="14"/>
        </w:numPr>
        <w:tabs>
          <w:tab w:val="left" w:pos="977"/>
        </w:tabs>
        <w:spacing w:line="256" w:lineRule="auto"/>
        <w:ind w:left="976" w:right="1036" w:hanging="360"/>
      </w:pPr>
      <w:r w:rsidRPr="00E8102D">
        <w:t>30 % of the obtained functional allowance - in case when the faculty discipline has category A,</w:t>
      </w:r>
    </w:p>
    <w:p w:rsidR="00896E7F" w:rsidRPr="00E8102D" w:rsidRDefault="00000000">
      <w:pPr>
        <w:pStyle w:val="Akapitzlist"/>
        <w:numPr>
          <w:ilvl w:val="1"/>
          <w:numId w:val="14"/>
        </w:numPr>
        <w:tabs>
          <w:tab w:val="left" w:pos="965"/>
        </w:tabs>
        <w:spacing w:before="4" w:line="259" w:lineRule="auto"/>
        <w:ind w:left="964" w:right="1037" w:hanging="281"/>
      </w:pPr>
      <w:r w:rsidRPr="00E8102D">
        <w:t>15 % of the obtained functional allowance - in case when the faculty discipline has category B+.</w:t>
      </w:r>
    </w:p>
    <w:p w:rsidR="00896E7F" w:rsidRPr="00E8102D" w:rsidRDefault="00896E7F">
      <w:pPr>
        <w:spacing w:line="259" w:lineRule="auto"/>
        <w:sectPr w:rsidR="00896E7F" w:rsidRPr="00E8102D">
          <w:pgSz w:w="11900" w:h="16850"/>
          <w:pgMar w:top="1340" w:right="380" w:bottom="1240" w:left="1160" w:header="0" w:footer="968" w:gutter="0"/>
          <w:cols w:space="708"/>
        </w:sectPr>
      </w:pPr>
    </w:p>
    <w:p w:rsidR="00896E7F" w:rsidRPr="00E8102D" w:rsidRDefault="00000000">
      <w:pPr>
        <w:pStyle w:val="Tekstpodstawowy"/>
        <w:spacing w:before="75" w:line="278" w:lineRule="auto"/>
        <w:ind w:left="6303" w:right="1016" w:firstLine="1651"/>
      </w:pPr>
      <w:r w:rsidRPr="00E8102D">
        <w:lastRenderedPageBreak/>
        <w:t>Appendix no. 3 to the Bylaws of Remuneration</w:t>
      </w:r>
    </w:p>
    <w:p w:rsidR="00896E7F" w:rsidRPr="00E8102D" w:rsidRDefault="00000000">
      <w:pPr>
        <w:pStyle w:val="Tekstpodstawowy"/>
        <w:spacing w:line="249" w:lineRule="exact"/>
        <w:ind w:left="6389"/>
      </w:pPr>
      <w:r w:rsidRPr="00E8102D">
        <w:t>................................................</w:t>
      </w:r>
    </w:p>
    <w:p w:rsidR="00896E7F" w:rsidRPr="00E8102D" w:rsidRDefault="00896E7F">
      <w:pPr>
        <w:pStyle w:val="Tekstpodstawowy"/>
        <w:spacing w:before="6"/>
        <w:rPr>
          <w:sz w:val="28"/>
        </w:rPr>
      </w:pPr>
    </w:p>
    <w:p w:rsidR="00896E7F" w:rsidRPr="00E8102D" w:rsidRDefault="00000000">
      <w:pPr>
        <w:pStyle w:val="Nagwek3"/>
        <w:ind w:left="525" w:right="1301"/>
        <w:jc w:val="center"/>
      </w:pPr>
      <w:r w:rsidRPr="00E8102D">
        <w:t xml:space="preserve">Table </w:t>
      </w:r>
    </w:p>
    <w:p w:rsidR="00896E7F" w:rsidRPr="00E8102D" w:rsidRDefault="00000000">
      <w:pPr>
        <w:spacing w:before="2" w:line="252" w:lineRule="exact"/>
        <w:ind w:left="525" w:right="1300"/>
        <w:jc w:val="center"/>
        <w:rPr>
          <w:b/>
        </w:rPr>
      </w:pPr>
      <w:r w:rsidRPr="00E8102D">
        <w:rPr>
          <w:b/>
        </w:rPr>
        <w:t>WORK POSITIONS, QUALIFICAITON REQUIREMENTS AND</w:t>
      </w:r>
    </w:p>
    <w:p w:rsidR="00896E7F" w:rsidRPr="00E8102D" w:rsidRDefault="00000000">
      <w:pPr>
        <w:pStyle w:val="Nagwek3"/>
        <w:ind w:left="393" w:right="1173" w:firstLine="14"/>
        <w:jc w:val="center"/>
      </w:pPr>
      <w:r w:rsidRPr="00E8102D">
        <w:t>MINIMUM CLASSIFICAITON OF EMPLOYEES EMPLOYED ON SCIENTIFIC-TECHNICAL, ENGINEERING-TECHNICAL, ADMINISTRATION, ECONOMIC, TECHNICAL AND OTHER POSITIONS</w:t>
      </w:r>
    </w:p>
    <w:p w:rsidR="00896E7F" w:rsidRPr="00E8102D" w:rsidRDefault="00896E7F">
      <w:pPr>
        <w:pStyle w:val="Tekstpodstawowy"/>
        <w:rPr>
          <w:b/>
        </w:rPr>
      </w:pPr>
    </w:p>
    <w:tbl>
      <w:tblPr>
        <w:tblStyle w:val="TableNormal"/>
        <w:tblW w:w="0" w:type="auto"/>
        <w:tblInd w:w="3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7"/>
        <w:gridCol w:w="2694"/>
        <w:gridCol w:w="1419"/>
        <w:gridCol w:w="1561"/>
        <w:gridCol w:w="1984"/>
        <w:gridCol w:w="1703"/>
      </w:tblGrid>
      <w:tr w:rsidR="00896E7F" w:rsidRPr="00E8102D">
        <w:trPr>
          <w:trHeight w:val="641"/>
        </w:trPr>
        <w:tc>
          <w:tcPr>
            <w:tcW w:w="497" w:type="dxa"/>
            <w:vMerge w:val="restart"/>
            <w:tcBorders>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9"/>
              <w:rPr>
                <w:b/>
                <w:sz w:val="18"/>
              </w:rPr>
            </w:pPr>
          </w:p>
          <w:p w:rsidR="00896E7F" w:rsidRPr="00E8102D" w:rsidRDefault="00000000">
            <w:pPr>
              <w:pStyle w:val="TableParagraph"/>
              <w:ind w:left="95"/>
            </w:pPr>
            <w:r w:rsidRPr="00E8102D">
              <w:t>No.</w:t>
            </w:r>
          </w:p>
        </w:tc>
        <w:tc>
          <w:tcPr>
            <w:tcW w:w="2694" w:type="dxa"/>
            <w:vMerge w:val="restart"/>
            <w:tcBorders>
              <w:bottom w:val="single" w:sz="8" w:space="0" w:color="000000"/>
            </w:tcBorders>
          </w:tcPr>
          <w:p w:rsidR="00896E7F" w:rsidRPr="00E8102D" w:rsidRDefault="00896E7F">
            <w:pPr>
              <w:pStyle w:val="TableParagraph"/>
              <w:rPr>
                <w:b/>
                <w:sz w:val="24"/>
              </w:rPr>
            </w:pPr>
          </w:p>
          <w:p w:rsidR="00896E7F" w:rsidRPr="00E8102D" w:rsidRDefault="00896E7F">
            <w:pPr>
              <w:pStyle w:val="TableParagraph"/>
              <w:spacing w:before="7"/>
              <w:rPr>
                <w:b/>
                <w:sz w:val="20"/>
              </w:rPr>
            </w:pPr>
          </w:p>
          <w:p w:rsidR="00896E7F" w:rsidRPr="00E8102D" w:rsidRDefault="00000000">
            <w:pPr>
              <w:pStyle w:val="TableParagraph"/>
              <w:spacing w:before="1"/>
              <w:ind w:left="587" w:right="570"/>
              <w:jc w:val="center"/>
            </w:pPr>
            <w:r w:rsidRPr="00E8102D">
              <w:t>Position (or equivalent position)</w:t>
            </w:r>
          </w:p>
        </w:tc>
        <w:tc>
          <w:tcPr>
            <w:tcW w:w="2980" w:type="dxa"/>
            <w:gridSpan w:val="2"/>
            <w:tcBorders>
              <w:bottom w:val="single" w:sz="8" w:space="0" w:color="000000"/>
            </w:tcBorders>
          </w:tcPr>
          <w:p w:rsidR="00896E7F" w:rsidRPr="00E8102D" w:rsidRDefault="006C41ED">
            <w:pPr>
              <w:pStyle w:val="TableParagraph"/>
              <w:spacing w:before="196"/>
              <w:ind w:left="913"/>
            </w:pPr>
            <w:r w:rsidRPr="00E8102D">
              <w:t>Qualifications</w:t>
            </w:r>
          </w:p>
        </w:tc>
        <w:tc>
          <w:tcPr>
            <w:tcW w:w="3687" w:type="dxa"/>
            <w:gridSpan w:val="2"/>
            <w:tcBorders>
              <w:bottom w:val="single" w:sz="8" w:space="0" w:color="000000"/>
            </w:tcBorders>
          </w:tcPr>
          <w:p w:rsidR="00896E7F" w:rsidRPr="00E8102D" w:rsidRDefault="00000000">
            <w:pPr>
              <w:pStyle w:val="TableParagraph"/>
              <w:spacing w:before="196"/>
              <w:ind w:left="964"/>
            </w:pPr>
            <w:r w:rsidRPr="00E8102D">
              <w:t>Minimum rate</w:t>
            </w:r>
          </w:p>
        </w:tc>
      </w:tr>
      <w:tr w:rsidR="00896E7F" w:rsidRPr="00E8102D">
        <w:trPr>
          <w:trHeight w:val="1123"/>
        </w:trPr>
        <w:tc>
          <w:tcPr>
            <w:tcW w:w="497" w:type="dxa"/>
            <w:vMerge/>
            <w:tcBorders>
              <w:top w:val="nil"/>
              <w:bottom w:val="single" w:sz="8" w:space="0" w:color="000000"/>
            </w:tcBorders>
          </w:tcPr>
          <w:p w:rsidR="00896E7F" w:rsidRPr="00E8102D" w:rsidRDefault="00896E7F">
            <w:pPr>
              <w:rPr>
                <w:sz w:val="2"/>
                <w:szCs w:val="2"/>
              </w:rPr>
            </w:pPr>
          </w:p>
        </w:tc>
        <w:tc>
          <w:tcPr>
            <w:tcW w:w="2694" w:type="dxa"/>
            <w:vMerge/>
            <w:tcBorders>
              <w:top w:val="nil"/>
              <w:bottom w:val="single" w:sz="8" w:space="0" w:color="000000"/>
            </w:tcBorders>
          </w:tcPr>
          <w:p w:rsidR="00896E7F" w:rsidRPr="00E8102D" w:rsidRDefault="00896E7F">
            <w:pPr>
              <w:rPr>
                <w:sz w:val="2"/>
                <w:szCs w:val="2"/>
              </w:rPr>
            </w:pPr>
          </w:p>
        </w:tc>
        <w:tc>
          <w:tcPr>
            <w:tcW w:w="1419"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000000">
            <w:pPr>
              <w:pStyle w:val="TableParagraph"/>
              <w:spacing w:before="160"/>
              <w:ind w:left="646" w:right="-502" w:hanging="557"/>
            </w:pPr>
            <w:r w:rsidRPr="00E8102D">
              <w:t>education</w:t>
            </w:r>
          </w:p>
        </w:tc>
        <w:tc>
          <w:tcPr>
            <w:tcW w:w="1561"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000000">
            <w:pPr>
              <w:pStyle w:val="TableParagraph"/>
              <w:spacing w:before="160"/>
              <w:ind w:left="507" w:right="322" w:hanging="159"/>
            </w:pPr>
            <w:r w:rsidRPr="00E8102D">
              <w:t>number of years worked</w:t>
            </w:r>
          </w:p>
        </w:tc>
        <w:tc>
          <w:tcPr>
            <w:tcW w:w="1984" w:type="dxa"/>
            <w:tcBorders>
              <w:top w:val="single" w:sz="8" w:space="0" w:color="000000"/>
              <w:bottom w:val="single" w:sz="8" w:space="0" w:color="000000"/>
            </w:tcBorders>
          </w:tcPr>
          <w:p w:rsidR="00896E7F" w:rsidRPr="00E8102D" w:rsidRDefault="00000000">
            <w:pPr>
              <w:pStyle w:val="TableParagraph"/>
              <w:spacing w:before="184"/>
              <w:ind w:left="244" w:right="234"/>
              <w:jc w:val="center"/>
            </w:pPr>
            <w:r w:rsidRPr="00E8102D">
              <w:t>of basic remuneration* (in PLN)</w:t>
            </w:r>
          </w:p>
        </w:tc>
        <w:tc>
          <w:tcPr>
            <w:tcW w:w="1703" w:type="dxa"/>
            <w:tcBorders>
              <w:top w:val="single" w:sz="8" w:space="0" w:color="000000"/>
              <w:bottom w:val="single" w:sz="8" w:space="0" w:color="000000"/>
            </w:tcBorders>
          </w:tcPr>
          <w:p w:rsidR="00896E7F" w:rsidRPr="00E8102D" w:rsidRDefault="00000000">
            <w:pPr>
              <w:pStyle w:val="TableParagraph"/>
              <w:spacing w:before="184"/>
              <w:ind w:left="114" w:right="101" w:hanging="4"/>
              <w:jc w:val="center"/>
            </w:pPr>
            <w:r w:rsidRPr="00E8102D">
              <w:t>Functional allowance (in PLN)</w:t>
            </w:r>
          </w:p>
        </w:tc>
      </w:tr>
      <w:tr w:rsidR="00896E7F" w:rsidRPr="00E8102D">
        <w:trPr>
          <w:trHeight w:val="407"/>
        </w:trPr>
        <w:tc>
          <w:tcPr>
            <w:tcW w:w="497" w:type="dxa"/>
            <w:tcBorders>
              <w:top w:val="single" w:sz="8" w:space="0" w:color="000000"/>
              <w:bottom w:val="single" w:sz="8" w:space="0" w:color="000000"/>
            </w:tcBorders>
          </w:tcPr>
          <w:p w:rsidR="00896E7F" w:rsidRPr="00E8102D" w:rsidRDefault="00000000">
            <w:pPr>
              <w:pStyle w:val="TableParagraph"/>
              <w:spacing w:before="77"/>
              <w:ind w:left="14"/>
              <w:jc w:val="center"/>
            </w:pPr>
            <w:r w:rsidRPr="00E8102D">
              <w:t>1</w:t>
            </w:r>
          </w:p>
        </w:tc>
        <w:tc>
          <w:tcPr>
            <w:tcW w:w="2694" w:type="dxa"/>
            <w:tcBorders>
              <w:top w:val="single" w:sz="8" w:space="0" w:color="000000"/>
              <w:bottom w:val="single" w:sz="8" w:space="0" w:color="000000"/>
            </w:tcBorders>
          </w:tcPr>
          <w:p w:rsidR="00896E7F" w:rsidRPr="00E8102D" w:rsidRDefault="00000000">
            <w:pPr>
              <w:pStyle w:val="TableParagraph"/>
              <w:spacing w:before="77"/>
              <w:ind w:left="15"/>
              <w:jc w:val="center"/>
            </w:pPr>
            <w:r w:rsidRPr="00E8102D">
              <w:t>2</w:t>
            </w:r>
          </w:p>
        </w:tc>
        <w:tc>
          <w:tcPr>
            <w:tcW w:w="1419" w:type="dxa"/>
            <w:tcBorders>
              <w:top w:val="single" w:sz="8" w:space="0" w:color="000000"/>
              <w:bottom w:val="single" w:sz="8" w:space="0" w:color="000000"/>
            </w:tcBorders>
          </w:tcPr>
          <w:p w:rsidR="00896E7F" w:rsidRPr="00E8102D" w:rsidRDefault="00000000">
            <w:pPr>
              <w:pStyle w:val="TableParagraph"/>
              <w:spacing w:before="77"/>
              <w:ind w:left="12"/>
              <w:jc w:val="center"/>
            </w:pPr>
            <w:r w:rsidRPr="00E8102D">
              <w:t>3</w:t>
            </w:r>
          </w:p>
        </w:tc>
        <w:tc>
          <w:tcPr>
            <w:tcW w:w="1561" w:type="dxa"/>
            <w:tcBorders>
              <w:top w:val="single" w:sz="8" w:space="0" w:color="000000"/>
              <w:bottom w:val="single" w:sz="8" w:space="0" w:color="000000"/>
            </w:tcBorders>
          </w:tcPr>
          <w:p w:rsidR="00896E7F" w:rsidRPr="00E8102D" w:rsidRDefault="00000000">
            <w:pPr>
              <w:pStyle w:val="TableParagraph"/>
              <w:spacing w:before="77"/>
              <w:ind w:left="9"/>
              <w:jc w:val="center"/>
            </w:pPr>
            <w:r w:rsidRPr="00E8102D">
              <w:t>4</w:t>
            </w:r>
          </w:p>
        </w:tc>
        <w:tc>
          <w:tcPr>
            <w:tcW w:w="1984" w:type="dxa"/>
            <w:tcBorders>
              <w:top w:val="single" w:sz="8" w:space="0" w:color="000000"/>
              <w:bottom w:val="single" w:sz="8" w:space="0" w:color="000000"/>
            </w:tcBorders>
          </w:tcPr>
          <w:p w:rsidR="00896E7F" w:rsidRPr="00E8102D" w:rsidRDefault="00000000">
            <w:pPr>
              <w:pStyle w:val="TableParagraph"/>
              <w:spacing w:before="77"/>
              <w:ind w:left="6"/>
              <w:jc w:val="center"/>
            </w:pPr>
            <w:r w:rsidRPr="00E8102D">
              <w:t>5</w:t>
            </w:r>
          </w:p>
        </w:tc>
        <w:tc>
          <w:tcPr>
            <w:tcW w:w="1703" w:type="dxa"/>
            <w:tcBorders>
              <w:top w:val="single" w:sz="8" w:space="0" w:color="000000"/>
              <w:bottom w:val="single" w:sz="8" w:space="0" w:color="000000"/>
            </w:tcBorders>
          </w:tcPr>
          <w:p w:rsidR="00896E7F" w:rsidRPr="00E8102D" w:rsidRDefault="00000000">
            <w:pPr>
              <w:pStyle w:val="TableParagraph"/>
              <w:spacing w:before="77"/>
              <w:ind w:left="7"/>
              <w:jc w:val="center"/>
            </w:pPr>
            <w:r w:rsidRPr="00E8102D">
              <w:t>6</w:t>
            </w:r>
          </w:p>
        </w:tc>
      </w:tr>
      <w:tr w:rsidR="00896E7F" w:rsidRPr="00E8102D">
        <w:trPr>
          <w:trHeight w:val="1304"/>
        </w:trPr>
        <w:tc>
          <w:tcPr>
            <w:tcW w:w="497"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spacing w:before="8"/>
              <w:rPr>
                <w:b/>
                <w:sz w:val="21"/>
              </w:rPr>
            </w:pPr>
          </w:p>
          <w:p w:rsidR="00896E7F" w:rsidRPr="00E8102D" w:rsidRDefault="00000000">
            <w:pPr>
              <w:pStyle w:val="TableParagraph"/>
              <w:spacing w:before="1"/>
              <w:ind w:left="14"/>
              <w:jc w:val="center"/>
            </w:pPr>
            <w:r w:rsidRPr="00E8102D">
              <w:t>1</w:t>
            </w:r>
          </w:p>
        </w:tc>
        <w:tc>
          <w:tcPr>
            <w:tcW w:w="2694"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spacing w:before="8"/>
              <w:rPr>
                <w:b/>
                <w:sz w:val="21"/>
              </w:rPr>
            </w:pPr>
          </w:p>
          <w:p w:rsidR="00896E7F" w:rsidRPr="00E8102D" w:rsidRDefault="00000000">
            <w:pPr>
              <w:pStyle w:val="TableParagraph"/>
              <w:spacing w:before="1"/>
              <w:ind w:left="81"/>
            </w:pPr>
            <w:r w:rsidRPr="00E8102D">
              <w:t>Chancellor</w:t>
            </w:r>
          </w:p>
        </w:tc>
        <w:tc>
          <w:tcPr>
            <w:tcW w:w="1419"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spacing w:before="8"/>
              <w:rPr>
                <w:b/>
                <w:sz w:val="21"/>
              </w:rPr>
            </w:pPr>
          </w:p>
          <w:p w:rsidR="00896E7F" w:rsidRPr="00E8102D" w:rsidRDefault="00000000">
            <w:pPr>
              <w:pStyle w:val="TableParagraph"/>
              <w:spacing w:before="1"/>
              <w:ind w:left="325" w:right="316"/>
              <w:jc w:val="center"/>
            </w:pPr>
            <w:r w:rsidRPr="00E8102D">
              <w:t>higher</w:t>
            </w:r>
          </w:p>
        </w:tc>
        <w:tc>
          <w:tcPr>
            <w:tcW w:w="1561" w:type="dxa"/>
            <w:tcBorders>
              <w:top w:val="single" w:sz="8" w:space="0" w:color="000000"/>
              <w:bottom w:val="single" w:sz="8" w:space="0" w:color="000000"/>
            </w:tcBorders>
          </w:tcPr>
          <w:p w:rsidR="00896E7F" w:rsidRPr="00E8102D" w:rsidRDefault="00000000">
            <w:pPr>
              <w:pStyle w:val="TableParagraph"/>
              <w:spacing w:before="77"/>
              <w:ind w:left="175" w:right="170" w:firstLine="7"/>
              <w:jc w:val="center"/>
              <w:rPr>
                <w:sz w:val="20"/>
              </w:rPr>
            </w:pPr>
            <w:r w:rsidRPr="00E8102D">
              <w:rPr>
                <w:sz w:val="20"/>
              </w:rPr>
              <w:t>8, including 4 on the managerial position</w:t>
            </w:r>
          </w:p>
          <w:p w:rsidR="00896E7F" w:rsidRPr="00E8102D" w:rsidRDefault="00000000">
            <w:pPr>
              <w:pStyle w:val="TableParagraph"/>
              <w:spacing w:before="1"/>
              <w:ind w:left="231" w:right="227" w:firstLine="4"/>
              <w:jc w:val="center"/>
              <w:rPr>
                <w:sz w:val="20"/>
              </w:rPr>
            </w:pPr>
            <w:r w:rsidRPr="00E8102D">
              <w:rPr>
                <w:sz w:val="20"/>
              </w:rPr>
              <w:t>/managerial function</w:t>
            </w:r>
          </w:p>
        </w:tc>
        <w:tc>
          <w:tcPr>
            <w:tcW w:w="1984"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spacing w:before="8"/>
              <w:rPr>
                <w:b/>
                <w:sz w:val="21"/>
              </w:rPr>
            </w:pPr>
          </w:p>
          <w:p w:rsidR="00896E7F" w:rsidRPr="00E8102D" w:rsidRDefault="00000000">
            <w:pPr>
              <w:pStyle w:val="TableParagraph"/>
              <w:spacing w:before="1"/>
              <w:ind w:left="249" w:right="175"/>
              <w:jc w:val="center"/>
            </w:pPr>
            <w:r w:rsidRPr="00E8102D">
              <w:t>6,410.00</w:t>
            </w:r>
          </w:p>
        </w:tc>
        <w:tc>
          <w:tcPr>
            <w:tcW w:w="1703"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spacing w:before="8"/>
              <w:rPr>
                <w:b/>
                <w:sz w:val="21"/>
              </w:rPr>
            </w:pPr>
          </w:p>
          <w:p w:rsidR="00896E7F" w:rsidRPr="00E8102D" w:rsidRDefault="00000000">
            <w:pPr>
              <w:pStyle w:val="TableParagraph"/>
              <w:spacing w:before="1"/>
              <w:ind w:left="400" w:right="391"/>
              <w:jc w:val="center"/>
            </w:pPr>
            <w:r w:rsidRPr="00E8102D">
              <w:t>2,000.00</w:t>
            </w:r>
          </w:p>
        </w:tc>
      </w:tr>
      <w:tr w:rsidR="00896E7F" w:rsidRPr="00E8102D">
        <w:trPr>
          <w:trHeight w:val="2224"/>
        </w:trPr>
        <w:tc>
          <w:tcPr>
            <w:tcW w:w="497"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000000">
            <w:pPr>
              <w:pStyle w:val="TableParagraph"/>
              <w:spacing w:before="159"/>
              <w:ind w:left="14"/>
              <w:jc w:val="center"/>
            </w:pPr>
            <w:r w:rsidRPr="00E8102D">
              <w:t>2</w:t>
            </w:r>
          </w:p>
        </w:tc>
        <w:tc>
          <w:tcPr>
            <w:tcW w:w="2694"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000000">
            <w:pPr>
              <w:pStyle w:val="TableParagraph"/>
              <w:spacing w:before="159"/>
              <w:ind w:left="81"/>
            </w:pPr>
            <w:r w:rsidRPr="00E8102D">
              <w:t>Bursar</w:t>
            </w:r>
          </w:p>
        </w:tc>
        <w:tc>
          <w:tcPr>
            <w:tcW w:w="1419"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000000">
            <w:pPr>
              <w:pStyle w:val="TableParagraph"/>
              <w:spacing w:before="159"/>
              <w:ind w:left="325" w:right="316"/>
              <w:jc w:val="center"/>
            </w:pPr>
            <w:r w:rsidRPr="00E8102D">
              <w:t>higher</w:t>
            </w:r>
          </w:p>
        </w:tc>
        <w:tc>
          <w:tcPr>
            <w:tcW w:w="1561" w:type="dxa"/>
            <w:tcBorders>
              <w:top w:val="single" w:sz="8" w:space="0" w:color="000000"/>
              <w:bottom w:val="single" w:sz="8" w:space="0" w:color="000000"/>
            </w:tcBorders>
          </w:tcPr>
          <w:p w:rsidR="00896E7F" w:rsidRPr="00E8102D" w:rsidRDefault="00000000">
            <w:pPr>
              <w:pStyle w:val="TableParagraph"/>
              <w:spacing w:before="77"/>
              <w:ind w:left="111" w:right="100" w:firstLine="2"/>
              <w:jc w:val="center"/>
              <w:rPr>
                <w:sz w:val="20"/>
              </w:rPr>
            </w:pPr>
            <w:r w:rsidRPr="00E8102D">
              <w:rPr>
                <w:sz w:val="20"/>
              </w:rPr>
              <w:t>8, including 3 on managerial position/managerial function or independent position/independent function</w:t>
            </w:r>
          </w:p>
        </w:tc>
        <w:tc>
          <w:tcPr>
            <w:tcW w:w="1984"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000000">
            <w:pPr>
              <w:pStyle w:val="TableParagraph"/>
              <w:spacing w:before="159"/>
              <w:ind w:left="242" w:right="234"/>
              <w:jc w:val="center"/>
            </w:pPr>
            <w:r w:rsidRPr="00E8102D">
              <w:t>5,900.00</w:t>
            </w:r>
          </w:p>
        </w:tc>
        <w:tc>
          <w:tcPr>
            <w:tcW w:w="1703"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000000">
            <w:pPr>
              <w:pStyle w:val="TableParagraph"/>
              <w:spacing w:before="159"/>
              <w:ind w:left="400" w:right="391"/>
              <w:jc w:val="center"/>
            </w:pPr>
            <w:r w:rsidRPr="00E8102D">
              <w:t>1,500.00</w:t>
            </w:r>
          </w:p>
        </w:tc>
      </w:tr>
      <w:tr w:rsidR="00896E7F" w:rsidRPr="00E8102D">
        <w:trPr>
          <w:trHeight w:val="2226"/>
        </w:trPr>
        <w:tc>
          <w:tcPr>
            <w:tcW w:w="497"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000000">
            <w:pPr>
              <w:pStyle w:val="TableParagraph"/>
              <w:spacing w:before="159"/>
              <w:ind w:left="14"/>
              <w:jc w:val="center"/>
            </w:pPr>
            <w:r w:rsidRPr="00E8102D">
              <w:t>3</w:t>
            </w:r>
          </w:p>
        </w:tc>
        <w:tc>
          <w:tcPr>
            <w:tcW w:w="2694"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000000">
            <w:pPr>
              <w:pStyle w:val="TableParagraph"/>
              <w:spacing w:before="207"/>
              <w:ind w:left="81" w:right="169"/>
            </w:pPr>
            <w:r w:rsidRPr="00E8102D">
              <w:t>Administrative Director Technical Director University Development Director</w:t>
            </w:r>
          </w:p>
          <w:p w:rsidR="00896E7F" w:rsidRPr="00E8102D" w:rsidRDefault="00000000">
            <w:pPr>
              <w:pStyle w:val="TableParagraph"/>
              <w:spacing w:line="252" w:lineRule="exact"/>
              <w:ind w:left="81"/>
            </w:pPr>
            <w:r w:rsidRPr="00E8102D">
              <w:t>IT Director</w:t>
            </w:r>
          </w:p>
        </w:tc>
        <w:tc>
          <w:tcPr>
            <w:tcW w:w="1419"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000000">
            <w:pPr>
              <w:pStyle w:val="TableParagraph"/>
              <w:spacing w:before="159"/>
              <w:ind w:left="325" w:right="316"/>
              <w:jc w:val="center"/>
            </w:pPr>
            <w:r w:rsidRPr="00E8102D">
              <w:t>higher</w:t>
            </w:r>
          </w:p>
        </w:tc>
        <w:tc>
          <w:tcPr>
            <w:tcW w:w="1561" w:type="dxa"/>
            <w:tcBorders>
              <w:top w:val="single" w:sz="8" w:space="0" w:color="000000"/>
              <w:bottom w:val="single" w:sz="8" w:space="0" w:color="000000"/>
            </w:tcBorders>
          </w:tcPr>
          <w:p w:rsidR="00896E7F" w:rsidRPr="00E8102D" w:rsidRDefault="00000000">
            <w:pPr>
              <w:pStyle w:val="TableParagraph"/>
              <w:spacing w:before="79"/>
              <w:ind w:left="108" w:right="102" w:firstLine="7"/>
              <w:jc w:val="center"/>
              <w:rPr>
                <w:sz w:val="20"/>
              </w:rPr>
            </w:pPr>
            <w:r w:rsidRPr="00E8102D">
              <w:rPr>
                <w:sz w:val="20"/>
              </w:rPr>
              <w:t>6, including 2 on managerial position/managerial function or independent position/independent function, including</w:t>
            </w:r>
          </w:p>
        </w:tc>
        <w:tc>
          <w:tcPr>
            <w:tcW w:w="1984"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000000">
            <w:pPr>
              <w:pStyle w:val="TableParagraph"/>
              <w:spacing w:before="159"/>
              <w:ind w:left="242" w:right="234"/>
              <w:jc w:val="center"/>
            </w:pPr>
            <w:r w:rsidRPr="00E8102D">
              <w:t>5,500.00</w:t>
            </w:r>
          </w:p>
        </w:tc>
        <w:tc>
          <w:tcPr>
            <w:tcW w:w="1703"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000000">
            <w:pPr>
              <w:pStyle w:val="TableParagraph"/>
              <w:spacing w:before="159"/>
              <w:ind w:left="400" w:right="391"/>
              <w:jc w:val="center"/>
            </w:pPr>
            <w:r w:rsidRPr="00E8102D">
              <w:t>1,500.00</w:t>
            </w:r>
          </w:p>
        </w:tc>
      </w:tr>
      <w:tr w:rsidR="00896E7F" w:rsidRPr="00E8102D">
        <w:trPr>
          <w:trHeight w:val="2223"/>
        </w:trPr>
        <w:tc>
          <w:tcPr>
            <w:tcW w:w="497"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000000">
            <w:pPr>
              <w:pStyle w:val="TableParagraph"/>
              <w:spacing w:before="159"/>
              <w:ind w:left="14"/>
              <w:jc w:val="center"/>
            </w:pPr>
            <w:r w:rsidRPr="00E8102D">
              <w:t>4</w:t>
            </w:r>
          </w:p>
        </w:tc>
        <w:tc>
          <w:tcPr>
            <w:tcW w:w="2694"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9"/>
              <w:rPr>
                <w:b/>
                <w:sz w:val="26"/>
              </w:rPr>
            </w:pPr>
          </w:p>
          <w:p w:rsidR="00896E7F" w:rsidRPr="00E8102D" w:rsidRDefault="00000000">
            <w:pPr>
              <w:pStyle w:val="TableParagraph"/>
              <w:ind w:left="81"/>
            </w:pPr>
            <w:r w:rsidRPr="00E8102D">
              <w:t>Vice-Bursar</w:t>
            </w:r>
          </w:p>
        </w:tc>
        <w:tc>
          <w:tcPr>
            <w:tcW w:w="1419"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000000">
            <w:pPr>
              <w:pStyle w:val="TableParagraph"/>
              <w:spacing w:before="159"/>
              <w:ind w:left="325" w:right="316"/>
              <w:jc w:val="center"/>
            </w:pPr>
            <w:r w:rsidRPr="00E8102D">
              <w:t>higher</w:t>
            </w:r>
          </w:p>
        </w:tc>
        <w:tc>
          <w:tcPr>
            <w:tcW w:w="1561" w:type="dxa"/>
            <w:tcBorders>
              <w:top w:val="single" w:sz="8" w:space="0" w:color="000000"/>
              <w:bottom w:val="single" w:sz="8" w:space="0" w:color="000000"/>
            </w:tcBorders>
          </w:tcPr>
          <w:p w:rsidR="00896E7F" w:rsidRPr="00E8102D" w:rsidRDefault="00000000">
            <w:pPr>
              <w:pStyle w:val="TableParagraph"/>
              <w:spacing w:before="77"/>
              <w:ind w:left="111" w:right="100" w:firstLine="2"/>
              <w:jc w:val="center"/>
              <w:rPr>
                <w:sz w:val="20"/>
              </w:rPr>
            </w:pPr>
            <w:r w:rsidRPr="00E8102D">
              <w:rPr>
                <w:sz w:val="20"/>
              </w:rPr>
              <w:t>6, including 1 on managerial position/managerial function or independent position/independent function, including</w:t>
            </w:r>
          </w:p>
        </w:tc>
        <w:tc>
          <w:tcPr>
            <w:tcW w:w="1984"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000000">
            <w:pPr>
              <w:pStyle w:val="TableParagraph"/>
              <w:spacing w:before="159"/>
              <w:ind w:left="242" w:right="234"/>
              <w:jc w:val="center"/>
            </w:pPr>
            <w:r w:rsidRPr="00E8102D">
              <w:t>5,000.00</w:t>
            </w:r>
          </w:p>
        </w:tc>
        <w:tc>
          <w:tcPr>
            <w:tcW w:w="1703"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000000">
            <w:pPr>
              <w:pStyle w:val="TableParagraph"/>
              <w:spacing w:before="159"/>
              <w:ind w:left="400" w:right="389"/>
              <w:jc w:val="center"/>
            </w:pPr>
            <w:r w:rsidRPr="00E8102D">
              <w:t>600.00</w:t>
            </w:r>
          </w:p>
        </w:tc>
      </w:tr>
      <w:tr w:rsidR="00896E7F" w:rsidRPr="00E8102D">
        <w:trPr>
          <w:trHeight w:val="642"/>
        </w:trPr>
        <w:tc>
          <w:tcPr>
            <w:tcW w:w="497" w:type="dxa"/>
            <w:tcBorders>
              <w:top w:val="single" w:sz="8" w:space="0" w:color="000000"/>
              <w:bottom w:val="single" w:sz="8" w:space="0" w:color="000000"/>
            </w:tcBorders>
          </w:tcPr>
          <w:p w:rsidR="00896E7F" w:rsidRPr="00E8102D" w:rsidRDefault="00000000">
            <w:pPr>
              <w:pStyle w:val="TableParagraph"/>
              <w:spacing w:before="195"/>
              <w:ind w:left="14"/>
              <w:jc w:val="center"/>
            </w:pPr>
            <w:r w:rsidRPr="00E8102D">
              <w:lastRenderedPageBreak/>
              <w:t>5</w:t>
            </w:r>
          </w:p>
        </w:tc>
        <w:tc>
          <w:tcPr>
            <w:tcW w:w="2694" w:type="dxa"/>
            <w:tcBorders>
              <w:top w:val="single" w:sz="8" w:space="0" w:color="000000"/>
              <w:bottom w:val="single" w:sz="8" w:space="0" w:color="000000"/>
            </w:tcBorders>
          </w:tcPr>
          <w:p w:rsidR="00896E7F" w:rsidRPr="00E8102D" w:rsidRDefault="00000000">
            <w:pPr>
              <w:pStyle w:val="TableParagraph"/>
              <w:spacing w:before="195"/>
              <w:ind w:left="81"/>
            </w:pPr>
            <w:r w:rsidRPr="00E8102D">
              <w:t>Internal auditor</w:t>
            </w:r>
          </w:p>
        </w:tc>
        <w:tc>
          <w:tcPr>
            <w:tcW w:w="2980" w:type="dxa"/>
            <w:gridSpan w:val="2"/>
            <w:tcBorders>
              <w:top w:val="single" w:sz="8" w:space="0" w:color="000000"/>
              <w:bottom w:val="single" w:sz="8" w:space="0" w:color="000000"/>
            </w:tcBorders>
          </w:tcPr>
          <w:p w:rsidR="00896E7F" w:rsidRPr="00E8102D" w:rsidRDefault="00000000">
            <w:pPr>
              <w:pStyle w:val="TableParagraph"/>
              <w:spacing w:before="195"/>
              <w:ind w:left="277"/>
            </w:pPr>
            <w:r w:rsidRPr="00E8102D">
              <w:t>according to separate provisions</w:t>
            </w:r>
          </w:p>
        </w:tc>
        <w:tc>
          <w:tcPr>
            <w:tcW w:w="1984" w:type="dxa"/>
            <w:tcBorders>
              <w:top w:val="single" w:sz="8" w:space="0" w:color="000000"/>
              <w:bottom w:val="single" w:sz="8" w:space="0" w:color="000000"/>
            </w:tcBorders>
          </w:tcPr>
          <w:p w:rsidR="00896E7F" w:rsidRPr="00E8102D" w:rsidRDefault="00000000">
            <w:pPr>
              <w:pStyle w:val="TableParagraph"/>
              <w:spacing w:before="195"/>
              <w:ind w:left="249" w:right="175"/>
              <w:jc w:val="center"/>
            </w:pPr>
            <w:r w:rsidRPr="00E8102D">
              <w:t>4,000.00</w:t>
            </w:r>
          </w:p>
        </w:tc>
        <w:tc>
          <w:tcPr>
            <w:tcW w:w="1703" w:type="dxa"/>
            <w:tcBorders>
              <w:top w:val="single" w:sz="8" w:space="0" w:color="000000"/>
              <w:bottom w:val="single" w:sz="8" w:space="0" w:color="000000"/>
            </w:tcBorders>
          </w:tcPr>
          <w:p w:rsidR="00896E7F" w:rsidRPr="00E8102D" w:rsidRDefault="00000000">
            <w:pPr>
              <w:pStyle w:val="TableParagraph"/>
              <w:spacing w:before="195"/>
              <w:ind w:left="5"/>
              <w:jc w:val="center"/>
            </w:pPr>
            <w:r w:rsidRPr="00E8102D">
              <w:t>-</w:t>
            </w:r>
          </w:p>
        </w:tc>
      </w:tr>
    </w:tbl>
    <w:p w:rsidR="00896E7F" w:rsidRPr="00E8102D" w:rsidRDefault="00896E7F">
      <w:pPr>
        <w:jc w:val="center"/>
        <w:sectPr w:rsidR="00896E7F" w:rsidRPr="00E8102D">
          <w:pgSz w:w="11900" w:h="16850"/>
          <w:pgMar w:top="1340" w:right="380" w:bottom="1240" w:left="1160" w:header="0" w:footer="968" w:gutter="0"/>
          <w:cols w:space="708"/>
        </w:sectPr>
      </w:pPr>
    </w:p>
    <w:tbl>
      <w:tblPr>
        <w:tblStyle w:val="TableNormal"/>
        <w:tblW w:w="0" w:type="auto"/>
        <w:tblInd w:w="3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7"/>
        <w:gridCol w:w="2694"/>
        <w:gridCol w:w="1419"/>
        <w:gridCol w:w="992"/>
        <w:gridCol w:w="569"/>
        <w:gridCol w:w="1983"/>
        <w:gridCol w:w="1702"/>
      </w:tblGrid>
      <w:tr w:rsidR="00896E7F" w:rsidRPr="00E8102D">
        <w:trPr>
          <w:trHeight w:val="3240"/>
        </w:trPr>
        <w:tc>
          <w:tcPr>
            <w:tcW w:w="497" w:type="dxa"/>
            <w:tcBorders>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9"/>
              <w:rPr>
                <w:b/>
                <w:sz w:val="33"/>
              </w:rPr>
            </w:pPr>
          </w:p>
          <w:p w:rsidR="00896E7F" w:rsidRPr="00E8102D" w:rsidRDefault="00000000">
            <w:pPr>
              <w:pStyle w:val="TableParagraph"/>
              <w:ind w:left="14"/>
              <w:jc w:val="center"/>
            </w:pPr>
            <w:r w:rsidRPr="00E8102D">
              <w:t>6</w:t>
            </w:r>
          </w:p>
        </w:tc>
        <w:tc>
          <w:tcPr>
            <w:tcW w:w="2694" w:type="dxa"/>
            <w:tcBorders>
              <w:bottom w:val="single" w:sz="8" w:space="0" w:color="000000"/>
            </w:tcBorders>
          </w:tcPr>
          <w:p w:rsidR="00896E7F" w:rsidRPr="00E8102D" w:rsidRDefault="00000000">
            <w:pPr>
              <w:pStyle w:val="TableParagraph"/>
              <w:spacing w:before="77"/>
              <w:ind w:left="81" w:right="47"/>
            </w:pPr>
            <w:r w:rsidRPr="00E8102D">
              <w:t>Administrative Manager of the Faculty Manager/</w:t>
            </w:r>
            <w:r w:rsidR="006C41ED" w:rsidRPr="00E8102D">
              <w:t>Director</w:t>
            </w:r>
            <w:r w:rsidRPr="00E8102D">
              <w:t xml:space="preserve"> of the centre/non-faculty unit/self-financing unit or other separated organizational unit</w:t>
            </w:r>
          </w:p>
          <w:p w:rsidR="00896E7F" w:rsidRPr="00E8102D" w:rsidRDefault="00000000">
            <w:pPr>
              <w:pStyle w:val="TableParagraph"/>
              <w:ind w:left="81" w:right="866"/>
            </w:pPr>
            <w:r w:rsidRPr="00E8102D">
              <w:t>Manager of Student Dormitory,</w:t>
            </w:r>
          </w:p>
        </w:tc>
        <w:tc>
          <w:tcPr>
            <w:tcW w:w="1419" w:type="dxa"/>
            <w:tcBorders>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9"/>
              <w:rPr>
                <w:b/>
                <w:sz w:val="33"/>
              </w:rPr>
            </w:pPr>
          </w:p>
          <w:p w:rsidR="00896E7F" w:rsidRPr="00E8102D" w:rsidRDefault="00000000">
            <w:pPr>
              <w:pStyle w:val="TableParagraph"/>
              <w:ind w:left="346"/>
            </w:pPr>
            <w:r w:rsidRPr="00E8102D">
              <w:t>higher</w:t>
            </w:r>
          </w:p>
        </w:tc>
        <w:tc>
          <w:tcPr>
            <w:tcW w:w="1561" w:type="dxa"/>
            <w:gridSpan w:val="2"/>
            <w:tcBorders>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9"/>
              <w:rPr>
                <w:b/>
                <w:sz w:val="33"/>
              </w:rPr>
            </w:pPr>
          </w:p>
          <w:p w:rsidR="00896E7F" w:rsidRPr="00E8102D" w:rsidRDefault="00000000">
            <w:pPr>
              <w:pStyle w:val="TableParagraph"/>
              <w:ind w:left="9"/>
              <w:jc w:val="center"/>
            </w:pPr>
            <w:r w:rsidRPr="00E8102D">
              <w:t>6</w:t>
            </w:r>
          </w:p>
        </w:tc>
        <w:tc>
          <w:tcPr>
            <w:tcW w:w="1983" w:type="dxa"/>
            <w:tcBorders>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9"/>
              <w:rPr>
                <w:b/>
                <w:sz w:val="33"/>
              </w:rPr>
            </w:pPr>
          </w:p>
          <w:p w:rsidR="00896E7F" w:rsidRPr="00E8102D" w:rsidRDefault="00000000">
            <w:pPr>
              <w:pStyle w:val="TableParagraph"/>
              <w:ind w:left="508" w:right="498"/>
              <w:jc w:val="center"/>
            </w:pPr>
            <w:r w:rsidRPr="00E8102D">
              <w:t>4,500.00</w:t>
            </w:r>
          </w:p>
        </w:tc>
        <w:tc>
          <w:tcPr>
            <w:tcW w:w="1702" w:type="dxa"/>
            <w:tcBorders>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9"/>
              <w:rPr>
                <w:b/>
                <w:sz w:val="33"/>
              </w:rPr>
            </w:pPr>
          </w:p>
          <w:p w:rsidR="00896E7F" w:rsidRPr="00E8102D" w:rsidRDefault="00000000">
            <w:pPr>
              <w:pStyle w:val="TableParagraph"/>
              <w:ind w:left="462" w:right="448"/>
              <w:jc w:val="center"/>
            </w:pPr>
            <w:r w:rsidRPr="00E8102D">
              <w:t>350.00</w:t>
            </w:r>
          </w:p>
        </w:tc>
      </w:tr>
      <w:tr w:rsidR="00896E7F" w:rsidRPr="00E8102D">
        <w:trPr>
          <w:trHeight w:val="3191"/>
        </w:trPr>
        <w:tc>
          <w:tcPr>
            <w:tcW w:w="497"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5"/>
              <w:rPr>
                <w:b/>
                <w:sz w:val="31"/>
              </w:rPr>
            </w:pPr>
          </w:p>
          <w:p w:rsidR="00896E7F" w:rsidRPr="00E8102D" w:rsidRDefault="00000000">
            <w:pPr>
              <w:pStyle w:val="TableParagraph"/>
              <w:ind w:left="14"/>
              <w:jc w:val="center"/>
            </w:pPr>
            <w:r w:rsidRPr="00E8102D">
              <w:t>7</w:t>
            </w:r>
          </w:p>
        </w:tc>
        <w:tc>
          <w:tcPr>
            <w:tcW w:w="2694" w:type="dxa"/>
            <w:tcBorders>
              <w:top w:val="single" w:sz="8" w:space="0" w:color="000000"/>
              <w:bottom w:val="single" w:sz="8" w:space="0" w:color="000000"/>
            </w:tcBorders>
          </w:tcPr>
          <w:p w:rsidR="00896E7F" w:rsidRPr="00E8102D" w:rsidRDefault="00000000">
            <w:pPr>
              <w:pStyle w:val="TableParagraph"/>
              <w:spacing w:before="73"/>
              <w:ind w:left="81" w:right="86"/>
            </w:pPr>
            <w:r w:rsidRPr="00E8102D">
              <w:t>Deputy Administrative Manager of the Faculty, Manager/Director of the centre/non-faculty unit/self-financing unit or other separated organizational unit, Student Estate Manager,</w:t>
            </w:r>
          </w:p>
        </w:tc>
        <w:tc>
          <w:tcPr>
            <w:tcW w:w="1419"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5"/>
              <w:rPr>
                <w:b/>
                <w:sz w:val="31"/>
              </w:rPr>
            </w:pPr>
          </w:p>
          <w:p w:rsidR="00896E7F" w:rsidRPr="00E8102D" w:rsidRDefault="00000000">
            <w:pPr>
              <w:pStyle w:val="TableParagraph"/>
              <w:ind w:left="346"/>
            </w:pPr>
            <w:r w:rsidRPr="00E8102D">
              <w:t>higher</w:t>
            </w:r>
          </w:p>
        </w:tc>
        <w:tc>
          <w:tcPr>
            <w:tcW w:w="1561" w:type="dxa"/>
            <w:gridSpan w:val="2"/>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5"/>
              <w:rPr>
                <w:b/>
                <w:sz w:val="31"/>
              </w:rPr>
            </w:pPr>
          </w:p>
          <w:p w:rsidR="00896E7F" w:rsidRPr="00E8102D" w:rsidRDefault="00000000">
            <w:pPr>
              <w:pStyle w:val="TableParagraph"/>
              <w:ind w:left="9"/>
              <w:jc w:val="center"/>
            </w:pPr>
            <w:r w:rsidRPr="00E8102D">
              <w:t>5</w:t>
            </w:r>
          </w:p>
        </w:tc>
        <w:tc>
          <w:tcPr>
            <w:tcW w:w="1983"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5"/>
              <w:rPr>
                <w:b/>
                <w:sz w:val="31"/>
              </w:rPr>
            </w:pPr>
          </w:p>
          <w:p w:rsidR="00896E7F" w:rsidRPr="00E8102D" w:rsidRDefault="00000000">
            <w:pPr>
              <w:pStyle w:val="TableParagraph"/>
              <w:ind w:left="540" w:right="465"/>
              <w:jc w:val="center"/>
            </w:pPr>
            <w:r w:rsidRPr="00E8102D">
              <w:t>4,200.00</w:t>
            </w:r>
          </w:p>
        </w:tc>
        <w:tc>
          <w:tcPr>
            <w:tcW w:w="1702"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5"/>
              <w:rPr>
                <w:b/>
                <w:sz w:val="31"/>
              </w:rPr>
            </w:pPr>
          </w:p>
          <w:p w:rsidR="00896E7F" w:rsidRPr="00E8102D" w:rsidRDefault="00000000">
            <w:pPr>
              <w:pStyle w:val="TableParagraph"/>
              <w:ind w:left="494" w:right="417"/>
              <w:jc w:val="center"/>
            </w:pPr>
            <w:r w:rsidRPr="00E8102D">
              <w:t>300.00</w:t>
            </w:r>
          </w:p>
        </w:tc>
      </w:tr>
      <w:tr w:rsidR="00896E7F" w:rsidRPr="00E8102D">
        <w:trPr>
          <w:trHeight w:val="640"/>
        </w:trPr>
        <w:tc>
          <w:tcPr>
            <w:tcW w:w="497" w:type="dxa"/>
            <w:tcBorders>
              <w:top w:val="single" w:sz="8" w:space="0" w:color="000000"/>
              <w:bottom w:val="single" w:sz="8" w:space="0" w:color="000000"/>
            </w:tcBorders>
          </w:tcPr>
          <w:p w:rsidR="00896E7F" w:rsidRPr="00E8102D" w:rsidRDefault="00000000">
            <w:pPr>
              <w:pStyle w:val="TableParagraph"/>
              <w:spacing w:before="191"/>
              <w:ind w:left="14"/>
              <w:jc w:val="center"/>
            </w:pPr>
            <w:r w:rsidRPr="00E8102D">
              <w:t>8</w:t>
            </w:r>
          </w:p>
        </w:tc>
        <w:tc>
          <w:tcPr>
            <w:tcW w:w="2694" w:type="dxa"/>
            <w:tcBorders>
              <w:top w:val="single" w:sz="8" w:space="0" w:color="000000"/>
              <w:bottom w:val="single" w:sz="8" w:space="0" w:color="000000"/>
            </w:tcBorders>
          </w:tcPr>
          <w:p w:rsidR="00896E7F" w:rsidRPr="00E8102D" w:rsidRDefault="00000000">
            <w:pPr>
              <w:pStyle w:val="TableParagraph"/>
              <w:spacing w:before="191"/>
              <w:ind w:left="81"/>
            </w:pPr>
            <w:r w:rsidRPr="00E8102D">
              <w:t xml:space="preserve">Legal </w:t>
            </w:r>
            <w:r w:rsidR="006C41ED" w:rsidRPr="00E8102D">
              <w:t>Counsel</w:t>
            </w:r>
          </w:p>
        </w:tc>
        <w:tc>
          <w:tcPr>
            <w:tcW w:w="2980" w:type="dxa"/>
            <w:gridSpan w:val="3"/>
            <w:vMerge w:val="restart"/>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spacing w:before="1"/>
              <w:rPr>
                <w:b/>
                <w:sz w:val="33"/>
              </w:rPr>
            </w:pPr>
          </w:p>
          <w:p w:rsidR="00896E7F" w:rsidRPr="00E8102D" w:rsidRDefault="00000000">
            <w:pPr>
              <w:pStyle w:val="TableParagraph"/>
              <w:ind w:left="277"/>
            </w:pPr>
            <w:r w:rsidRPr="00E8102D">
              <w:t>according to separate provisions</w:t>
            </w:r>
          </w:p>
        </w:tc>
        <w:tc>
          <w:tcPr>
            <w:tcW w:w="1983" w:type="dxa"/>
            <w:tcBorders>
              <w:top w:val="single" w:sz="8" w:space="0" w:color="000000"/>
              <w:bottom w:val="single" w:sz="8" w:space="0" w:color="000000"/>
            </w:tcBorders>
          </w:tcPr>
          <w:p w:rsidR="00896E7F" w:rsidRPr="00E8102D" w:rsidRDefault="00000000">
            <w:pPr>
              <w:pStyle w:val="TableParagraph"/>
              <w:spacing w:before="191"/>
              <w:ind w:left="508" w:right="498"/>
              <w:jc w:val="center"/>
            </w:pPr>
            <w:r w:rsidRPr="00E8102D">
              <w:t>4,000.00</w:t>
            </w:r>
          </w:p>
        </w:tc>
        <w:tc>
          <w:tcPr>
            <w:tcW w:w="1702" w:type="dxa"/>
            <w:tcBorders>
              <w:top w:val="single" w:sz="8" w:space="0" w:color="000000"/>
              <w:bottom w:val="single" w:sz="8" w:space="0" w:color="000000"/>
            </w:tcBorders>
          </w:tcPr>
          <w:p w:rsidR="00896E7F" w:rsidRPr="00E8102D" w:rsidRDefault="00000000">
            <w:pPr>
              <w:pStyle w:val="TableParagraph"/>
              <w:spacing w:before="191"/>
              <w:ind w:left="8"/>
              <w:jc w:val="center"/>
            </w:pPr>
            <w:r w:rsidRPr="00E8102D">
              <w:t>-</w:t>
            </w:r>
          </w:p>
        </w:tc>
      </w:tr>
      <w:tr w:rsidR="00896E7F" w:rsidRPr="00E8102D">
        <w:trPr>
          <w:trHeight w:val="913"/>
        </w:trPr>
        <w:tc>
          <w:tcPr>
            <w:tcW w:w="497" w:type="dxa"/>
            <w:tcBorders>
              <w:top w:val="single" w:sz="8" w:space="0" w:color="000000"/>
              <w:bottom w:val="single" w:sz="8" w:space="0" w:color="000000"/>
            </w:tcBorders>
          </w:tcPr>
          <w:p w:rsidR="00896E7F" w:rsidRPr="00E8102D" w:rsidRDefault="00896E7F">
            <w:pPr>
              <w:pStyle w:val="TableParagraph"/>
              <w:spacing w:before="5"/>
              <w:rPr>
                <w:b/>
                <w:sz w:val="28"/>
              </w:rPr>
            </w:pPr>
          </w:p>
          <w:p w:rsidR="00896E7F" w:rsidRPr="00E8102D" w:rsidRDefault="00000000">
            <w:pPr>
              <w:pStyle w:val="TableParagraph"/>
              <w:ind w:left="14"/>
              <w:jc w:val="center"/>
            </w:pPr>
            <w:r w:rsidRPr="00E8102D">
              <w:t>9</w:t>
            </w:r>
          </w:p>
        </w:tc>
        <w:tc>
          <w:tcPr>
            <w:tcW w:w="2694" w:type="dxa"/>
            <w:tcBorders>
              <w:top w:val="single" w:sz="8" w:space="0" w:color="000000"/>
              <w:bottom w:val="single" w:sz="8" w:space="0" w:color="000000"/>
            </w:tcBorders>
          </w:tcPr>
          <w:p w:rsidR="00896E7F" w:rsidRPr="00E8102D" w:rsidRDefault="00000000">
            <w:pPr>
              <w:pStyle w:val="TableParagraph"/>
              <w:spacing w:before="75"/>
              <w:ind w:left="81" w:right="364"/>
            </w:pPr>
            <w:r w:rsidRPr="00E8102D">
              <w:t>Representative for undisclosed information protection</w:t>
            </w:r>
          </w:p>
        </w:tc>
        <w:tc>
          <w:tcPr>
            <w:tcW w:w="2980" w:type="dxa"/>
            <w:gridSpan w:val="3"/>
            <w:vMerge/>
            <w:tcBorders>
              <w:top w:val="nil"/>
              <w:bottom w:val="single" w:sz="8" w:space="0" w:color="000000"/>
            </w:tcBorders>
          </w:tcPr>
          <w:p w:rsidR="00896E7F" w:rsidRPr="00E8102D" w:rsidRDefault="00896E7F">
            <w:pPr>
              <w:rPr>
                <w:sz w:val="2"/>
                <w:szCs w:val="2"/>
              </w:rPr>
            </w:pPr>
          </w:p>
        </w:tc>
        <w:tc>
          <w:tcPr>
            <w:tcW w:w="1983" w:type="dxa"/>
            <w:tcBorders>
              <w:top w:val="single" w:sz="8" w:space="0" w:color="000000"/>
              <w:bottom w:val="single" w:sz="8" w:space="0" w:color="000000"/>
            </w:tcBorders>
          </w:tcPr>
          <w:p w:rsidR="00896E7F" w:rsidRPr="00E8102D" w:rsidRDefault="00896E7F">
            <w:pPr>
              <w:pStyle w:val="TableParagraph"/>
              <w:spacing w:before="5"/>
              <w:rPr>
                <w:b/>
                <w:sz w:val="28"/>
              </w:rPr>
            </w:pPr>
          </w:p>
          <w:p w:rsidR="00896E7F" w:rsidRPr="00E8102D" w:rsidRDefault="00000000">
            <w:pPr>
              <w:pStyle w:val="TableParagraph"/>
              <w:ind w:left="508" w:right="498"/>
              <w:jc w:val="center"/>
            </w:pPr>
            <w:r w:rsidRPr="00E8102D">
              <w:t>4,000.00</w:t>
            </w:r>
          </w:p>
        </w:tc>
        <w:tc>
          <w:tcPr>
            <w:tcW w:w="1702" w:type="dxa"/>
            <w:tcBorders>
              <w:top w:val="single" w:sz="8" w:space="0" w:color="000000"/>
              <w:bottom w:val="single" w:sz="8" w:space="0" w:color="000000"/>
            </w:tcBorders>
          </w:tcPr>
          <w:p w:rsidR="00896E7F" w:rsidRPr="00E8102D" w:rsidRDefault="00896E7F">
            <w:pPr>
              <w:pStyle w:val="TableParagraph"/>
              <w:spacing w:before="5"/>
              <w:rPr>
                <w:b/>
                <w:sz w:val="28"/>
              </w:rPr>
            </w:pPr>
          </w:p>
          <w:p w:rsidR="00896E7F" w:rsidRPr="00E8102D" w:rsidRDefault="00000000">
            <w:pPr>
              <w:pStyle w:val="TableParagraph"/>
              <w:ind w:left="8"/>
              <w:jc w:val="center"/>
            </w:pPr>
            <w:r w:rsidRPr="00E8102D">
              <w:t>-</w:t>
            </w:r>
          </w:p>
        </w:tc>
      </w:tr>
      <w:tr w:rsidR="00896E7F" w:rsidRPr="00E8102D">
        <w:trPr>
          <w:trHeight w:val="3698"/>
        </w:trPr>
        <w:tc>
          <w:tcPr>
            <w:tcW w:w="497"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6"/>
              <w:rPr>
                <w:b/>
                <w:sz w:val="29"/>
              </w:rPr>
            </w:pPr>
          </w:p>
          <w:p w:rsidR="00896E7F" w:rsidRPr="00E8102D" w:rsidRDefault="00000000">
            <w:pPr>
              <w:pStyle w:val="TableParagraph"/>
              <w:ind w:left="106" w:right="90"/>
              <w:jc w:val="center"/>
            </w:pPr>
            <w:r w:rsidRPr="00E8102D">
              <w:t>10</w:t>
            </w:r>
          </w:p>
        </w:tc>
        <w:tc>
          <w:tcPr>
            <w:tcW w:w="2694" w:type="dxa"/>
            <w:tcBorders>
              <w:top w:val="single" w:sz="8" w:space="0" w:color="000000"/>
              <w:bottom w:val="single" w:sz="8" w:space="0" w:color="000000"/>
            </w:tcBorders>
          </w:tcPr>
          <w:p w:rsidR="00896E7F" w:rsidRPr="00E8102D" w:rsidRDefault="00000000">
            <w:pPr>
              <w:pStyle w:val="TableParagraph"/>
              <w:spacing w:before="75"/>
              <w:ind w:left="81" w:right="71"/>
            </w:pPr>
            <w:r w:rsidRPr="00E8102D">
              <w:t xml:space="preserve">Manager of the department or other equivalent organizational unit, Administrative Manager of Faculty Unit i.e. Chair, dean's office manager, office manager, </w:t>
            </w:r>
            <w:r w:rsidR="006C41ED" w:rsidRPr="00E8102D">
              <w:t>assistant</w:t>
            </w:r>
            <w:r w:rsidRPr="00E8102D">
              <w:t xml:space="preserve"> house manager, student dormitory manager, complex network administrator, key specialist</w:t>
            </w:r>
          </w:p>
        </w:tc>
        <w:tc>
          <w:tcPr>
            <w:tcW w:w="2411" w:type="dxa"/>
            <w:gridSpan w:val="2"/>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6"/>
              <w:rPr>
                <w:b/>
                <w:sz w:val="29"/>
              </w:rPr>
            </w:pPr>
          </w:p>
          <w:p w:rsidR="00896E7F" w:rsidRPr="00E8102D" w:rsidRDefault="00000000">
            <w:pPr>
              <w:pStyle w:val="TableParagraph"/>
              <w:ind w:left="82" w:right="71"/>
              <w:jc w:val="center"/>
            </w:pPr>
            <w:r w:rsidRPr="00E8102D">
              <w:t>higher</w:t>
            </w:r>
          </w:p>
        </w:tc>
        <w:tc>
          <w:tcPr>
            <w:tcW w:w="569"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6"/>
              <w:rPr>
                <w:b/>
                <w:sz w:val="29"/>
              </w:rPr>
            </w:pPr>
          </w:p>
          <w:p w:rsidR="00896E7F" w:rsidRPr="00E8102D" w:rsidRDefault="00000000">
            <w:pPr>
              <w:pStyle w:val="TableParagraph"/>
              <w:ind w:left="10"/>
              <w:jc w:val="center"/>
            </w:pPr>
            <w:r w:rsidRPr="00E8102D">
              <w:t>5</w:t>
            </w:r>
          </w:p>
        </w:tc>
        <w:tc>
          <w:tcPr>
            <w:tcW w:w="1983"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6"/>
              <w:rPr>
                <w:b/>
                <w:sz w:val="29"/>
              </w:rPr>
            </w:pPr>
          </w:p>
          <w:p w:rsidR="00896E7F" w:rsidRPr="00E8102D" w:rsidRDefault="00000000">
            <w:pPr>
              <w:pStyle w:val="TableParagraph"/>
              <w:ind w:left="508" w:right="498"/>
              <w:jc w:val="center"/>
            </w:pPr>
            <w:r w:rsidRPr="00E8102D">
              <w:t>4,200.00</w:t>
            </w:r>
          </w:p>
        </w:tc>
        <w:tc>
          <w:tcPr>
            <w:tcW w:w="1702"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6"/>
              <w:rPr>
                <w:b/>
                <w:sz w:val="29"/>
              </w:rPr>
            </w:pPr>
          </w:p>
          <w:p w:rsidR="00896E7F" w:rsidRPr="00E8102D" w:rsidRDefault="00000000">
            <w:pPr>
              <w:pStyle w:val="TableParagraph"/>
              <w:ind w:left="494" w:right="417"/>
              <w:jc w:val="center"/>
            </w:pPr>
            <w:r w:rsidRPr="00E8102D">
              <w:t>150.00</w:t>
            </w:r>
          </w:p>
        </w:tc>
      </w:tr>
      <w:tr w:rsidR="00896E7F" w:rsidRPr="00E8102D">
        <w:trPr>
          <w:trHeight w:val="1672"/>
        </w:trPr>
        <w:tc>
          <w:tcPr>
            <w:tcW w:w="497" w:type="dxa"/>
            <w:tcBorders>
              <w:top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000000">
            <w:pPr>
              <w:pStyle w:val="TableParagraph"/>
              <w:spacing w:before="154"/>
              <w:ind w:left="106" w:right="90"/>
              <w:jc w:val="center"/>
            </w:pPr>
            <w:r w:rsidRPr="00E8102D">
              <w:t>11</w:t>
            </w:r>
          </w:p>
        </w:tc>
        <w:tc>
          <w:tcPr>
            <w:tcW w:w="2694" w:type="dxa"/>
            <w:tcBorders>
              <w:top w:val="single" w:sz="8" w:space="0" w:color="000000"/>
            </w:tcBorders>
          </w:tcPr>
          <w:p w:rsidR="00896E7F" w:rsidRPr="00E8102D" w:rsidRDefault="00000000">
            <w:pPr>
              <w:pStyle w:val="TableParagraph"/>
              <w:spacing w:before="73"/>
              <w:ind w:left="81" w:right="157"/>
            </w:pPr>
            <w:r w:rsidRPr="00E8102D">
              <w:t>Key specialist on health and safety of work, key specialist managing the health and safety department, specialist managing the health and safety department</w:t>
            </w:r>
          </w:p>
        </w:tc>
        <w:tc>
          <w:tcPr>
            <w:tcW w:w="2980" w:type="dxa"/>
            <w:gridSpan w:val="3"/>
            <w:tcBorders>
              <w:top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000000">
            <w:pPr>
              <w:pStyle w:val="TableParagraph"/>
              <w:spacing w:before="154"/>
              <w:ind w:left="277"/>
            </w:pPr>
            <w:r w:rsidRPr="00E8102D">
              <w:t>according to separate provisions</w:t>
            </w:r>
          </w:p>
        </w:tc>
        <w:tc>
          <w:tcPr>
            <w:tcW w:w="1983" w:type="dxa"/>
            <w:tcBorders>
              <w:top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000000">
            <w:pPr>
              <w:pStyle w:val="TableParagraph"/>
              <w:spacing w:before="154"/>
              <w:ind w:left="508" w:right="498"/>
              <w:jc w:val="center"/>
            </w:pPr>
            <w:r w:rsidRPr="00E8102D">
              <w:t>3,800.00</w:t>
            </w:r>
          </w:p>
        </w:tc>
        <w:tc>
          <w:tcPr>
            <w:tcW w:w="1702" w:type="dxa"/>
            <w:tcBorders>
              <w:top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000000">
            <w:pPr>
              <w:pStyle w:val="TableParagraph"/>
              <w:spacing w:before="154"/>
              <w:ind w:left="462" w:right="448"/>
              <w:jc w:val="center"/>
            </w:pPr>
            <w:r w:rsidRPr="00E8102D">
              <w:t>200.00</w:t>
            </w:r>
          </w:p>
        </w:tc>
      </w:tr>
    </w:tbl>
    <w:p w:rsidR="00896E7F" w:rsidRPr="00E8102D" w:rsidRDefault="00896E7F">
      <w:pPr>
        <w:jc w:val="center"/>
        <w:sectPr w:rsidR="00896E7F" w:rsidRPr="00E8102D">
          <w:pgSz w:w="11900" w:h="16850"/>
          <w:pgMar w:top="1420" w:right="380" w:bottom="1160" w:left="1160" w:header="0" w:footer="968" w:gutter="0"/>
          <w:cols w:space="708"/>
        </w:sectPr>
      </w:pP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694"/>
        <w:gridCol w:w="2411"/>
        <w:gridCol w:w="570"/>
        <w:gridCol w:w="1984"/>
        <w:gridCol w:w="1703"/>
      </w:tblGrid>
      <w:tr w:rsidR="00896E7F" w:rsidRPr="00E8102D">
        <w:trPr>
          <w:trHeight w:val="1169"/>
        </w:trPr>
        <w:tc>
          <w:tcPr>
            <w:tcW w:w="497" w:type="dxa"/>
            <w:tcBorders>
              <w:left w:val="single" w:sz="6" w:space="0" w:color="000000"/>
              <w:bottom w:val="single" w:sz="6" w:space="0" w:color="000000"/>
              <w:right w:val="single" w:sz="6" w:space="0" w:color="000000"/>
            </w:tcBorders>
          </w:tcPr>
          <w:p w:rsidR="00896E7F" w:rsidRPr="00E8102D" w:rsidRDefault="00896E7F">
            <w:pPr>
              <w:pStyle w:val="TableParagraph"/>
              <w:rPr>
                <w:b/>
                <w:sz w:val="24"/>
              </w:rPr>
            </w:pPr>
          </w:p>
          <w:p w:rsidR="00896E7F" w:rsidRPr="00E8102D" w:rsidRDefault="00000000">
            <w:pPr>
              <w:pStyle w:val="TableParagraph"/>
              <w:spacing w:before="180"/>
              <w:ind w:right="108"/>
              <w:jc w:val="right"/>
            </w:pPr>
            <w:r w:rsidRPr="00E8102D">
              <w:t>12</w:t>
            </w:r>
          </w:p>
        </w:tc>
        <w:tc>
          <w:tcPr>
            <w:tcW w:w="2694" w:type="dxa"/>
            <w:tcBorders>
              <w:left w:val="single" w:sz="6" w:space="0" w:color="000000"/>
              <w:bottom w:val="single" w:sz="6" w:space="0" w:color="000000"/>
              <w:right w:val="single" w:sz="6" w:space="0" w:color="000000"/>
            </w:tcBorders>
          </w:tcPr>
          <w:p w:rsidR="00896E7F" w:rsidRPr="00E8102D" w:rsidRDefault="00000000">
            <w:pPr>
              <w:pStyle w:val="TableParagraph"/>
              <w:spacing w:before="77"/>
              <w:ind w:left="81" w:right="144"/>
            </w:pPr>
            <w:r w:rsidRPr="00E8102D">
              <w:t>Senior Specialist - expert, senior specialist - coordinator</w:t>
            </w:r>
          </w:p>
        </w:tc>
        <w:tc>
          <w:tcPr>
            <w:tcW w:w="2411" w:type="dxa"/>
            <w:tcBorders>
              <w:left w:val="single" w:sz="6" w:space="0" w:color="000000"/>
              <w:bottom w:val="single" w:sz="6" w:space="0" w:color="000000"/>
              <w:right w:val="single" w:sz="6" w:space="0" w:color="000000"/>
            </w:tcBorders>
          </w:tcPr>
          <w:p w:rsidR="00896E7F" w:rsidRPr="00E8102D" w:rsidRDefault="00896E7F">
            <w:pPr>
              <w:pStyle w:val="TableParagraph"/>
              <w:rPr>
                <w:b/>
                <w:sz w:val="24"/>
              </w:rPr>
            </w:pPr>
          </w:p>
          <w:p w:rsidR="00896E7F" w:rsidRPr="00E8102D" w:rsidRDefault="00000000">
            <w:pPr>
              <w:pStyle w:val="TableParagraph"/>
              <w:spacing w:before="180"/>
              <w:ind w:left="82" w:right="69"/>
              <w:jc w:val="center"/>
            </w:pPr>
            <w:r w:rsidRPr="00E8102D">
              <w:t>Higher</w:t>
            </w:r>
          </w:p>
        </w:tc>
        <w:tc>
          <w:tcPr>
            <w:tcW w:w="570" w:type="dxa"/>
            <w:tcBorders>
              <w:left w:val="single" w:sz="6" w:space="0" w:color="000000"/>
              <w:bottom w:val="single" w:sz="6" w:space="0" w:color="000000"/>
              <w:right w:val="single" w:sz="6" w:space="0" w:color="000000"/>
            </w:tcBorders>
          </w:tcPr>
          <w:p w:rsidR="00896E7F" w:rsidRPr="00E8102D" w:rsidRDefault="00896E7F">
            <w:pPr>
              <w:pStyle w:val="TableParagraph"/>
              <w:rPr>
                <w:b/>
                <w:sz w:val="24"/>
              </w:rPr>
            </w:pPr>
          </w:p>
          <w:p w:rsidR="00896E7F" w:rsidRPr="00E8102D" w:rsidRDefault="00000000">
            <w:pPr>
              <w:pStyle w:val="TableParagraph"/>
              <w:spacing w:before="180"/>
              <w:ind w:left="9"/>
              <w:jc w:val="center"/>
            </w:pPr>
            <w:r w:rsidRPr="00E8102D">
              <w:t>5</w:t>
            </w:r>
          </w:p>
        </w:tc>
        <w:tc>
          <w:tcPr>
            <w:tcW w:w="1984" w:type="dxa"/>
            <w:tcBorders>
              <w:left w:val="single" w:sz="6" w:space="0" w:color="000000"/>
              <w:bottom w:val="single" w:sz="6" w:space="0" w:color="000000"/>
              <w:right w:val="single" w:sz="6" w:space="0" w:color="000000"/>
            </w:tcBorders>
          </w:tcPr>
          <w:p w:rsidR="00896E7F" w:rsidRPr="00E8102D" w:rsidRDefault="00896E7F">
            <w:pPr>
              <w:pStyle w:val="TableParagraph"/>
              <w:rPr>
                <w:b/>
                <w:sz w:val="24"/>
              </w:rPr>
            </w:pPr>
          </w:p>
          <w:p w:rsidR="00896E7F" w:rsidRPr="00E8102D" w:rsidRDefault="00000000">
            <w:pPr>
              <w:pStyle w:val="TableParagraph"/>
              <w:spacing w:before="180"/>
              <w:ind w:left="241" w:right="234"/>
              <w:jc w:val="center"/>
            </w:pPr>
            <w:r w:rsidRPr="00E8102D">
              <w:t>3,800.00</w:t>
            </w:r>
          </w:p>
        </w:tc>
        <w:tc>
          <w:tcPr>
            <w:tcW w:w="1703" w:type="dxa"/>
            <w:tcBorders>
              <w:left w:val="single" w:sz="6" w:space="0" w:color="000000"/>
              <w:bottom w:val="single" w:sz="6" w:space="0" w:color="000000"/>
              <w:right w:val="single" w:sz="6" w:space="0" w:color="000000"/>
            </w:tcBorders>
          </w:tcPr>
          <w:p w:rsidR="00896E7F" w:rsidRPr="00E8102D" w:rsidRDefault="00896E7F">
            <w:pPr>
              <w:pStyle w:val="TableParagraph"/>
              <w:rPr>
                <w:b/>
                <w:sz w:val="24"/>
              </w:rPr>
            </w:pPr>
          </w:p>
          <w:p w:rsidR="00896E7F" w:rsidRPr="00E8102D" w:rsidRDefault="00000000">
            <w:pPr>
              <w:pStyle w:val="TableParagraph"/>
              <w:spacing w:before="180"/>
              <w:ind w:left="400" w:right="391"/>
              <w:jc w:val="center"/>
            </w:pPr>
            <w:r w:rsidRPr="00E8102D">
              <w:t>150.00</w:t>
            </w:r>
          </w:p>
        </w:tc>
      </w:tr>
      <w:tr w:rsidR="00896E7F" w:rsidRPr="00E8102D">
        <w:trPr>
          <w:trHeight w:val="5721"/>
        </w:trPr>
        <w:tc>
          <w:tcPr>
            <w:tcW w:w="497" w:type="dxa"/>
            <w:tcBorders>
              <w:top w:val="single" w:sz="6" w:space="0" w:color="000000"/>
              <w:left w:val="single" w:sz="6" w:space="0" w:color="000000"/>
              <w:bottom w:val="single" w:sz="8" w:space="0" w:color="000000"/>
              <w:right w:val="single" w:sz="6"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5"/>
              <w:rPr>
                <w:b/>
                <w:sz w:val="21"/>
              </w:rPr>
            </w:pPr>
          </w:p>
          <w:p w:rsidR="00896E7F" w:rsidRPr="00E8102D" w:rsidRDefault="00000000">
            <w:pPr>
              <w:pStyle w:val="TableParagraph"/>
              <w:ind w:right="108"/>
              <w:jc w:val="right"/>
            </w:pPr>
            <w:r w:rsidRPr="00E8102D">
              <w:t>13</w:t>
            </w:r>
          </w:p>
        </w:tc>
        <w:tc>
          <w:tcPr>
            <w:tcW w:w="2694" w:type="dxa"/>
            <w:tcBorders>
              <w:top w:val="single" w:sz="6" w:space="0" w:color="000000"/>
              <w:left w:val="single" w:sz="6" w:space="0" w:color="000000"/>
              <w:bottom w:val="single" w:sz="8" w:space="0" w:color="000000"/>
              <w:right w:val="single" w:sz="6" w:space="0" w:color="000000"/>
            </w:tcBorders>
          </w:tcPr>
          <w:p w:rsidR="00896E7F" w:rsidRPr="00E8102D" w:rsidRDefault="00000000">
            <w:pPr>
              <w:pStyle w:val="TableParagraph"/>
              <w:spacing w:before="73"/>
              <w:ind w:left="81" w:right="173"/>
            </w:pPr>
            <w:r w:rsidRPr="00E8102D">
              <w:t xml:space="preserve">Senior scientific-technical specialist, senior engineering-technical specialist, senior </w:t>
            </w:r>
            <w:r w:rsidR="006C41ED" w:rsidRPr="00E8102D">
              <w:t>specialist</w:t>
            </w:r>
            <w:r w:rsidRPr="00E8102D">
              <w:t xml:space="preserve"> for financial, administrative or economic matters or for didactic matters, research or IT matters, deputy faculty manager or deputy manager of another equivalent </w:t>
            </w:r>
            <w:r w:rsidR="006C41ED" w:rsidRPr="00E8102D">
              <w:t>organizational</w:t>
            </w:r>
            <w:r w:rsidRPr="00E8102D">
              <w:t xml:space="preserve"> unit, local network administrator</w:t>
            </w:r>
          </w:p>
          <w:p w:rsidR="00896E7F" w:rsidRPr="00E8102D" w:rsidRDefault="00000000">
            <w:pPr>
              <w:pStyle w:val="TableParagraph"/>
              <w:ind w:left="81" w:right="218"/>
            </w:pPr>
            <w:r w:rsidRPr="00E8102D">
              <w:t xml:space="preserve">Section manager, warehouse manager, hall manager, </w:t>
            </w:r>
            <w:r w:rsidR="006C41ED" w:rsidRPr="00E8102D">
              <w:t>secretary</w:t>
            </w:r>
            <w:r w:rsidRPr="00E8102D">
              <w:t xml:space="preserve"> office manager, deputy student dormitory manager</w:t>
            </w:r>
          </w:p>
        </w:tc>
        <w:tc>
          <w:tcPr>
            <w:tcW w:w="2411" w:type="dxa"/>
            <w:tcBorders>
              <w:top w:val="single" w:sz="6" w:space="0" w:color="000000"/>
              <w:left w:val="single" w:sz="6" w:space="0" w:color="000000"/>
              <w:bottom w:val="single" w:sz="8" w:space="0" w:color="000000"/>
              <w:right w:val="single" w:sz="6"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5"/>
              <w:rPr>
                <w:b/>
                <w:sz w:val="21"/>
              </w:rPr>
            </w:pPr>
          </w:p>
          <w:p w:rsidR="00896E7F" w:rsidRPr="00E8102D" w:rsidRDefault="00000000">
            <w:pPr>
              <w:pStyle w:val="TableParagraph"/>
              <w:ind w:left="82" w:right="69"/>
              <w:jc w:val="center"/>
            </w:pPr>
            <w:r w:rsidRPr="00E8102D">
              <w:t>Higher</w:t>
            </w:r>
          </w:p>
        </w:tc>
        <w:tc>
          <w:tcPr>
            <w:tcW w:w="570" w:type="dxa"/>
            <w:tcBorders>
              <w:top w:val="single" w:sz="6" w:space="0" w:color="000000"/>
              <w:left w:val="single" w:sz="6" w:space="0" w:color="000000"/>
              <w:bottom w:val="single" w:sz="8" w:space="0" w:color="000000"/>
              <w:right w:val="single" w:sz="6"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5"/>
              <w:rPr>
                <w:b/>
                <w:sz w:val="21"/>
              </w:rPr>
            </w:pPr>
          </w:p>
          <w:p w:rsidR="00896E7F" w:rsidRPr="00E8102D" w:rsidRDefault="00000000">
            <w:pPr>
              <w:pStyle w:val="TableParagraph"/>
              <w:ind w:left="9"/>
              <w:jc w:val="center"/>
            </w:pPr>
            <w:r w:rsidRPr="00E8102D">
              <w:t>5</w:t>
            </w:r>
          </w:p>
        </w:tc>
        <w:tc>
          <w:tcPr>
            <w:tcW w:w="1984" w:type="dxa"/>
            <w:tcBorders>
              <w:top w:val="single" w:sz="6" w:space="0" w:color="000000"/>
              <w:left w:val="single" w:sz="6" w:space="0" w:color="000000"/>
              <w:bottom w:val="single" w:sz="8" w:space="0" w:color="000000"/>
              <w:right w:val="single" w:sz="6"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5"/>
              <w:rPr>
                <w:b/>
                <w:sz w:val="21"/>
              </w:rPr>
            </w:pPr>
          </w:p>
          <w:p w:rsidR="00896E7F" w:rsidRPr="00E8102D" w:rsidRDefault="00000000">
            <w:pPr>
              <w:pStyle w:val="TableParagraph"/>
              <w:ind w:left="240" w:right="234"/>
              <w:jc w:val="center"/>
            </w:pPr>
            <w:r w:rsidRPr="00E8102D">
              <w:t>3,400.00</w:t>
            </w:r>
          </w:p>
        </w:tc>
        <w:tc>
          <w:tcPr>
            <w:tcW w:w="1703" w:type="dxa"/>
            <w:tcBorders>
              <w:top w:val="single" w:sz="6" w:space="0" w:color="000000"/>
              <w:left w:val="single" w:sz="6" w:space="0" w:color="000000"/>
              <w:bottom w:val="single" w:sz="8" w:space="0" w:color="000000"/>
              <w:right w:val="single" w:sz="6"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5"/>
              <w:rPr>
                <w:b/>
                <w:sz w:val="21"/>
              </w:rPr>
            </w:pPr>
          </w:p>
          <w:p w:rsidR="00896E7F" w:rsidRPr="00E8102D" w:rsidRDefault="00000000">
            <w:pPr>
              <w:pStyle w:val="TableParagraph"/>
              <w:ind w:left="400" w:right="328"/>
              <w:jc w:val="center"/>
            </w:pPr>
            <w:r w:rsidRPr="00E8102D">
              <w:t>125.00</w:t>
            </w:r>
          </w:p>
        </w:tc>
      </w:tr>
      <w:tr w:rsidR="00896E7F" w:rsidRPr="00E8102D">
        <w:trPr>
          <w:trHeight w:val="1120"/>
        </w:trPr>
        <w:tc>
          <w:tcPr>
            <w:tcW w:w="497" w:type="dxa"/>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rPr>
                <w:b/>
                <w:sz w:val="24"/>
              </w:rPr>
            </w:pPr>
          </w:p>
          <w:p w:rsidR="00896E7F" w:rsidRPr="00E8102D" w:rsidRDefault="00000000">
            <w:pPr>
              <w:pStyle w:val="TableParagraph"/>
              <w:spacing w:before="154"/>
              <w:ind w:right="108"/>
              <w:jc w:val="right"/>
            </w:pPr>
            <w:r w:rsidRPr="00E8102D">
              <w:t>14</w:t>
            </w:r>
          </w:p>
        </w:tc>
        <w:tc>
          <w:tcPr>
            <w:tcW w:w="2694" w:type="dxa"/>
            <w:tcBorders>
              <w:top w:val="single" w:sz="8" w:space="0" w:color="000000"/>
              <w:left w:val="single" w:sz="6" w:space="0" w:color="000000"/>
              <w:bottom w:val="single" w:sz="8" w:space="0" w:color="000000"/>
              <w:right w:val="single" w:sz="6" w:space="0" w:color="000000"/>
            </w:tcBorders>
          </w:tcPr>
          <w:p w:rsidR="00896E7F" w:rsidRPr="00E8102D" w:rsidRDefault="00000000">
            <w:pPr>
              <w:pStyle w:val="TableParagraph"/>
              <w:spacing w:before="176"/>
              <w:ind w:left="81" w:right="254"/>
            </w:pPr>
            <w:r w:rsidRPr="00E8102D">
              <w:t>Senior specialist for health and safety at work</w:t>
            </w:r>
          </w:p>
        </w:tc>
        <w:tc>
          <w:tcPr>
            <w:tcW w:w="2981" w:type="dxa"/>
            <w:gridSpan w:val="2"/>
            <w:vMerge w:val="restart"/>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000000">
            <w:pPr>
              <w:pStyle w:val="TableParagraph"/>
              <w:spacing w:before="209"/>
              <w:ind w:left="277"/>
            </w:pPr>
            <w:r w:rsidRPr="00E8102D">
              <w:t>according to separate provisions</w:t>
            </w:r>
          </w:p>
        </w:tc>
        <w:tc>
          <w:tcPr>
            <w:tcW w:w="1984" w:type="dxa"/>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rPr>
                <w:b/>
                <w:sz w:val="24"/>
              </w:rPr>
            </w:pPr>
          </w:p>
          <w:p w:rsidR="00896E7F" w:rsidRPr="00E8102D" w:rsidRDefault="00000000">
            <w:pPr>
              <w:pStyle w:val="TableParagraph"/>
              <w:spacing w:before="154"/>
              <w:ind w:left="241" w:right="234"/>
              <w:jc w:val="center"/>
            </w:pPr>
            <w:r w:rsidRPr="00E8102D">
              <w:t>3,600.00</w:t>
            </w:r>
          </w:p>
        </w:tc>
        <w:tc>
          <w:tcPr>
            <w:tcW w:w="1703" w:type="dxa"/>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rPr>
                <w:b/>
                <w:sz w:val="24"/>
              </w:rPr>
            </w:pPr>
          </w:p>
          <w:p w:rsidR="00896E7F" w:rsidRPr="00E8102D" w:rsidRDefault="00000000">
            <w:pPr>
              <w:pStyle w:val="TableParagraph"/>
              <w:spacing w:before="154"/>
              <w:ind w:left="3"/>
              <w:jc w:val="center"/>
            </w:pPr>
            <w:r w:rsidRPr="00E8102D">
              <w:t>-</w:t>
            </w:r>
          </w:p>
        </w:tc>
      </w:tr>
      <w:tr w:rsidR="00896E7F" w:rsidRPr="00E8102D">
        <w:trPr>
          <w:trHeight w:val="642"/>
        </w:trPr>
        <w:tc>
          <w:tcPr>
            <w:tcW w:w="497" w:type="dxa"/>
            <w:tcBorders>
              <w:top w:val="single" w:sz="8" w:space="0" w:color="000000"/>
              <w:left w:val="single" w:sz="6" w:space="0" w:color="000000"/>
              <w:bottom w:val="single" w:sz="8" w:space="0" w:color="000000"/>
              <w:right w:val="single" w:sz="6" w:space="0" w:color="000000"/>
            </w:tcBorders>
          </w:tcPr>
          <w:p w:rsidR="00896E7F" w:rsidRPr="00E8102D" w:rsidRDefault="00000000">
            <w:pPr>
              <w:pStyle w:val="TableParagraph"/>
              <w:spacing w:before="190"/>
              <w:ind w:right="108"/>
              <w:jc w:val="right"/>
            </w:pPr>
            <w:r w:rsidRPr="00E8102D">
              <w:t>15</w:t>
            </w:r>
          </w:p>
        </w:tc>
        <w:tc>
          <w:tcPr>
            <w:tcW w:w="2694" w:type="dxa"/>
            <w:tcBorders>
              <w:top w:val="single" w:sz="8" w:space="0" w:color="000000"/>
              <w:left w:val="single" w:sz="6" w:space="0" w:color="000000"/>
              <w:bottom w:val="single" w:sz="8" w:space="0" w:color="000000"/>
              <w:right w:val="single" w:sz="6" w:space="0" w:color="000000"/>
            </w:tcBorders>
          </w:tcPr>
          <w:p w:rsidR="00896E7F" w:rsidRPr="00E8102D" w:rsidRDefault="00000000">
            <w:pPr>
              <w:pStyle w:val="TableParagraph"/>
              <w:spacing w:before="190"/>
              <w:ind w:left="81"/>
            </w:pPr>
            <w:r w:rsidRPr="00E8102D">
              <w:t>Patent ombudsman</w:t>
            </w:r>
          </w:p>
        </w:tc>
        <w:tc>
          <w:tcPr>
            <w:tcW w:w="2981" w:type="dxa"/>
            <w:gridSpan w:val="2"/>
            <w:vMerge/>
            <w:tcBorders>
              <w:top w:val="nil"/>
              <w:left w:val="single" w:sz="6" w:space="0" w:color="000000"/>
              <w:bottom w:val="single" w:sz="8" w:space="0" w:color="000000"/>
              <w:right w:val="single" w:sz="6" w:space="0" w:color="000000"/>
            </w:tcBorders>
          </w:tcPr>
          <w:p w:rsidR="00896E7F" w:rsidRPr="00E8102D" w:rsidRDefault="00896E7F">
            <w:pPr>
              <w:rPr>
                <w:sz w:val="2"/>
                <w:szCs w:val="2"/>
              </w:rPr>
            </w:pPr>
          </w:p>
        </w:tc>
        <w:tc>
          <w:tcPr>
            <w:tcW w:w="1984" w:type="dxa"/>
            <w:tcBorders>
              <w:top w:val="single" w:sz="8" w:space="0" w:color="000000"/>
              <w:left w:val="single" w:sz="6" w:space="0" w:color="000000"/>
              <w:bottom w:val="single" w:sz="8" w:space="0" w:color="000000"/>
              <w:right w:val="single" w:sz="6" w:space="0" w:color="000000"/>
            </w:tcBorders>
          </w:tcPr>
          <w:p w:rsidR="00896E7F" w:rsidRPr="00E8102D" w:rsidRDefault="00000000">
            <w:pPr>
              <w:pStyle w:val="TableParagraph"/>
              <w:spacing w:before="190"/>
              <w:ind w:left="241" w:right="234"/>
              <w:jc w:val="center"/>
            </w:pPr>
            <w:r w:rsidRPr="00E8102D">
              <w:t>3,600.00</w:t>
            </w:r>
          </w:p>
        </w:tc>
        <w:tc>
          <w:tcPr>
            <w:tcW w:w="1703" w:type="dxa"/>
            <w:tcBorders>
              <w:top w:val="single" w:sz="8" w:space="0" w:color="000000"/>
              <w:left w:val="single" w:sz="6" w:space="0" w:color="000000"/>
              <w:bottom w:val="single" w:sz="8" w:space="0" w:color="000000"/>
              <w:right w:val="single" w:sz="6" w:space="0" w:color="000000"/>
            </w:tcBorders>
          </w:tcPr>
          <w:p w:rsidR="00896E7F" w:rsidRPr="00E8102D" w:rsidRDefault="00000000">
            <w:pPr>
              <w:pStyle w:val="TableParagraph"/>
              <w:spacing w:before="190"/>
              <w:ind w:left="3"/>
              <w:jc w:val="center"/>
            </w:pPr>
            <w:r w:rsidRPr="00E8102D">
              <w:t>-</w:t>
            </w:r>
          </w:p>
        </w:tc>
      </w:tr>
      <w:tr w:rsidR="00896E7F" w:rsidRPr="00E8102D">
        <w:trPr>
          <w:trHeight w:val="1060"/>
        </w:trPr>
        <w:tc>
          <w:tcPr>
            <w:tcW w:w="497" w:type="dxa"/>
            <w:vMerge w:val="restart"/>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000000">
            <w:pPr>
              <w:pStyle w:val="TableParagraph"/>
              <w:spacing w:before="191"/>
              <w:ind w:left="126"/>
            </w:pPr>
            <w:r w:rsidRPr="00E8102D">
              <w:t>16</w:t>
            </w:r>
          </w:p>
        </w:tc>
        <w:tc>
          <w:tcPr>
            <w:tcW w:w="2694" w:type="dxa"/>
            <w:vMerge w:val="restart"/>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000000">
            <w:pPr>
              <w:pStyle w:val="TableParagraph"/>
              <w:spacing w:before="159"/>
              <w:ind w:left="81" w:right="234"/>
            </w:pPr>
            <w:r w:rsidRPr="00E8102D">
              <w:t xml:space="preserve">Scientific-technical specialist, engineering-technical specialist, </w:t>
            </w:r>
            <w:r w:rsidR="006C41ED" w:rsidRPr="00E8102D">
              <w:t>financial</w:t>
            </w:r>
            <w:r w:rsidRPr="00E8102D">
              <w:t xml:space="preserve"> specialist, administrative or economic specialist or didactic, </w:t>
            </w:r>
            <w:r w:rsidR="006C41ED" w:rsidRPr="00E8102D">
              <w:t>research</w:t>
            </w:r>
            <w:r w:rsidRPr="00E8102D">
              <w:t>, IT specialist or senior master,</w:t>
            </w:r>
          </w:p>
        </w:tc>
        <w:tc>
          <w:tcPr>
            <w:tcW w:w="2411" w:type="dxa"/>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spacing w:before="8"/>
              <w:rPr>
                <w:b/>
                <w:sz w:val="34"/>
              </w:rPr>
            </w:pPr>
          </w:p>
          <w:p w:rsidR="00896E7F" w:rsidRPr="00E8102D" w:rsidRDefault="00000000">
            <w:pPr>
              <w:pStyle w:val="TableParagraph"/>
              <w:ind w:left="82" w:right="71"/>
              <w:jc w:val="center"/>
            </w:pPr>
            <w:r w:rsidRPr="00E8102D">
              <w:t>higher</w:t>
            </w:r>
          </w:p>
        </w:tc>
        <w:tc>
          <w:tcPr>
            <w:tcW w:w="570" w:type="dxa"/>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spacing w:before="8"/>
              <w:rPr>
                <w:b/>
                <w:sz w:val="34"/>
              </w:rPr>
            </w:pPr>
          </w:p>
          <w:p w:rsidR="00896E7F" w:rsidRPr="00E8102D" w:rsidRDefault="00000000">
            <w:pPr>
              <w:pStyle w:val="TableParagraph"/>
              <w:ind w:left="9"/>
              <w:jc w:val="center"/>
            </w:pPr>
            <w:r w:rsidRPr="00E8102D">
              <w:t>3</w:t>
            </w:r>
          </w:p>
        </w:tc>
        <w:tc>
          <w:tcPr>
            <w:tcW w:w="1984" w:type="dxa"/>
            <w:vMerge w:val="restart"/>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000000">
            <w:pPr>
              <w:pStyle w:val="TableParagraph"/>
              <w:spacing w:before="191"/>
              <w:ind w:left="558"/>
            </w:pPr>
            <w:r w:rsidRPr="00E8102D">
              <w:t>3,300.00</w:t>
            </w:r>
          </w:p>
        </w:tc>
        <w:tc>
          <w:tcPr>
            <w:tcW w:w="1703" w:type="dxa"/>
            <w:vMerge w:val="restart"/>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rPr>
                <w:rFonts w:ascii="Times New Roman"/>
              </w:rPr>
            </w:pPr>
          </w:p>
        </w:tc>
      </w:tr>
      <w:tr w:rsidR="00896E7F" w:rsidRPr="00E8102D">
        <w:trPr>
          <w:trHeight w:val="2877"/>
        </w:trPr>
        <w:tc>
          <w:tcPr>
            <w:tcW w:w="497" w:type="dxa"/>
            <w:vMerge/>
            <w:tcBorders>
              <w:top w:val="nil"/>
              <w:left w:val="single" w:sz="6" w:space="0" w:color="000000"/>
              <w:bottom w:val="single" w:sz="8" w:space="0" w:color="000000"/>
              <w:right w:val="single" w:sz="6" w:space="0" w:color="000000"/>
            </w:tcBorders>
          </w:tcPr>
          <w:p w:rsidR="00896E7F" w:rsidRPr="00E8102D" w:rsidRDefault="00896E7F">
            <w:pPr>
              <w:rPr>
                <w:sz w:val="2"/>
                <w:szCs w:val="2"/>
              </w:rPr>
            </w:pPr>
          </w:p>
        </w:tc>
        <w:tc>
          <w:tcPr>
            <w:tcW w:w="2694" w:type="dxa"/>
            <w:vMerge/>
            <w:tcBorders>
              <w:top w:val="nil"/>
              <w:left w:val="single" w:sz="6" w:space="0" w:color="000000"/>
              <w:bottom w:val="single" w:sz="8" w:space="0" w:color="000000"/>
              <w:right w:val="single" w:sz="6" w:space="0" w:color="000000"/>
            </w:tcBorders>
          </w:tcPr>
          <w:p w:rsidR="00896E7F" w:rsidRPr="00E8102D" w:rsidRDefault="00896E7F">
            <w:pPr>
              <w:rPr>
                <w:sz w:val="2"/>
                <w:szCs w:val="2"/>
              </w:rPr>
            </w:pPr>
          </w:p>
        </w:tc>
        <w:tc>
          <w:tcPr>
            <w:tcW w:w="2411" w:type="dxa"/>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000000">
            <w:pPr>
              <w:pStyle w:val="TableParagraph"/>
              <w:spacing w:before="205"/>
              <w:ind w:left="82" w:right="69"/>
              <w:jc w:val="center"/>
            </w:pPr>
            <w:r w:rsidRPr="00E8102D">
              <w:t>secondary</w:t>
            </w:r>
          </w:p>
        </w:tc>
        <w:tc>
          <w:tcPr>
            <w:tcW w:w="570" w:type="dxa"/>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000000">
            <w:pPr>
              <w:pStyle w:val="TableParagraph"/>
              <w:spacing w:before="205"/>
              <w:ind w:left="9"/>
              <w:jc w:val="center"/>
            </w:pPr>
            <w:r w:rsidRPr="00E8102D">
              <w:t>8</w:t>
            </w:r>
          </w:p>
        </w:tc>
        <w:tc>
          <w:tcPr>
            <w:tcW w:w="1984" w:type="dxa"/>
            <w:vMerge/>
            <w:tcBorders>
              <w:top w:val="nil"/>
              <w:left w:val="single" w:sz="6" w:space="0" w:color="000000"/>
              <w:bottom w:val="single" w:sz="8" w:space="0" w:color="000000"/>
              <w:right w:val="single" w:sz="6" w:space="0" w:color="000000"/>
            </w:tcBorders>
          </w:tcPr>
          <w:p w:rsidR="00896E7F" w:rsidRPr="00E8102D" w:rsidRDefault="00896E7F">
            <w:pPr>
              <w:rPr>
                <w:sz w:val="2"/>
                <w:szCs w:val="2"/>
              </w:rPr>
            </w:pPr>
          </w:p>
        </w:tc>
        <w:tc>
          <w:tcPr>
            <w:tcW w:w="1703" w:type="dxa"/>
            <w:vMerge/>
            <w:tcBorders>
              <w:top w:val="nil"/>
              <w:left w:val="single" w:sz="6" w:space="0" w:color="000000"/>
              <w:bottom w:val="single" w:sz="8" w:space="0" w:color="000000"/>
              <w:right w:val="single" w:sz="6" w:space="0" w:color="000000"/>
            </w:tcBorders>
          </w:tcPr>
          <w:p w:rsidR="00896E7F" w:rsidRPr="00E8102D" w:rsidRDefault="00896E7F">
            <w:pPr>
              <w:rPr>
                <w:sz w:val="2"/>
                <w:szCs w:val="2"/>
              </w:rPr>
            </w:pPr>
          </w:p>
        </w:tc>
      </w:tr>
      <w:tr w:rsidR="00896E7F" w:rsidRPr="00E8102D">
        <w:trPr>
          <w:trHeight w:val="914"/>
        </w:trPr>
        <w:tc>
          <w:tcPr>
            <w:tcW w:w="497" w:type="dxa"/>
            <w:tcBorders>
              <w:top w:val="single" w:sz="8" w:space="0" w:color="000000"/>
              <w:left w:val="single" w:sz="6" w:space="0" w:color="000000"/>
              <w:bottom w:val="single" w:sz="6" w:space="0" w:color="000000"/>
              <w:right w:val="single" w:sz="6" w:space="0" w:color="000000"/>
            </w:tcBorders>
          </w:tcPr>
          <w:p w:rsidR="00896E7F" w:rsidRPr="00E8102D" w:rsidRDefault="00896E7F">
            <w:pPr>
              <w:pStyle w:val="TableParagraph"/>
              <w:spacing w:before="5"/>
              <w:rPr>
                <w:b/>
                <w:sz w:val="28"/>
              </w:rPr>
            </w:pPr>
          </w:p>
          <w:p w:rsidR="00896E7F" w:rsidRPr="00E8102D" w:rsidRDefault="00000000">
            <w:pPr>
              <w:pStyle w:val="TableParagraph"/>
              <w:ind w:right="108"/>
              <w:jc w:val="right"/>
            </w:pPr>
            <w:r w:rsidRPr="00E8102D">
              <w:t>17</w:t>
            </w:r>
          </w:p>
        </w:tc>
        <w:tc>
          <w:tcPr>
            <w:tcW w:w="2694" w:type="dxa"/>
            <w:tcBorders>
              <w:top w:val="single" w:sz="8" w:space="0" w:color="000000"/>
              <w:left w:val="single" w:sz="6" w:space="0" w:color="000000"/>
              <w:bottom w:val="single" w:sz="6" w:space="0" w:color="000000"/>
              <w:right w:val="single" w:sz="6" w:space="0" w:color="000000"/>
            </w:tcBorders>
          </w:tcPr>
          <w:p w:rsidR="00896E7F" w:rsidRPr="00E8102D" w:rsidRDefault="00000000">
            <w:pPr>
              <w:pStyle w:val="TableParagraph"/>
              <w:spacing w:before="73"/>
              <w:ind w:left="81" w:right="144"/>
            </w:pPr>
            <w:r w:rsidRPr="00E8102D">
              <w:t>Specialist for health and safety at work</w:t>
            </w:r>
          </w:p>
        </w:tc>
        <w:tc>
          <w:tcPr>
            <w:tcW w:w="2981" w:type="dxa"/>
            <w:gridSpan w:val="2"/>
            <w:tcBorders>
              <w:top w:val="single" w:sz="8" w:space="0" w:color="000000"/>
              <w:left w:val="single" w:sz="6" w:space="0" w:color="000000"/>
              <w:bottom w:val="single" w:sz="6" w:space="0" w:color="000000"/>
              <w:right w:val="single" w:sz="6" w:space="0" w:color="000000"/>
            </w:tcBorders>
          </w:tcPr>
          <w:p w:rsidR="00896E7F" w:rsidRPr="00E8102D" w:rsidRDefault="00896E7F">
            <w:pPr>
              <w:pStyle w:val="TableParagraph"/>
              <w:spacing w:before="5"/>
              <w:rPr>
                <w:b/>
                <w:sz w:val="28"/>
              </w:rPr>
            </w:pPr>
          </w:p>
          <w:p w:rsidR="00896E7F" w:rsidRPr="00E8102D" w:rsidRDefault="00000000">
            <w:pPr>
              <w:pStyle w:val="TableParagraph"/>
              <w:ind w:left="277"/>
            </w:pPr>
            <w:r w:rsidRPr="00E8102D">
              <w:t>according to separate provisions</w:t>
            </w:r>
          </w:p>
        </w:tc>
        <w:tc>
          <w:tcPr>
            <w:tcW w:w="1984" w:type="dxa"/>
            <w:tcBorders>
              <w:top w:val="single" w:sz="8" w:space="0" w:color="000000"/>
              <w:left w:val="single" w:sz="6" w:space="0" w:color="000000"/>
              <w:bottom w:val="single" w:sz="6" w:space="0" w:color="000000"/>
              <w:right w:val="single" w:sz="6" w:space="0" w:color="000000"/>
            </w:tcBorders>
          </w:tcPr>
          <w:p w:rsidR="00896E7F" w:rsidRPr="00E8102D" w:rsidRDefault="00896E7F">
            <w:pPr>
              <w:pStyle w:val="TableParagraph"/>
              <w:spacing w:before="5"/>
              <w:rPr>
                <w:b/>
                <w:sz w:val="28"/>
              </w:rPr>
            </w:pPr>
          </w:p>
          <w:p w:rsidR="00896E7F" w:rsidRPr="00E8102D" w:rsidRDefault="00000000">
            <w:pPr>
              <w:pStyle w:val="TableParagraph"/>
              <w:ind w:left="249" w:right="178"/>
              <w:jc w:val="center"/>
            </w:pPr>
            <w:r w:rsidRPr="00E8102D">
              <w:t>3,400.00</w:t>
            </w:r>
          </w:p>
        </w:tc>
        <w:tc>
          <w:tcPr>
            <w:tcW w:w="1703" w:type="dxa"/>
            <w:tcBorders>
              <w:top w:val="single" w:sz="8" w:space="0" w:color="000000"/>
              <w:left w:val="single" w:sz="6" w:space="0" w:color="000000"/>
              <w:bottom w:val="single" w:sz="6" w:space="0" w:color="000000"/>
              <w:right w:val="single" w:sz="6" w:space="0" w:color="000000"/>
            </w:tcBorders>
          </w:tcPr>
          <w:p w:rsidR="00896E7F" w:rsidRPr="00E8102D" w:rsidRDefault="00896E7F">
            <w:pPr>
              <w:pStyle w:val="TableParagraph"/>
              <w:spacing w:before="5"/>
              <w:rPr>
                <w:b/>
                <w:sz w:val="28"/>
              </w:rPr>
            </w:pPr>
          </w:p>
          <w:p w:rsidR="00896E7F" w:rsidRPr="00E8102D" w:rsidRDefault="00000000">
            <w:pPr>
              <w:pStyle w:val="TableParagraph"/>
              <w:ind w:left="3"/>
              <w:jc w:val="center"/>
            </w:pPr>
            <w:r w:rsidRPr="00E8102D">
              <w:t>-</w:t>
            </w:r>
          </w:p>
        </w:tc>
      </w:tr>
    </w:tbl>
    <w:p w:rsidR="00896E7F" w:rsidRPr="00E8102D" w:rsidRDefault="00896E7F">
      <w:pPr>
        <w:jc w:val="center"/>
        <w:sectPr w:rsidR="00896E7F" w:rsidRPr="00E8102D">
          <w:pgSz w:w="11900" w:h="16850"/>
          <w:pgMar w:top="1420" w:right="380" w:bottom="1160" w:left="1160" w:header="0" w:footer="968" w:gutter="0"/>
          <w:cols w:space="708"/>
        </w:sectPr>
      </w:pP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694"/>
        <w:gridCol w:w="2411"/>
        <w:gridCol w:w="570"/>
        <w:gridCol w:w="1984"/>
        <w:gridCol w:w="1703"/>
      </w:tblGrid>
      <w:tr w:rsidR="00896E7F" w:rsidRPr="00E8102D">
        <w:trPr>
          <w:trHeight w:val="1582"/>
        </w:trPr>
        <w:tc>
          <w:tcPr>
            <w:tcW w:w="497" w:type="dxa"/>
            <w:tcBorders>
              <w:left w:val="single" w:sz="6" w:space="0" w:color="000000"/>
              <w:bottom w:val="single" w:sz="6" w:space="0" w:color="000000"/>
              <w:right w:val="single" w:sz="6" w:space="0" w:color="000000"/>
            </w:tcBorders>
          </w:tcPr>
          <w:p w:rsidR="00896E7F" w:rsidRPr="00E8102D" w:rsidRDefault="00896E7F">
            <w:pPr>
              <w:pStyle w:val="TableParagraph"/>
              <w:rPr>
                <w:b/>
                <w:sz w:val="24"/>
              </w:rPr>
            </w:pPr>
          </w:p>
          <w:p w:rsidR="00896E7F" w:rsidRPr="00E8102D" w:rsidRDefault="00896E7F">
            <w:pPr>
              <w:pStyle w:val="TableParagraph"/>
              <w:spacing w:before="7"/>
              <w:rPr>
                <w:b/>
                <w:sz w:val="33"/>
              </w:rPr>
            </w:pPr>
          </w:p>
          <w:p w:rsidR="00896E7F" w:rsidRPr="00E8102D" w:rsidRDefault="00000000">
            <w:pPr>
              <w:pStyle w:val="TableParagraph"/>
              <w:ind w:right="108"/>
              <w:jc w:val="right"/>
            </w:pPr>
            <w:r w:rsidRPr="00E8102D">
              <w:t>18</w:t>
            </w:r>
          </w:p>
        </w:tc>
        <w:tc>
          <w:tcPr>
            <w:tcW w:w="2694" w:type="dxa"/>
            <w:tcBorders>
              <w:left w:val="single" w:sz="6" w:space="0" w:color="000000"/>
              <w:bottom w:val="single" w:sz="6" w:space="0" w:color="000000"/>
              <w:right w:val="single" w:sz="6" w:space="0" w:color="000000"/>
            </w:tcBorders>
          </w:tcPr>
          <w:p w:rsidR="00896E7F" w:rsidRPr="00E8102D" w:rsidRDefault="00896E7F">
            <w:pPr>
              <w:pStyle w:val="TableParagraph"/>
              <w:rPr>
                <w:b/>
                <w:sz w:val="24"/>
              </w:rPr>
            </w:pPr>
          </w:p>
          <w:p w:rsidR="00896E7F" w:rsidRPr="00E8102D" w:rsidRDefault="00896E7F">
            <w:pPr>
              <w:pStyle w:val="TableParagraph"/>
              <w:spacing w:before="7"/>
              <w:rPr>
                <w:b/>
                <w:sz w:val="33"/>
              </w:rPr>
            </w:pPr>
          </w:p>
          <w:p w:rsidR="00896E7F" w:rsidRPr="00E8102D" w:rsidRDefault="00000000">
            <w:pPr>
              <w:pStyle w:val="TableParagraph"/>
              <w:ind w:left="81"/>
            </w:pPr>
            <w:r w:rsidRPr="00E8102D">
              <w:t>Museum curator</w:t>
            </w:r>
          </w:p>
        </w:tc>
        <w:tc>
          <w:tcPr>
            <w:tcW w:w="2981" w:type="dxa"/>
            <w:gridSpan w:val="2"/>
            <w:tcBorders>
              <w:left w:val="single" w:sz="6" w:space="0" w:color="000000"/>
              <w:bottom w:val="single" w:sz="6" w:space="0" w:color="000000"/>
              <w:right w:val="single" w:sz="6" w:space="0" w:color="000000"/>
            </w:tcBorders>
          </w:tcPr>
          <w:p w:rsidR="00896E7F" w:rsidRPr="00E8102D" w:rsidRDefault="00896E7F">
            <w:pPr>
              <w:pStyle w:val="TableParagraph"/>
              <w:rPr>
                <w:b/>
                <w:sz w:val="24"/>
              </w:rPr>
            </w:pPr>
          </w:p>
          <w:p w:rsidR="00896E7F" w:rsidRPr="00E8102D" w:rsidRDefault="00896E7F">
            <w:pPr>
              <w:pStyle w:val="TableParagraph"/>
              <w:spacing w:before="7"/>
              <w:rPr>
                <w:b/>
                <w:sz w:val="33"/>
              </w:rPr>
            </w:pPr>
          </w:p>
          <w:p w:rsidR="00896E7F" w:rsidRPr="00E8102D" w:rsidRDefault="00000000">
            <w:pPr>
              <w:pStyle w:val="TableParagraph"/>
              <w:ind w:left="277"/>
            </w:pPr>
            <w:r w:rsidRPr="00E8102D">
              <w:t>according to separate provisions</w:t>
            </w:r>
          </w:p>
        </w:tc>
        <w:tc>
          <w:tcPr>
            <w:tcW w:w="1984" w:type="dxa"/>
            <w:tcBorders>
              <w:left w:val="single" w:sz="6" w:space="0" w:color="000000"/>
              <w:bottom w:val="single" w:sz="6" w:space="0" w:color="000000"/>
              <w:right w:val="single" w:sz="6" w:space="0" w:color="000000"/>
            </w:tcBorders>
          </w:tcPr>
          <w:p w:rsidR="00896E7F" w:rsidRPr="00E8102D" w:rsidRDefault="00896E7F">
            <w:pPr>
              <w:pStyle w:val="TableParagraph"/>
              <w:rPr>
                <w:b/>
                <w:sz w:val="24"/>
              </w:rPr>
            </w:pPr>
          </w:p>
          <w:p w:rsidR="00896E7F" w:rsidRPr="00E8102D" w:rsidRDefault="00896E7F">
            <w:pPr>
              <w:pStyle w:val="TableParagraph"/>
              <w:spacing w:before="7"/>
              <w:rPr>
                <w:b/>
                <w:sz w:val="33"/>
              </w:rPr>
            </w:pPr>
          </w:p>
          <w:p w:rsidR="00896E7F" w:rsidRPr="00E8102D" w:rsidRDefault="00000000">
            <w:pPr>
              <w:pStyle w:val="TableParagraph"/>
              <w:ind w:left="249" w:right="178"/>
              <w:jc w:val="center"/>
            </w:pPr>
            <w:r w:rsidRPr="00E8102D">
              <w:t>3,500.00</w:t>
            </w:r>
          </w:p>
        </w:tc>
        <w:tc>
          <w:tcPr>
            <w:tcW w:w="1703" w:type="dxa"/>
            <w:tcBorders>
              <w:left w:val="single" w:sz="6" w:space="0" w:color="000000"/>
              <w:bottom w:val="single" w:sz="6" w:space="0" w:color="000000"/>
              <w:right w:val="single" w:sz="6" w:space="0" w:color="000000"/>
            </w:tcBorders>
          </w:tcPr>
          <w:p w:rsidR="00896E7F" w:rsidRPr="00E8102D" w:rsidRDefault="00896E7F">
            <w:pPr>
              <w:pStyle w:val="TableParagraph"/>
              <w:rPr>
                <w:b/>
                <w:sz w:val="24"/>
              </w:rPr>
            </w:pPr>
          </w:p>
          <w:p w:rsidR="00896E7F" w:rsidRPr="00E8102D" w:rsidRDefault="00896E7F">
            <w:pPr>
              <w:pStyle w:val="TableParagraph"/>
              <w:spacing w:before="7"/>
              <w:rPr>
                <w:b/>
                <w:sz w:val="33"/>
              </w:rPr>
            </w:pPr>
          </w:p>
          <w:p w:rsidR="00896E7F" w:rsidRPr="00E8102D" w:rsidRDefault="00000000">
            <w:pPr>
              <w:pStyle w:val="TableParagraph"/>
              <w:ind w:left="3"/>
              <w:jc w:val="center"/>
            </w:pPr>
            <w:r w:rsidRPr="00E8102D">
              <w:t>-</w:t>
            </w:r>
          </w:p>
        </w:tc>
      </w:tr>
      <w:tr w:rsidR="00896E7F" w:rsidRPr="00E8102D">
        <w:trPr>
          <w:trHeight w:val="695"/>
        </w:trPr>
        <w:tc>
          <w:tcPr>
            <w:tcW w:w="497" w:type="dxa"/>
            <w:tcBorders>
              <w:top w:val="single" w:sz="6" w:space="0" w:color="000000"/>
              <w:left w:val="single" w:sz="6" w:space="0" w:color="000000"/>
              <w:bottom w:val="single" w:sz="8" w:space="0" w:color="000000"/>
              <w:right w:val="single" w:sz="6" w:space="0" w:color="000000"/>
            </w:tcBorders>
          </w:tcPr>
          <w:p w:rsidR="00896E7F" w:rsidRPr="00E8102D" w:rsidRDefault="00896E7F">
            <w:pPr>
              <w:pStyle w:val="TableParagraph"/>
              <w:spacing w:before="9"/>
              <w:rPr>
                <w:b/>
                <w:sz w:val="18"/>
              </w:rPr>
            </w:pPr>
          </w:p>
          <w:p w:rsidR="00896E7F" w:rsidRPr="00E8102D" w:rsidRDefault="00000000">
            <w:pPr>
              <w:pStyle w:val="TableParagraph"/>
              <w:spacing w:before="1"/>
              <w:ind w:right="108"/>
              <w:jc w:val="right"/>
            </w:pPr>
            <w:r w:rsidRPr="00E8102D">
              <w:t>19</w:t>
            </w:r>
          </w:p>
        </w:tc>
        <w:tc>
          <w:tcPr>
            <w:tcW w:w="2694" w:type="dxa"/>
            <w:tcBorders>
              <w:top w:val="single" w:sz="6" w:space="0" w:color="000000"/>
              <w:left w:val="single" w:sz="6" w:space="0" w:color="000000"/>
              <w:bottom w:val="single" w:sz="8" w:space="0" w:color="000000"/>
              <w:right w:val="single" w:sz="6" w:space="0" w:color="000000"/>
            </w:tcBorders>
          </w:tcPr>
          <w:p w:rsidR="00896E7F" w:rsidRPr="00E8102D" w:rsidRDefault="00896E7F">
            <w:pPr>
              <w:pStyle w:val="TableParagraph"/>
              <w:spacing w:before="9"/>
              <w:rPr>
                <w:b/>
                <w:sz w:val="18"/>
              </w:rPr>
            </w:pPr>
          </w:p>
          <w:p w:rsidR="00896E7F" w:rsidRPr="00E8102D" w:rsidRDefault="00000000">
            <w:pPr>
              <w:pStyle w:val="TableParagraph"/>
              <w:spacing w:before="1"/>
              <w:ind w:left="81"/>
            </w:pPr>
            <w:r w:rsidRPr="00E8102D">
              <w:t>Museum assistant</w:t>
            </w:r>
          </w:p>
        </w:tc>
        <w:tc>
          <w:tcPr>
            <w:tcW w:w="2981" w:type="dxa"/>
            <w:gridSpan w:val="2"/>
            <w:tcBorders>
              <w:top w:val="single" w:sz="6" w:space="0" w:color="000000"/>
              <w:left w:val="single" w:sz="6" w:space="0" w:color="000000"/>
              <w:bottom w:val="single" w:sz="8" w:space="0" w:color="000000"/>
              <w:right w:val="single" w:sz="6" w:space="0" w:color="000000"/>
            </w:tcBorders>
          </w:tcPr>
          <w:p w:rsidR="00896E7F" w:rsidRPr="00E8102D" w:rsidRDefault="00896E7F">
            <w:pPr>
              <w:pStyle w:val="TableParagraph"/>
              <w:spacing w:before="9"/>
              <w:rPr>
                <w:b/>
                <w:sz w:val="18"/>
              </w:rPr>
            </w:pPr>
          </w:p>
          <w:p w:rsidR="00896E7F" w:rsidRPr="00E8102D" w:rsidRDefault="00000000">
            <w:pPr>
              <w:pStyle w:val="TableParagraph"/>
              <w:spacing w:before="1"/>
              <w:ind w:left="277"/>
            </w:pPr>
            <w:r w:rsidRPr="00E8102D">
              <w:t>according to separate provisions</w:t>
            </w:r>
          </w:p>
        </w:tc>
        <w:tc>
          <w:tcPr>
            <w:tcW w:w="1984" w:type="dxa"/>
            <w:tcBorders>
              <w:top w:val="single" w:sz="6" w:space="0" w:color="000000"/>
              <w:left w:val="single" w:sz="6" w:space="0" w:color="000000"/>
              <w:bottom w:val="single" w:sz="8" w:space="0" w:color="000000"/>
              <w:right w:val="single" w:sz="6" w:space="0" w:color="000000"/>
            </w:tcBorders>
          </w:tcPr>
          <w:p w:rsidR="00896E7F" w:rsidRPr="00E8102D" w:rsidRDefault="00896E7F">
            <w:pPr>
              <w:pStyle w:val="TableParagraph"/>
              <w:spacing w:before="9"/>
              <w:rPr>
                <w:b/>
                <w:sz w:val="18"/>
              </w:rPr>
            </w:pPr>
          </w:p>
          <w:p w:rsidR="00896E7F" w:rsidRPr="00E8102D" w:rsidRDefault="00000000">
            <w:pPr>
              <w:pStyle w:val="TableParagraph"/>
              <w:spacing w:before="1"/>
              <w:ind w:left="241" w:right="234"/>
              <w:jc w:val="center"/>
            </w:pPr>
            <w:r w:rsidRPr="00E8102D">
              <w:t>3,300.00</w:t>
            </w:r>
          </w:p>
        </w:tc>
        <w:tc>
          <w:tcPr>
            <w:tcW w:w="1703" w:type="dxa"/>
            <w:tcBorders>
              <w:top w:val="single" w:sz="6" w:space="0" w:color="000000"/>
              <w:left w:val="single" w:sz="6" w:space="0" w:color="000000"/>
              <w:bottom w:val="single" w:sz="8" w:space="0" w:color="000000"/>
              <w:right w:val="single" w:sz="6" w:space="0" w:color="000000"/>
            </w:tcBorders>
          </w:tcPr>
          <w:p w:rsidR="00896E7F" w:rsidRPr="00E8102D" w:rsidRDefault="00896E7F">
            <w:pPr>
              <w:pStyle w:val="TableParagraph"/>
              <w:rPr>
                <w:rFonts w:ascii="Times New Roman"/>
              </w:rPr>
            </w:pPr>
          </w:p>
        </w:tc>
      </w:tr>
      <w:tr w:rsidR="00896E7F" w:rsidRPr="00E8102D">
        <w:trPr>
          <w:trHeight w:val="407"/>
        </w:trPr>
        <w:tc>
          <w:tcPr>
            <w:tcW w:w="497" w:type="dxa"/>
            <w:vMerge w:val="restart"/>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6"/>
              <w:rPr>
                <w:b/>
                <w:sz w:val="29"/>
              </w:rPr>
            </w:pPr>
          </w:p>
          <w:p w:rsidR="00896E7F" w:rsidRPr="00E8102D" w:rsidRDefault="00000000">
            <w:pPr>
              <w:pStyle w:val="TableParagraph"/>
              <w:ind w:left="126"/>
            </w:pPr>
            <w:r w:rsidRPr="00E8102D">
              <w:t>20</w:t>
            </w:r>
          </w:p>
        </w:tc>
        <w:tc>
          <w:tcPr>
            <w:tcW w:w="2694" w:type="dxa"/>
            <w:vMerge w:val="restart"/>
            <w:tcBorders>
              <w:top w:val="single" w:sz="8" w:space="0" w:color="000000"/>
              <w:left w:val="single" w:sz="6" w:space="0" w:color="000000"/>
              <w:bottom w:val="single" w:sz="8" w:space="0" w:color="000000"/>
              <w:right w:val="single" w:sz="6" w:space="0" w:color="000000"/>
            </w:tcBorders>
          </w:tcPr>
          <w:p w:rsidR="00896E7F" w:rsidRPr="00E8102D" w:rsidRDefault="00000000">
            <w:pPr>
              <w:pStyle w:val="TableParagraph"/>
              <w:spacing w:before="73"/>
              <w:ind w:left="81" w:right="89"/>
            </w:pPr>
            <w:r w:rsidRPr="00E8102D">
              <w:t>Senior (or independent): technical referee, economic, administrative, financial referee, other equivalent positions, mechanic, technologist, designer, IT master, senior/independent accountant, cashier, senior technician, senior (independent) engineering-technical referee</w:t>
            </w:r>
          </w:p>
        </w:tc>
        <w:tc>
          <w:tcPr>
            <w:tcW w:w="2411" w:type="dxa"/>
            <w:tcBorders>
              <w:top w:val="single" w:sz="8" w:space="0" w:color="000000"/>
              <w:left w:val="single" w:sz="6" w:space="0" w:color="000000"/>
              <w:bottom w:val="single" w:sz="8" w:space="0" w:color="000000"/>
              <w:right w:val="single" w:sz="6" w:space="0" w:color="000000"/>
            </w:tcBorders>
          </w:tcPr>
          <w:p w:rsidR="00896E7F" w:rsidRPr="00E8102D" w:rsidRDefault="00000000">
            <w:pPr>
              <w:pStyle w:val="TableParagraph"/>
              <w:spacing w:before="73"/>
              <w:ind w:left="82" w:right="71"/>
              <w:jc w:val="center"/>
            </w:pPr>
            <w:r w:rsidRPr="00E8102D">
              <w:t>higher</w:t>
            </w:r>
          </w:p>
        </w:tc>
        <w:tc>
          <w:tcPr>
            <w:tcW w:w="570" w:type="dxa"/>
            <w:tcBorders>
              <w:top w:val="single" w:sz="8" w:space="0" w:color="000000"/>
              <w:left w:val="single" w:sz="6" w:space="0" w:color="000000"/>
              <w:bottom w:val="single" w:sz="8" w:space="0" w:color="000000"/>
              <w:right w:val="single" w:sz="6" w:space="0" w:color="000000"/>
            </w:tcBorders>
          </w:tcPr>
          <w:p w:rsidR="00896E7F" w:rsidRPr="00E8102D" w:rsidRDefault="00000000">
            <w:pPr>
              <w:pStyle w:val="TableParagraph"/>
              <w:spacing w:before="73"/>
              <w:ind w:left="8"/>
              <w:jc w:val="center"/>
            </w:pPr>
            <w:r w:rsidRPr="00E8102D">
              <w:t>-</w:t>
            </w:r>
          </w:p>
        </w:tc>
        <w:tc>
          <w:tcPr>
            <w:tcW w:w="1984" w:type="dxa"/>
            <w:vMerge w:val="restart"/>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6"/>
              <w:rPr>
                <w:b/>
                <w:sz w:val="29"/>
              </w:rPr>
            </w:pPr>
          </w:p>
          <w:p w:rsidR="00896E7F" w:rsidRPr="00E8102D" w:rsidRDefault="00000000">
            <w:pPr>
              <w:pStyle w:val="TableParagraph"/>
              <w:ind w:left="558"/>
            </w:pPr>
            <w:r w:rsidRPr="00E8102D">
              <w:t>3,200.00</w:t>
            </w:r>
          </w:p>
        </w:tc>
        <w:tc>
          <w:tcPr>
            <w:tcW w:w="1703" w:type="dxa"/>
            <w:vMerge w:val="restart"/>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6"/>
              <w:rPr>
                <w:b/>
                <w:sz w:val="29"/>
              </w:rPr>
            </w:pPr>
          </w:p>
          <w:p w:rsidR="00896E7F" w:rsidRPr="00E8102D" w:rsidRDefault="00000000">
            <w:pPr>
              <w:pStyle w:val="TableParagraph"/>
              <w:ind w:left="3"/>
              <w:jc w:val="center"/>
            </w:pPr>
            <w:r w:rsidRPr="00E8102D">
              <w:t>-</w:t>
            </w:r>
          </w:p>
        </w:tc>
      </w:tr>
      <w:tr w:rsidR="00896E7F" w:rsidRPr="00E8102D">
        <w:trPr>
          <w:trHeight w:val="3268"/>
        </w:trPr>
        <w:tc>
          <w:tcPr>
            <w:tcW w:w="497" w:type="dxa"/>
            <w:vMerge/>
            <w:tcBorders>
              <w:top w:val="nil"/>
              <w:left w:val="single" w:sz="6" w:space="0" w:color="000000"/>
              <w:bottom w:val="single" w:sz="8" w:space="0" w:color="000000"/>
              <w:right w:val="single" w:sz="6" w:space="0" w:color="000000"/>
            </w:tcBorders>
          </w:tcPr>
          <w:p w:rsidR="00896E7F" w:rsidRPr="00E8102D" w:rsidRDefault="00896E7F">
            <w:pPr>
              <w:rPr>
                <w:sz w:val="2"/>
                <w:szCs w:val="2"/>
              </w:rPr>
            </w:pPr>
          </w:p>
        </w:tc>
        <w:tc>
          <w:tcPr>
            <w:tcW w:w="2694" w:type="dxa"/>
            <w:vMerge/>
            <w:tcBorders>
              <w:top w:val="nil"/>
              <w:left w:val="single" w:sz="6" w:space="0" w:color="000000"/>
              <w:bottom w:val="single" w:sz="8" w:space="0" w:color="000000"/>
              <w:right w:val="single" w:sz="6" w:space="0" w:color="000000"/>
            </w:tcBorders>
          </w:tcPr>
          <w:p w:rsidR="00896E7F" w:rsidRPr="00E8102D" w:rsidRDefault="00896E7F">
            <w:pPr>
              <w:rPr>
                <w:sz w:val="2"/>
                <w:szCs w:val="2"/>
              </w:rPr>
            </w:pPr>
          </w:p>
        </w:tc>
        <w:tc>
          <w:tcPr>
            <w:tcW w:w="2411" w:type="dxa"/>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11"/>
              <w:rPr>
                <w:b/>
                <w:sz w:val="34"/>
              </w:rPr>
            </w:pPr>
          </w:p>
          <w:p w:rsidR="00896E7F" w:rsidRPr="00E8102D" w:rsidRDefault="00000000">
            <w:pPr>
              <w:pStyle w:val="TableParagraph"/>
              <w:ind w:left="82" w:right="69"/>
              <w:jc w:val="center"/>
            </w:pPr>
            <w:r w:rsidRPr="00E8102D">
              <w:t>secondary</w:t>
            </w:r>
          </w:p>
        </w:tc>
        <w:tc>
          <w:tcPr>
            <w:tcW w:w="570" w:type="dxa"/>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11"/>
              <w:rPr>
                <w:b/>
                <w:sz w:val="34"/>
              </w:rPr>
            </w:pPr>
          </w:p>
          <w:p w:rsidR="00896E7F" w:rsidRPr="00E8102D" w:rsidRDefault="00000000">
            <w:pPr>
              <w:pStyle w:val="TableParagraph"/>
              <w:ind w:left="9"/>
              <w:jc w:val="center"/>
            </w:pPr>
            <w:r w:rsidRPr="00E8102D">
              <w:t>4</w:t>
            </w:r>
          </w:p>
        </w:tc>
        <w:tc>
          <w:tcPr>
            <w:tcW w:w="1984" w:type="dxa"/>
            <w:vMerge/>
            <w:tcBorders>
              <w:top w:val="nil"/>
              <w:left w:val="single" w:sz="6" w:space="0" w:color="000000"/>
              <w:bottom w:val="single" w:sz="8" w:space="0" w:color="000000"/>
              <w:right w:val="single" w:sz="6" w:space="0" w:color="000000"/>
            </w:tcBorders>
          </w:tcPr>
          <w:p w:rsidR="00896E7F" w:rsidRPr="00E8102D" w:rsidRDefault="00896E7F">
            <w:pPr>
              <w:rPr>
                <w:sz w:val="2"/>
                <w:szCs w:val="2"/>
              </w:rPr>
            </w:pPr>
          </w:p>
        </w:tc>
        <w:tc>
          <w:tcPr>
            <w:tcW w:w="1703" w:type="dxa"/>
            <w:vMerge/>
            <w:tcBorders>
              <w:top w:val="nil"/>
              <w:left w:val="single" w:sz="6" w:space="0" w:color="000000"/>
              <w:bottom w:val="single" w:sz="8" w:space="0" w:color="000000"/>
              <w:right w:val="single" w:sz="6" w:space="0" w:color="000000"/>
            </w:tcBorders>
          </w:tcPr>
          <w:p w:rsidR="00896E7F" w:rsidRPr="00E8102D" w:rsidRDefault="00896E7F">
            <w:pPr>
              <w:rPr>
                <w:sz w:val="2"/>
                <w:szCs w:val="2"/>
              </w:rPr>
            </w:pPr>
          </w:p>
        </w:tc>
      </w:tr>
      <w:tr w:rsidR="00896E7F" w:rsidRPr="00E8102D">
        <w:trPr>
          <w:trHeight w:val="661"/>
        </w:trPr>
        <w:tc>
          <w:tcPr>
            <w:tcW w:w="497" w:type="dxa"/>
            <w:tcBorders>
              <w:top w:val="single" w:sz="8" w:space="0" w:color="000000"/>
              <w:left w:val="single" w:sz="6" w:space="0" w:color="000000"/>
              <w:bottom w:val="single" w:sz="8" w:space="0" w:color="000000"/>
              <w:right w:val="single" w:sz="6" w:space="0" w:color="000000"/>
            </w:tcBorders>
          </w:tcPr>
          <w:p w:rsidR="00896E7F" w:rsidRPr="00E8102D" w:rsidRDefault="00000000">
            <w:pPr>
              <w:pStyle w:val="TableParagraph"/>
              <w:spacing w:before="202"/>
              <w:ind w:right="107"/>
              <w:jc w:val="right"/>
            </w:pPr>
            <w:r w:rsidRPr="00E8102D">
              <w:t>21</w:t>
            </w:r>
          </w:p>
        </w:tc>
        <w:tc>
          <w:tcPr>
            <w:tcW w:w="2694" w:type="dxa"/>
            <w:tcBorders>
              <w:top w:val="single" w:sz="8" w:space="0" w:color="000000"/>
              <w:left w:val="single" w:sz="6" w:space="0" w:color="000000"/>
              <w:bottom w:val="single" w:sz="8" w:space="0" w:color="000000"/>
              <w:right w:val="single" w:sz="6" w:space="0" w:color="000000"/>
            </w:tcBorders>
          </w:tcPr>
          <w:p w:rsidR="00896E7F" w:rsidRPr="00E8102D" w:rsidRDefault="00000000">
            <w:pPr>
              <w:pStyle w:val="TableParagraph"/>
              <w:spacing w:before="75"/>
              <w:ind w:left="81" w:right="266"/>
            </w:pPr>
            <w:r w:rsidRPr="00E8102D">
              <w:t>Senior Investment Supervision Inspector</w:t>
            </w:r>
          </w:p>
        </w:tc>
        <w:tc>
          <w:tcPr>
            <w:tcW w:w="2981" w:type="dxa"/>
            <w:gridSpan w:val="2"/>
            <w:vMerge w:val="restart"/>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5"/>
              <w:rPr>
                <w:b/>
                <w:sz w:val="32"/>
              </w:rPr>
            </w:pPr>
          </w:p>
          <w:p w:rsidR="00896E7F" w:rsidRPr="00E8102D" w:rsidRDefault="00000000">
            <w:pPr>
              <w:pStyle w:val="TableParagraph"/>
              <w:ind w:left="277"/>
            </w:pPr>
            <w:r w:rsidRPr="00E8102D">
              <w:t>according to separate provisions</w:t>
            </w:r>
          </w:p>
        </w:tc>
        <w:tc>
          <w:tcPr>
            <w:tcW w:w="1984" w:type="dxa"/>
            <w:tcBorders>
              <w:top w:val="single" w:sz="8" w:space="0" w:color="000000"/>
              <w:left w:val="single" w:sz="6" w:space="0" w:color="000000"/>
              <w:bottom w:val="single" w:sz="8" w:space="0" w:color="000000"/>
              <w:right w:val="single" w:sz="6" w:space="0" w:color="000000"/>
            </w:tcBorders>
          </w:tcPr>
          <w:p w:rsidR="00896E7F" w:rsidRPr="00E8102D" w:rsidRDefault="00000000">
            <w:pPr>
              <w:pStyle w:val="TableParagraph"/>
              <w:spacing w:before="202"/>
              <w:ind w:left="240" w:right="234"/>
              <w:jc w:val="center"/>
            </w:pPr>
            <w:r w:rsidRPr="00E8102D">
              <w:t>3,900.00</w:t>
            </w:r>
          </w:p>
        </w:tc>
        <w:tc>
          <w:tcPr>
            <w:tcW w:w="1703" w:type="dxa"/>
            <w:tcBorders>
              <w:top w:val="single" w:sz="8" w:space="0" w:color="000000"/>
              <w:left w:val="single" w:sz="6" w:space="0" w:color="000000"/>
              <w:bottom w:val="single" w:sz="8" w:space="0" w:color="000000"/>
              <w:right w:val="single" w:sz="6" w:space="0" w:color="000000"/>
            </w:tcBorders>
          </w:tcPr>
          <w:p w:rsidR="00896E7F" w:rsidRPr="00E8102D" w:rsidRDefault="00000000">
            <w:pPr>
              <w:pStyle w:val="TableParagraph"/>
              <w:spacing w:before="202"/>
              <w:ind w:left="71"/>
              <w:jc w:val="center"/>
            </w:pPr>
            <w:r w:rsidRPr="00E8102D">
              <w:t>-</w:t>
            </w:r>
          </w:p>
        </w:tc>
      </w:tr>
      <w:tr w:rsidR="00896E7F" w:rsidRPr="00E8102D">
        <w:trPr>
          <w:trHeight w:val="913"/>
        </w:trPr>
        <w:tc>
          <w:tcPr>
            <w:tcW w:w="497" w:type="dxa"/>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spacing w:before="5"/>
              <w:rPr>
                <w:b/>
                <w:sz w:val="28"/>
              </w:rPr>
            </w:pPr>
          </w:p>
          <w:p w:rsidR="00896E7F" w:rsidRPr="00E8102D" w:rsidRDefault="00000000">
            <w:pPr>
              <w:pStyle w:val="TableParagraph"/>
              <w:ind w:right="107"/>
              <w:jc w:val="right"/>
            </w:pPr>
            <w:r w:rsidRPr="00E8102D">
              <w:t>22</w:t>
            </w:r>
          </w:p>
        </w:tc>
        <w:tc>
          <w:tcPr>
            <w:tcW w:w="2694" w:type="dxa"/>
            <w:tcBorders>
              <w:top w:val="single" w:sz="8" w:space="0" w:color="000000"/>
              <w:left w:val="single" w:sz="6" w:space="0" w:color="000000"/>
              <w:bottom w:val="single" w:sz="8" w:space="0" w:color="000000"/>
              <w:right w:val="single" w:sz="6" w:space="0" w:color="000000"/>
            </w:tcBorders>
          </w:tcPr>
          <w:p w:rsidR="00896E7F" w:rsidRPr="00E8102D" w:rsidRDefault="00000000">
            <w:pPr>
              <w:pStyle w:val="TableParagraph"/>
              <w:spacing w:before="75"/>
              <w:ind w:left="81" w:right="254"/>
            </w:pPr>
            <w:r w:rsidRPr="00E8102D">
              <w:t xml:space="preserve">Senior Inspector for </w:t>
            </w:r>
            <w:r w:rsidR="006C41ED" w:rsidRPr="00E8102D">
              <w:t>hygiene</w:t>
            </w:r>
            <w:r w:rsidRPr="00E8102D">
              <w:t xml:space="preserve"> and safety at work</w:t>
            </w:r>
          </w:p>
        </w:tc>
        <w:tc>
          <w:tcPr>
            <w:tcW w:w="2981" w:type="dxa"/>
            <w:gridSpan w:val="2"/>
            <w:vMerge/>
            <w:tcBorders>
              <w:top w:val="nil"/>
              <w:left w:val="single" w:sz="6" w:space="0" w:color="000000"/>
              <w:bottom w:val="single" w:sz="8" w:space="0" w:color="000000"/>
              <w:right w:val="single" w:sz="6" w:space="0" w:color="000000"/>
            </w:tcBorders>
          </w:tcPr>
          <w:p w:rsidR="00896E7F" w:rsidRPr="00E8102D" w:rsidRDefault="00896E7F">
            <w:pPr>
              <w:rPr>
                <w:sz w:val="2"/>
                <w:szCs w:val="2"/>
              </w:rPr>
            </w:pPr>
          </w:p>
        </w:tc>
        <w:tc>
          <w:tcPr>
            <w:tcW w:w="1984" w:type="dxa"/>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spacing w:before="5"/>
              <w:rPr>
                <w:b/>
                <w:sz w:val="28"/>
              </w:rPr>
            </w:pPr>
          </w:p>
          <w:p w:rsidR="00896E7F" w:rsidRPr="00E8102D" w:rsidRDefault="00000000">
            <w:pPr>
              <w:pStyle w:val="TableParagraph"/>
              <w:ind w:left="241" w:right="234"/>
              <w:jc w:val="center"/>
            </w:pPr>
            <w:r w:rsidRPr="00E8102D">
              <w:t>3,700.00</w:t>
            </w:r>
          </w:p>
        </w:tc>
        <w:tc>
          <w:tcPr>
            <w:tcW w:w="1703" w:type="dxa"/>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spacing w:before="5"/>
              <w:rPr>
                <w:b/>
                <w:sz w:val="28"/>
              </w:rPr>
            </w:pPr>
          </w:p>
          <w:p w:rsidR="00896E7F" w:rsidRPr="00E8102D" w:rsidRDefault="00000000">
            <w:pPr>
              <w:pStyle w:val="TableParagraph"/>
              <w:ind w:left="3"/>
              <w:jc w:val="center"/>
            </w:pPr>
            <w:r w:rsidRPr="00E8102D">
              <w:t>-</w:t>
            </w:r>
          </w:p>
        </w:tc>
      </w:tr>
      <w:tr w:rsidR="00896E7F" w:rsidRPr="00E8102D">
        <w:trPr>
          <w:trHeight w:val="661"/>
        </w:trPr>
        <w:tc>
          <w:tcPr>
            <w:tcW w:w="497" w:type="dxa"/>
            <w:tcBorders>
              <w:top w:val="single" w:sz="8" w:space="0" w:color="000000"/>
              <w:left w:val="single" w:sz="6" w:space="0" w:color="000000"/>
              <w:bottom w:val="single" w:sz="8" w:space="0" w:color="000000"/>
              <w:right w:val="single" w:sz="6" w:space="0" w:color="000000"/>
            </w:tcBorders>
          </w:tcPr>
          <w:p w:rsidR="00896E7F" w:rsidRPr="00E8102D" w:rsidRDefault="00000000">
            <w:pPr>
              <w:pStyle w:val="TableParagraph"/>
              <w:spacing w:before="202"/>
              <w:ind w:right="107"/>
              <w:jc w:val="right"/>
            </w:pPr>
            <w:r w:rsidRPr="00E8102D">
              <w:t>23</w:t>
            </w:r>
          </w:p>
        </w:tc>
        <w:tc>
          <w:tcPr>
            <w:tcW w:w="2694" w:type="dxa"/>
            <w:tcBorders>
              <w:top w:val="single" w:sz="8" w:space="0" w:color="000000"/>
              <w:left w:val="single" w:sz="6" w:space="0" w:color="000000"/>
              <w:bottom w:val="single" w:sz="8" w:space="0" w:color="000000"/>
              <w:right w:val="single" w:sz="6" w:space="0" w:color="000000"/>
            </w:tcBorders>
          </w:tcPr>
          <w:p w:rsidR="00896E7F" w:rsidRPr="00E8102D" w:rsidRDefault="00000000">
            <w:pPr>
              <w:pStyle w:val="TableParagraph"/>
              <w:spacing w:before="75"/>
              <w:ind w:left="81" w:right="816"/>
            </w:pPr>
            <w:r w:rsidRPr="00E8102D">
              <w:t>Investment Supervision Inspector</w:t>
            </w:r>
          </w:p>
        </w:tc>
        <w:tc>
          <w:tcPr>
            <w:tcW w:w="2981" w:type="dxa"/>
            <w:gridSpan w:val="2"/>
            <w:vMerge/>
            <w:tcBorders>
              <w:top w:val="nil"/>
              <w:left w:val="single" w:sz="6" w:space="0" w:color="000000"/>
              <w:bottom w:val="single" w:sz="8" w:space="0" w:color="000000"/>
              <w:right w:val="single" w:sz="6" w:space="0" w:color="000000"/>
            </w:tcBorders>
          </w:tcPr>
          <w:p w:rsidR="00896E7F" w:rsidRPr="00E8102D" w:rsidRDefault="00896E7F">
            <w:pPr>
              <w:rPr>
                <w:sz w:val="2"/>
                <w:szCs w:val="2"/>
              </w:rPr>
            </w:pPr>
          </w:p>
        </w:tc>
        <w:tc>
          <w:tcPr>
            <w:tcW w:w="1984" w:type="dxa"/>
            <w:tcBorders>
              <w:top w:val="single" w:sz="8" w:space="0" w:color="000000"/>
              <w:left w:val="single" w:sz="6" w:space="0" w:color="000000"/>
              <w:bottom w:val="single" w:sz="8" w:space="0" w:color="000000"/>
              <w:right w:val="single" w:sz="6" w:space="0" w:color="000000"/>
            </w:tcBorders>
          </w:tcPr>
          <w:p w:rsidR="00896E7F" w:rsidRPr="00E8102D" w:rsidRDefault="00000000">
            <w:pPr>
              <w:pStyle w:val="TableParagraph"/>
              <w:spacing w:before="202"/>
              <w:ind w:left="241" w:right="234"/>
              <w:jc w:val="center"/>
            </w:pPr>
            <w:r w:rsidRPr="00E8102D">
              <w:t>3,800.00</w:t>
            </w:r>
          </w:p>
        </w:tc>
        <w:tc>
          <w:tcPr>
            <w:tcW w:w="1703" w:type="dxa"/>
            <w:tcBorders>
              <w:top w:val="single" w:sz="8" w:space="0" w:color="000000"/>
              <w:left w:val="single" w:sz="6" w:space="0" w:color="000000"/>
              <w:bottom w:val="single" w:sz="8" w:space="0" w:color="000000"/>
              <w:right w:val="single" w:sz="6" w:space="0" w:color="000000"/>
            </w:tcBorders>
          </w:tcPr>
          <w:p w:rsidR="00896E7F" w:rsidRPr="00E8102D" w:rsidRDefault="00000000">
            <w:pPr>
              <w:pStyle w:val="TableParagraph"/>
              <w:spacing w:before="202"/>
              <w:ind w:left="3"/>
              <w:jc w:val="center"/>
            </w:pPr>
            <w:r w:rsidRPr="00E8102D">
              <w:t>-</w:t>
            </w:r>
          </w:p>
        </w:tc>
      </w:tr>
      <w:tr w:rsidR="00896E7F" w:rsidRPr="00E8102D">
        <w:trPr>
          <w:trHeight w:val="913"/>
        </w:trPr>
        <w:tc>
          <w:tcPr>
            <w:tcW w:w="497" w:type="dxa"/>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spacing w:before="5"/>
              <w:rPr>
                <w:b/>
                <w:sz w:val="28"/>
              </w:rPr>
            </w:pPr>
          </w:p>
          <w:p w:rsidR="00896E7F" w:rsidRPr="00E8102D" w:rsidRDefault="00000000">
            <w:pPr>
              <w:pStyle w:val="TableParagraph"/>
              <w:ind w:right="107"/>
              <w:jc w:val="right"/>
            </w:pPr>
            <w:r w:rsidRPr="00E8102D">
              <w:t>24</w:t>
            </w:r>
          </w:p>
        </w:tc>
        <w:tc>
          <w:tcPr>
            <w:tcW w:w="2694" w:type="dxa"/>
            <w:tcBorders>
              <w:top w:val="single" w:sz="8" w:space="0" w:color="000000"/>
              <w:left w:val="single" w:sz="6" w:space="0" w:color="000000"/>
              <w:bottom w:val="single" w:sz="8" w:space="0" w:color="000000"/>
              <w:right w:val="single" w:sz="6" w:space="0" w:color="000000"/>
            </w:tcBorders>
          </w:tcPr>
          <w:p w:rsidR="00896E7F" w:rsidRPr="00E8102D" w:rsidRDefault="00000000">
            <w:pPr>
              <w:pStyle w:val="TableParagraph"/>
              <w:spacing w:before="75"/>
              <w:ind w:left="81" w:right="144"/>
            </w:pPr>
            <w:r w:rsidRPr="00E8102D">
              <w:t>Inspector for hygiene and safety at work</w:t>
            </w:r>
          </w:p>
        </w:tc>
        <w:tc>
          <w:tcPr>
            <w:tcW w:w="2981" w:type="dxa"/>
            <w:gridSpan w:val="2"/>
            <w:vMerge/>
            <w:tcBorders>
              <w:top w:val="nil"/>
              <w:left w:val="single" w:sz="6" w:space="0" w:color="000000"/>
              <w:bottom w:val="single" w:sz="8" w:space="0" w:color="000000"/>
              <w:right w:val="single" w:sz="6" w:space="0" w:color="000000"/>
            </w:tcBorders>
          </w:tcPr>
          <w:p w:rsidR="00896E7F" w:rsidRPr="00E8102D" w:rsidRDefault="00896E7F">
            <w:pPr>
              <w:rPr>
                <w:sz w:val="2"/>
                <w:szCs w:val="2"/>
              </w:rPr>
            </w:pPr>
          </w:p>
        </w:tc>
        <w:tc>
          <w:tcPr>
            <w:tcW w:w="1984" w:type="dxa"/>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spacing w:before="5"/>
              <w:rPr>
                <w:b/>
                <w:sz w:val="28"/>
              </w:rPr>
            </w:pPr>
          </w:p>
          <w:p w:rsidR="00896E7F" w:rsidRPr="00E8102D" w:rsidRDefault="00000000">
            <w:pPr>
              <w:pStyle w:val="TableParagraph"/>
              <w:ind w:left="241" w:right="234"/>
              <w:jc w:val="center"/>
            </w:pPr>
            <w:r w:rsidRPr="00E8102D">
              <w:t>3,600.00</w:t>
            </w:r>
          </w:p>
        </w:tc>
        <w:tc>
          <w:tcPr>
            <w:tcW w:w="1703" w:type="dxa"/>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spacing w:before="5"/>
              <w:rPr>
                <w:b/>
                <w:sz w:val="28"/>
              </w:rPr>
            </w:pPr>
          </w:p>
          <w:p w:rsidR="00896E7F" w:rsidRPr="00E8102D" w:rsidRDefault="00000000">
            <w:pPr>
              <w:pStyle w:val="TableParagraph"/>
              <w:ind w:left="3"/>
              <w:jc w:val="center"/>
            </w:pPr>
            <w:r w:rsidRPr="00E8102D">
              <w:t>-</w:t>
            </w:r>
          </w:p>
        </w:tc>
      </w:tr>
      <w:tr w:rsidR="00896E7F" w:rsidRPr="00E8102D">
        <w:trPr>
          <w:trHeight w:val="409"/>
        </w:trPr>
        <w:tc>
          <w:tcPr>
            <w:tcW w:w="497" w:type="dxa"/>
            <w:vMerge w:val="restart"/>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6"/>
              <w:rPr>
                <w:b/>
                <w:sz w:val="24"/>
              </w:rPr>
            </w:pPr>
          </w:p>
          <w:p w:rsidR="00896E7F" w:rsidRPr="00E8102D" w:rsidRDefault="00000000">
            <w:pPr>
              <w:pStyle w:val="TableParagraph"/>
              <w:ind w:left="126"/>
            </w:pPr>
            <w:r w:rsidRPr="00E8102D">
              <w:t>25</w:t>
            </w:r>
          </w:p>
        </w:tc>
        <w:tc>
          <w:tcPr>
            <w:tcW w:w="2694" w:type="dxa"/>
            <w:vMerge w:val="restart"/>
            <w:tcBorders>
              <w:top w:val="single" w:sz="8" w:space="0" w:color="000000"/>
              <w:left w:val="single" w:sz="6" w:space="0" w:color="000000"/>
              <w:bottom w:val="single" w:sz="8" w:space="0" w:color="000000"/>
              <w:right w:val="single" w:sz="6" w:space="0" w:color="000000"/>
            </w:tcBorders>
          </w:tcPr>
          <w:p w:rsidR="00896E7F" w:rsidRPr="00E8102D" w:rsidRDefault="00000000">
            <w:pPr>
              <w:pStyle w:val="TableParagraph"/>
              <w:spacing w:before="75"/>
              <w:ind w:left="81" w:right="273"/>
            </w:pPr>
            <w:r w:rsidRPr="00E8102D">
              <w:t>Technical, economic, administrative, financial referee, technician, craftsman, warehouser, receptionist, accountant</w:t>
            </w:r>
          </w:p>
        </w:tc>
        <w:tc>
          <w:tcPr>
            <w:tcW w:w="2411" w:type="dxa"/>
            <w:tcBorders>
              <w:top w:val="single" w:sz="8" w:space="0" w:color="000000"/>
              <w:left w:val="single" w:sz="6" w:space="0" w:color="000000"/>
              <w:bottom w:val="single" w:sz="8" w:space="0" w:color="000000"/>
              <w:right w:val="single" w:sz="6" w:space="0" w:color="000000"/>
            </w:tcBorders>
          </w:tcPr>
          <w:p w:rsidR="00896E7F" w:rsidRPr="00E8102D" w:rsidRDefault="00000000">
            <w:pPr>
              <w:pStyle w:val="TableParagraph"/>
              <w:spacing w:before="75"/>
              <w:ind w:left="82" w:right="69"/>
              <w:jc w:val="center"/>
            </w:pPr>
            <w:r w:rsidRPr="00E8102D">
              <w:t>secondary</w:t>
            </w:r>
          </w:p>
        </w:tc>
        <w:tc>
          <w:tcPr>
            <w:tcW w:w="570" w:type="dxa"/>
            <w:tcBorders>
              <w:top w:val="single" w:sz="8" w:space="0" w:color="000000"/>
              <w:left w:val="single" w:sz="6" w:space="0" w:color="000000"/>
              <w:bottom w:val="single" w:sz="8" w:space="0" w:color="000000"/>
              <w:right w:val="single" w:sz="6" w:space="0" w:color="000000"/>
            </w:tcBorders>
          </w:tcPr>
          <w:p w:rsidR="00896E7F" w:rsidRPr="00E8102D" w:rsidRDefault="00000000">
            <w:pPr>
              <w:pStyle w:val="TableParagraph"/>
              <w:spacing w:before="75"/>
              <w:ind w:left="8"/>
              <w:jc w:val="center"/>
            </w:pPr>
            <w:r w:rsidRPr="00E8102D">
              <w:t>-</w:t>
            </w:r>
          </w:p>
        </w:tc>
        <w:tc>
          <w:tcPr>
            <w:tcW w:w="1984" w:type="dxa"/>
            <w:vMerge w:val="restart"/>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6"/>
              <w:rPr>
                <w:b/>
                <w:sz w:val="24"/>
              </w:rPr>
            </w:pPr>
          </w:p>
          <w:p w:rsidR="00896E7F" w:rsidRPr="00E8102D" w:rsidRDefault="00000000">
            <w:pPr>
              <w:pStyle w:val="TableParagraph"/>
              <w:ind w:left="558"/>
            </w:pPr>
            <w:r w:rsidRPr="00E8102D">
              <w:t>3,173.00</w:t>
            </w:r>
          </w:p>
        </w:tc>
        <w:tc>
          <w:tcPr>
            <w:tcW w:w="1703" w:type="dxa"/>
            <w:vMerge w:val="restart"/>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6"/>
              <w:rPr>
                <w:b/>
                <w:sz w:val="24"/>
              </w:rPr>
            </w:pPr>
          </w:p>
          <w:p w:rsidR="00896E7F" w:rsidRPr="00E8102D" w:rsidRDefault="00000000">
            <w:pPr>
              <w:pStyle w:val="TableParagraph"/>
              <w:ind w:left="3"/>
              <w:jc w:val="center"/>
            </w:pPr>
            <w:r w:rsidRPr="00E8102D">
              <w:t>-</w:t>
            </w:r>
          </w:p>
        </w:tc>
      </w:tr>
      <w:tr w:rsidR="00896E7F" w:rsidRPr="00E8102D">
        <w:trPr>
          <w:trHeight w:val="1497"/>
        </w:trPr>
        <w:tc>
          <w:tcPr>
            <w:tcW w:w="497" w:type="dxa"/>
            <w:vMerge/>
            <w:tcBorders>
              <w:top w:val="nil"/>
              <w:left w:val="single" w:sz="6" w:space="0" w:color="000000"/>
              <w:bottom w:val="single" w:sz="8" w:space="0" w:color="000000"/>
              <w:right w:val="single" w:sz="6" w:space="0" w:color="000000"/>
            </w:tcBorders>
          </w:tcPr>
          <w:p w:rsidR="00896E7F" w:rsidRPr="00E8102D" w:rsidRDefault="00896E7F">
            <w:pPr>
              <w:rPr>
                <w:sz w:val="2"/>
                <w:szCs w:val="2"/>
              </w:rPr>
            </w:pPr>
          </w:p>
        </w:tc>
        <w:tc>
          <w:tcPr>
            <w:tcW w:w="2694" w:type="dxa"/>
            <w:vMerge/>
            <w:tcBorders>
              <w:top w:val="nil"/>
              <w:left w:val="single" w:sz="6" w:space="0" w:color="000000"/>
              <w:bottom w:val="single" w:sz="8" w:space="0" w:color="000000"/>
              <w:right w:val="single" w:sz="6" w:space="0" w:color="000000"/>
            </w:tcBorders>
          </w:tcPr>
          <w:p w:rsidR="00896E7F" w:rsidRPr="00E8102D" w:rsidRDefault="00896E7F">
            <w:pPr>
              <w:rPr>
                <w:sz w:val="2"/>
                <w:szCs w:val="2"/>
              </w:rPr>
            </w:pPr>
          </w:p>
        </w:tc>
        <w:tc>
          <w:tcPr>
            <w:tcW w:w="2411" w:type="dxa"/>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rPr>
                <w:b/>
                <w:sz w:val="24"/>
              </w:rPr>
            </w:pPr>
          </w:p>
          <w:p w:rsidR="00896E7F" w:rsidRPr="00E8102D" w:rsidRDefault="00896E7F">
            <w:pPr>
              <w:pStyle w:val="TableParagraph"/>
              <w:spacing w:before="8"/>
              <w:rPr>
                <w:b/>
                <w:sz w:val="29"/>
              </w:rPr>
            </w:pPr>
          </w:p>
          <w:p w:rsidR="00896E7F" w:rsidRPr="00E8102D" w:rsidRDefault="00000000">
            <w:pPr>
              <w:pStyle w:val="TableParagraph"/>
              <w:ind w:left="82" w:right="71"/>
              <w:jc w:val="center"/>
            </w:pPr>
            <w:r w:rsidRPr="00E8102D">
              <w:t>primary vocational</w:t>
            </w:r>
          </w:p>
        </w:tc>
        <w:tc>
          <w:tcPr>
            <w:tcW w:w="570" w:type="dxa"/>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rPr>
                <w:b/>
                <w:sz w:val="24"/>
              </w:rPr>
            </w:pPr>
          </w:p>
          <w:p w:rsidR="00896E7F" w:rsidRPr="00E8102D" w:rsidRDefault="00896E7F">
            <w:pPr>
              <w:pStyle w:val="TableParagraph"/>
              <w:spacing w:before="8"/>
              <w:rPr>
                <w:b/>
                <w:sz w:val="29"/>
              </w:rPr>
            </w:pPr>
          </w:p>
          <w:p w:rsidR="00896E7F" w:rsidRPr="00E8102D" w:rsidRDefault="00000000">
            <w:pPr>
              <w:pStyle w:val="TableParagraph"/>
              <w:ind w:left="9"/>
              <w:jc w:val="center"/>
            </w:pPr>
            <w:r w:rsidRPr="00E8102D">
              <w:t>2</w:t>
            </w:r>
          </w:p>
        </w:tc>
        <w:tc>
          <w:tcPr>
            <w:tcW w:w="1984" w:type="dxa"/>
            <w:vMerge/>
            <w:tcBorders>
              <w:top w:val="nil"/>
              <w:left w:val="single" w:sz="6" w:space="0" w:color="000000"/>
              <w:bottom w:val="single" w:sz="8" w:space="0" w:color="000000"/>
              <w:right w:val="single" w:sz="6" w:space="0" w:color="000000"/>
            </w:tcBorders>
          </w:tcPr>
          <w:p w:rsidR="00896E7F" w:rsidRPr="00E8102D" w:rsidRDefault="00896E7F">
            <w:pPr>
              <w:rPr>
                <w:sz w:val="2"/>
                <w:szCs w:val="2"/>
              </w:rPr>
            </w:pPr>
          </w:p>
        </w:tc>
        <w:tc>
          <w:tcPr>
            <w:tcW w:w="1703" w:type="dxa"/>
            <w:vMerge/>
            <w:tcBorders>
              <w:top w:val="nil"/>
              <w:left w:val="single" w:sz="6" w:space="0" w:color="000000"/>
              <w:bottom w:val="single" w:sz="8" w:space="0" w:color="000000"/>
              <w:right w:val="single" w:sz="6" w:space="0" w:color="000000"/>
            </w:tcBorders>
          </w:tcPr>
          <w:p w:rsidR="00896E7F" w:rsidRPr="00E8102D" w:rsidRDefault="00896E7F">
            <w:pPr>
              <w:rPr>
                <w:sz w:val="2"/>
                <w:szCs w:val="2"/>
              </w:rPr>
            </w:pPr>
          </w:p>
        </w:tc>
      </w:tr>
      <w:tr w:rsidR="00896E7F" w:rsidRPr="00E8102D">
        <w:trPr>
          <w:trHeight w:val="407"/>
        </w:trPr>
        <w:tc>
          <w:tcPr>
            <w:tcW w:w="497" w:type="dxa"/>
            <w:vMerge w:val="restart"/>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spacing w:before="1"/>
              <w:rPr>
                <w:b/>
                <w:sz w:val="25"/>
              </w:rPr>
            </w:pPr>
          </w:p>
          <w:p w:rsidR="00896E7F" w:rsidRPr="00E8102D" w:rsidRDefault="00000000">
            <w:pPr>
              <w:pStyle w:val="TableParagraph"/>
              <w:ind w:left="126"/>
            </w:pPr>
            <w:r w:rsidRPr="00E8102D">
              <w:t>26</w:t>
            </w:r>
          </w:p>
        </w:tc>
        <w:tc>
          <w:tcPr>
            <w:tcW w:w="2694" w:type="dxa"/>
            <w:vMerge w:val="restart"/>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spacing w:before="1"/>
              <w:rPr>
                <w:b/>
                <w:sz w:val="25"/>
              </w:rPr>
            </w:pPr>
          </w:p>
          <w:p w:rsidR="00896E7F" w:rsidRPr="00E8102D" w:rsidRDefault="00000000">
            <w:pPr>
              <w:pStyle w:val="TableParagraph"/>
              <w:ind w:left="81"/>
            </w:pPr>
            <w:r w:rsidRPr="00E8102D">
              <w:t>Property Protection Inspector</w:t>
            </w:r>
          </w:p>
        </w:tc>
        <w:tc>
          <w:tcPr>
            <w:tcW w:w="2411" w:type="dxa"/>
            <w:tcBorders>
              <w:top w:val="single" w:sz="8" w:space="0" w:color="000000"/>
              <w:left w:val="single" w:sz="6" w:space="0" w:color="000000"/>
              <w:bottom w:val="single" w:sz="8" w:space="0" w:color="000000"/>
              <w:right w:val="single" w:sz="6" w:space="0" w:color="000000"/>
            </w:tcBorders>
          </w:tcPr>
          <w:p w:rsidR="00896E7F" w:rsidRPr="00E8102D" w:rsidRDefault="00000000">
            <w:pPr>
              <w:pStyle w:val="TableParagraph"/>
              <w:spacing w:before="75"/>
              <w:ind w:left="82" w:right="69"/>
              <w:jc w:val="center"/>
            </w:pPr>
            <w:r w:rsidRPr="00E8102D">
              <w:t>secondary</w:t>
            </w:r>
          </w:p>
        </w:tc>
        <w:tc>
          <w:tcPr>
            <w:tcW w:w="570" w:type="dxa"/>
            <w:tcBorders>
              <w:top w:val="single" w:sz="8" w:space="0" w:color="000000"/>
              <w:left w:val="single" w:sz="6" w:space="0" w:color="000000"/>
              <w:bottom w:val="single" w:sz="8" w:space="0" w:color="000000"/>
              <w:right w:val="single" w:sz="6" w:space="0" w:color="000000"/>
            </w:tcBorders>
          </w:tcPr>
          <w:p w:rsidR="00896E7F" w:rsidRPr="00E8102D" w:rsidRDefault="00000000">
            <w:pPr>
              <w:pStyle w:val="TableParagraph"/>
              <w:spacing w:before="75"/>
              <w:ind w:left="8"/>
              <w:jc w:val="center"/>
            </w:pPr>
            <w:r w:rsidRPr="00E8102D">
              <w:t>-</w:t>
            </w:r>
          </w:p>
        </w:tc>
        <w:tc>
          <w:tcPr>
            <w:tcW w:w="1984" w:type="dxa"/>
            <w:vMerge w:val="restart"/>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spacing w:before="1"/>
              <w:rPr>
                <w:b/>
                <w:sz w:val="25"/>
              </w:rPr>
            </w:pPr>
          </w:p>
          <w:p w:rsidR="00896E7F" w:rsidRPr="00E8102D" w:rsidRDefault="00000000">
            <w:pPr>
              <w:pStyle w:val="TableParagraph"/>
              <w:ind w:left="558"/>
            </w:pPr>
            <w:r w:rsidRPr="00E8102D">
              <w:t>3,173.00</w:t>
            </w:r>
          </w:p>
        </w:tc>
        <w:tc>
          <w:tcPr>
            <w:tcW w:w="1703" w:type="dxa"/>
            <w:vMerge w:val="restart"/>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spacing w:before="1"/>
              <w:rPr>
                <w:b/>
                <w:sz w:val="25"/>
              </w:rPr>
            </w:pPr>
          </w:p>
          <w:p w:rsidR="00896E7F" w:rsidRPr="00E8102D" w:rsidRDefault="00000000">
            <w:pPr>
              <w:pStyle w:val="TableParagraph"/>
              <w:ind w:left="3"/>
              <w:jc w:val="center"/>
            </w:pPr>
            <w:r w:rsidRPr="00E8102D">
              <w:t>-</w:t>
            </w:r>
          </w:p>
        </w:tc>
      </w:tr>
      <w:tr w:rsidR="00896E7F" w:rsidRPr="00E8102D">
        <w:trPr>
          <w:trHeight w:val="409"/>
        </w:trPr>
        <w:tc>
          <w:tcPr>
            <w:tcW w:w="497" w:type="dxa"/>
            <w:vMerge/>
            <w:tcBorders>
              <w:top w:val="nil"/>
              <w:left w:val="single" w:sz="6" w:space="0" w:color="000000"/>
              <w:bottom w:val="single" w:sz="8" w:space="0" w:color="000000"/>
              <w:right w:val="single" w:sz="6" w:space="0" w:color="000000"/>
            </w:tcBorders>
          </w:tcPr>
          <w:p w:rsidR="00896E7F" w:rsidRPr="00E8102D" w:rsidRDefault="00896E7F">
            <w:pPr>
              <w:rPr>
                <w:sz w:val="2"/>
                <w:szCs w:val="2"/>
              </w:rPr>
            </w:pPr>
          </w:p>
        </w:tc>
        <w:tc>
          <w:tcPr>
            <w:tcW w:w="2694" w:type="dxa"/>
            <w:vMerge/>
            <w:tcBorders>
              <w:top w:val="nil"/>
              <w:left w:val="single" w:sz="6" w:space="0" w:color="000000"/>
              <w:bottom w:val="single" w:sz="8" w:space="0" w:color="000000"/>
              <w:right w:val="single" w:sz="6" w:space="0" w:color="000000"/>
            </w:tcBorders>
          </w:tcPr>
          <w:p w:rsidR="00896E7F" w:rsidRPr="00E8102D" w:rsidRDefault="00896E7F">
            <w:pPr>
              <w:rPr>
                <w:sz w:val="2"/>
                <w:szCs w:val="2"/>
              </w:rPr>
            </w:pPr>
          </w:p>
        </w:tc>
        <w:tc>
          <w:tcPr>
            <w:tcW w:w="2411" w:type="dxa"/>
            <w:tcBorders>
              <w:top w:val="single" w:sz="8" w:space="0" w:color="000000"/>
              <w:left w:val="single" w:sz="6" w:space="0" w:color="000000"/>
              <w:bottom w:val="single" w:sz="8" w:space="0" w:color="000000"/>
              <w:right w:val="single" w:sz="6" w:space="0" w:color="000000"/>
            </w:tcBorders>
          </w:tcPr>
          <w:p w:rsidR="00896E7F" w:rsidRPr="00E8102D" w:rsidRDefault="00000000">
            <w:pPr>
              <w:pStyle w:val="TableParagraph"/>
              <w:spacing w:before="75"/>
              <w:ind w:left="80" w:right="71"/>
              <w:jc w:val="center"/>
            </w:pPr>
            <w:r w:rsidRPr="00E8102D">
              <w:t>primary</w:t>
            </w:r>
          </w:p>
        </w:tc>
        <w:tc>
          <w:tcPr>
            <w:tcW w:w="570" w:type="dxa"/>
            <w:tcBorders>
              <w:top w:val="single" w:sz="8" w:space="0" w:color="000000"/>
              <w:left w:val="single" w:sz="6" w:space="0" w:color="000000"/>
              <w:bottom w:val="single" w:sz="8" w:space="0" w:color="000000"/>
              <w:right w:val="single" w:sz="6" w:space="0" w:color="000000"/>
            </w:tcBorders>
          </w:tcPr>
          <w:p w:rsidR="00896E7F" w:rsidRPr="00E8102D" w:rsidRDefault="00000000">
            <w:pPr>
              <w:pStyle w:val="TableParagraph"/>
              <w:spacing w:before="75"/>
              <w:ind w:left="9"/>
              <w:jc w:val="center"/>
            </w:pPr>
            <w:r w:rsidRPr="00E8102D">
              <w:t>2</w:t>
            </w:r>
          </w:p>
        </w:tc>
        <w:tc>
          <w:tcPr>
            <w:tcW w:w="1984" w:type="dxa"/>
            <w:vMerge/>
            <w:tcBorders>
              <w:top w:val="nil"/>
              <w:left w:val="single" w:sz="6" w:space="0" w:color="000000"/>
              <w:bottom w:val="single" w:sz="8" w:space="0" w:color="000000"/>
              <w:right w:val="single" w:sz="6" w:space="0" w:color="000000"/>
            </w:tcBorders>
          </w:tcPr>
          <w:p w:rsidR="00896E7F" w:rsidRPr="00E8102D" w:rsidRDefault="00896E7F">
            <w:pPr>
              <w:rPr>
                <w:sz w:val="2"/>
                <w:szCs w:val="2"/>
              </w:rPr>
            </w:pPr>
          </w:p>
        </w:tc>
        <w:tc>
          <w:tcPr>
            <w:tcW w:w="1703" w:type="dxa"/>
            <w:vMerge/>
            <w:tcBorders>
              <w:top w:val="nil"/>
              <w:left w:val="single" w:sz="6" w:space="0" w:color="000000"/>
              <w:bottom w:val="single" w:sz="8" w:space="0" w:color="000000"/>
              <w:right w:val="single" w:sz="6" w:space="0" w:color="000000"/>
            </w:tcBorders>
          </w:tcPr>
          <w:p w:rsidR="00896E7F" w:rsidRPr="00E8102D" w:rsidRDefault="00896E7F">
            <w:pPr>
              <w:rPr>
                <w:sz w:val="2"/>
                <w:szCs w:val="2"/>
              </w:rPr>
            </w:pPr>
          </w:p>
        </w:tc>
      </w:tr>
      <w:tr w:rsidR="00896E7F" w:rsidRPr="00E8102D">
        <w:trPr>
          <w:trHeight w:val="1420"/>
        </w:trPr>
        <w:tc>
          <w:tcPr>
            <w:tcW w:w="497" w:type="dxa"/>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rPr>
                <w:b/>
                <w:sz w:val="24"/>
              </w:rPr>
            </w:pPr>
          </w:p>
          <w:p w:rsidR="00896E7F" w:rsidRPr="00E8102D" w:rsidRDefault="00896E7F">
            <w:pPr>
              <w:pStyle w:val="TableParagraph"/>
              <w:spacing w:before="4"/>
              <w:rPr>
                <w:b/>
                <w:sz w:val="26"/>
              </w:rPr>
            </w:pPr>
          </w:p>
          <w:p w:rsidR="00896E7F" w:rsidRPr="00E8102D" w:rsidRDefault="00000000">
            <w:pPr>
              <w:pStyle w:val="TableParagraph"/>
              <w:ind w:right="107"/>
              <w:jc w:val="right"/>
            </w:pPr>
            <w:r w:rsidRPr="00E8102D">
              <w:t>27</w:t>
            </w:r>
          </w:p>
        </w:tc>
        <w:tc>
          <w:tcPr>
            <w:tcW w:w="2694" w:type="dxa"/>
            <w:tcBorders>
              <w:top w:val="single" w:sz="8" w:space="0" w:color="000000"/>
              <w:left w:val="single" w:sz="6" w:space="0" w:color="000000"/>
              <w:bottom w:val="single" w:sz="8" w:space="0" w:color="000000"/>
              <w:right w:val="single" w:sz="6" w:space="0" w:color="000000"/>
            </w:tcBorders>
          </w:tcPr>
          <w:p w:rsidR="00896E7F" w:rsidRPr="00E8102D" w:rsidRDefault="00000000">
            <w:pPr>
              <w:pStyle w:val="TableParagraph"/>
              <w:spacing w:before="73"/>
              <w:ind w:left="81" w:right="132"/>
            </w:pPr>
            <w:r w:rsidRPr="00E8102D">
              <w:t>Technical assistance, administrative assistance, laboratory assistant and other equivalent positions, senior cloakroom assistant, senior</w:t>
            </w:r>
          </w:p>
        </w:tc>
        <w:tc>
          <w:tcPr>
            <w:tcW w:w="2411" w:type="dxa"/>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rPr>
                <w:b/>
                <w:sz w:val="24"/>
              </w:rPr>
            </w:pPr>
          </w:p>
          <w:p w:rsidR="00896E7F" w:rsidRPr="00E8102D" w:rsidRDefault="00896E7F">
            <w:pPr>
              <w:pStyle w:val="TableParagraph"/>
              <w:spacing w:before="4"/>
              <w:rPr>
                <w:b/>
                <w:sz w:val="26"/>
              </w:rPr>
            </w:pPr>
          </w:p>
          <w:p w:rsidR="00896E7F" w:rsidRPr="00E8102D" w:rsidRDefault="00000000">
            <w:pPr>
              <w:pStyle w:val="TableParagraph"/>
              <w:ind w:left="82" w:right="71"/>
              <w:jc w:val="center"/>
            </w:pPr>
            <w:r w:rsidRPr="00E8102D">
              <w:t>vocational</w:t>
            </w:r>
          </w:p>
        </w:tc>
        <w:tc>
          <w:tcPr>
            <w:tcW w:w="570" w:type="dxa"/>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rPr>
                <w:b/>
                <w:sz w:val="24"/>
              </w:rPr>
            </w:pPr>
          </w:p>
          <w:p w:rsidR="00896E7F" w:rsidRPr="00E8102D" w:rsidRDefault="00896E7F">
            <w:pPr>
              <w:pStyle w:val="TableParagraph"/>
              <w:spacing w:before="4"/>
              <w:rPr>
                <w:b/>
                <w:sz w:val="26"/>
              </w:rPr>
            </w:pPr>
          </w:p>
          <w:p w:rsidR="00896E7F" w:rsidRPr="00E8102D" w:rsidRDefault="00000000">
            <w:pPr>
              <w:pStyle w:val="TableParagraph"/>
              <w:ind w:left="8"/>
              <w:jc w:val="center"/>
            </w:pPr>
            <w:r w:rsidRPr="00E8102D">
              <w:t>-</w:t>
            </w:r>
          </w:p>
        </w:tc>
        <w:tc>
          <w:tcPr>
            <w:tcW w:w="1984" w:type="dxa"/>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rPr>
                <w:b/>
                <w:sz w:val="24"/>
              </w:rPr>
            </w:pPr>
          </w:p>
          <w:p w:rsidR="00896E7F" w:rsidRPr="00E8102D" w:rsidRDefault="00896E7F">
            <w:pPr>
              <w:pStyle w:val="TableParagraph"/>
              <w:spacing w:before="4"/>
              <w:rPr>
                <w:b/>
                <w:sz w:val="26"/>
              </w:rPr>
            </w:pPr>
          </w:p>
          <w:p w:rsidR="00896E7F" w:rsidRPr="00E8102D" w:rsidRDefault="00000000">
            <w:pPr>
              <w:pStyle w:val="TableParagraph"/>
              <w:ind w:left="240" w:right="234"/>
              <w:jc w:val="center"/>
            </w:pPr>
            <w:r w:rsidRPr="00E8102D">
              <w:t>3,173.00</w:t>
            </w:r>
          </w:p>
        </w:tc>
        <w:tc>
          <w:tcPr>
            <w:tcW w:w="1703" w:type="dxa"/>
            <w:tcBorders>
              <w:top w:val="single" w:sz="8" w:space="0" w:color="000000"/>
              <w:left w:val="single" w:sz="6" w:space="0" w:color="000000"/>
              <w:bottom w:val="single" w:sz="8" w:space="0" w:color="000000"/>
              <w:right w:val="single" w:sz="6" w:space="0" w:color="000000"/>
            </w:tcBorders>
          </w:tcPr>
          <w:p w:rsidR="00896E7F" w:rsidRPr="00E8102D" w:rsidRDefault="00896E7F">
            <w:pPr>
              <w:pStyle w:val="TableParagraph"/>
              <w:rPr>
                <w:b/>
                <w:sz w:val="24"/>
              </w:rPr>
            </w:pPr>
          </w:p>
          <w:p w:rsidR="00896E7F" w:rsidRPr="00E8102D" w:rsidRDefault="00896E7F">
            <w:pPr>
              <w:pStyle w:val="TableParagraph"/>
              <w:spacing w:before="4"/>
              <w:rPr>
                <w:b/>
                <w:sz w:val="26"/>
              </w:rPr>
            </w:pPr>
          </w:p>
          <w:p w:rsidR="00896E7F" w:rsidRPr="00E8102D" w:rsidRDefault="00000000">
            <w:pPr>
              <w:pStyle w:val="TableParagraph"/>
              <w:ind w:left="3"/>
              <w:jc w:val="center"/>
            </w:pPr>
            <w:r w:rsidRPr="00E8102D">
              <w:t>-</w:t>
            </w:r>
          </w:p>
        </w:tc>
      </w:tr>
    </w:tbl>
    <w:p w:rsidR="00896E7F" w:rsidRPr="00E8102D" w:rsidRDefault="00896E7F">
      <w:pPr>
        <w:jc w:val="center"/>
        <w:sectPr w:rsidR="00896E7F" w:rsidRPr="00E8102D">
          <w:pgSz w:w="11900" w:h="16850"/>
          <w:pgMar w:top="1420" w:right="380" w:bottom="1160" w:left="1160" w:header="0" w:footer="968" w:gutter="0"/>
          <w:cols w:space="708"/>
        </w:sectPr>
      </w:pPr>
    </w:p>
    <w:tbl>
      <w:tblPr>
        <w:tblStyle w:val="TableNormal"/>
        <w:tblW w:w="0" w:type="auto"/>
        <w:tblInd w:w="3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7"/>
        <w:gridCol w:w="2694"/>
        <w:gridCol w:w="2411"/>
        <w:gridCol w:w="570"/>
        <w:gridCol w:w="1984"/>
        <w:gridCol w:w="1703"/>
      </w:tblGrid>
      <w:tr w:rsidR="00896E7F" w:rsidRPr="00E8102D">
        <w:trPr>
          <w:trHeight w:val="1124"/>
        </w:trPr>
        <w:tc>
          <w:tcPr>
            <w:tcW w:w="497" w:type="dxa"/>
            <w:tcBorders>
              <w:bottom w:val="single" w:sz="8" w:space="0" w:color="000000"/>
            </w:tcBorders>
          </w:tcPr>
          <w:p w:rsidR="00896E7F" w:rsidRPr="00E8102D" w:rsidRDefault="00896E7F">
            <w:pPr>
              <w:pStyle w:val="TableParagraph"/>
              <w:rPr>
                <w:rFonts w:ascii="Times New Roman"/>
              </w:rPr>
            </w:pPr>
          </w:p>
        </w:tc>
        <w:tc>
          <w:tcPr>
            <w:tcW w:w="2694" w:type="dxa"/>
            <w:tcBorders>
              <w:bottom w:val="single" w:sz="8" w:space="0" w:color="000000"/>
            </w:tcBorders>
          </w:tcPr>
          <w:p w:rsidR="00896E7F" w:rsidRPr="00E8102D" w:rsidRDefault="00000000">
            <w:pPr>
              <w:pStyle w:val="TableParagraph"/>
              <w:spacing w:before="77"/>
              <w:ind w:left="81" w:right="841"/>
            </w:pPr>
            <w:r w:rsidRPr="00E8102D">
              <w:t>chambermaid, senior guard</w:t>
            </w:r>
          </w:p>
        </w:tc>
        <w:tc>
          <w:tcPr>
            <w:tcW w:w="2411" w:type="dxa"/>
            <w:tcBorders>
              <w:bottom w:val="single" w:sz="8" w:space="0" w:color="000000"/>
            </w:tcBorders>
          </w:tcPr>
          <w:p w:rsidR="00896E7F" w:rsidRPr="00E8102D" w:rsidRDefault="00896E7F">
            <w:pPr>
              <w:pStyle w:val="TableParagraph"/>
              <w:rPr>
                <w:rFonts w:ascii="Times New Roman"/>
              </w:rPr>
            </w:pPr>
          </w:p>
        </w:tc>
        <w:tc>
          <w:tcPr>
            <w:tcW w:w="570" w:type="dxa"/>
            <w:vMerge w:val="restart"/>
            <w:tcBorders>
              <w:bottom w:val="single" w:sz="8" w:space="0" w:color="000000"/>
            </w:tcBorders>
          </w:tcPr>
          <w:p w:rsidR="00896E7F" w:rsidRPr="00E8102D" w:rsidRDefault="00896E7F">
            <w:pPr>
              <w:pStyle w:val="TableParagraph"/>
              <w:rPr>
                <w:rFonts w:ascii="Times New Roman"/>
              </w:rPr>
            </w:pPr>
          </w:p>
        </w:tc>
        <w:tc>
          <w:tcPr>
            <w:tcW w:w="1984" w:type="dxa"/>
            <w:tcBorders>
              <w:bottom w:val="single" w:sz="8" w:space="0" w:color="000000"/>
            </w:tcBorders>
          </w:tcPr>
          <w:p w:rsidR="00896E7F" w:rsidRPr="00E8102D" w:rsidRDefault="00896E7F">
            <w:pPr>
              <w:pStyle w:val="TableParagraph"/>
              <w:rPr>
                <w:rFonts w:ascii="Times New Roman"/>
              </w:rPr>
            </w:pPr>
          </w:p>
        </w:tc>
        <w:tc>
          <w:tcPr>
            <w:tcW w:w="1703" w:type="dxa"/>
            <w:vMerge w:val="restart"/>
            <w:tcBorders>
              <w:bottom w:val="single" w:sz="8" w:space="0" w:color="000000"/>
            </w:tcBorders>
          </w:tcPr>
          <w:p w:rsidR="00896E7F" w:rsidRPr="00E8102D" w:rsidRDefault="00896E7F">
            <w:pPr>
              <w:pStyle w:val="TableParagraph"/>
              <w:rPr>
                <w:rFonts w:ascii="Times New Roman"/>
              </w:rPr>
            </w:pPr>
          </w:p>
        </w:tc>
      </w:tr>
      <w:tr w:rsidR="00896E7F" w:rsidRPr="00E8102D">
        <w:trPr>
          <w:trHeight w:val="1420"/>
        </w:trPr>
        <w:tc>
          <w:tcPr>
            <w:tcW w:w="497"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spacing w:before="4"/>
              <w:rPr>
                <w:b/>
                <w:sz w:val="26"/>
              </w:rPr>
            </w:pPr>
          </w:p>
          <w:p w:rsidR="00896E7F" w:rsidRPr="00E8102D" w:rsidRDefault="00000000">
            <w:pPr>
              <w:pStyle w:val="TableParagraph"/>
              <w:ind w:right="107"/>
              <w:jc w:val="right"/>
            </w:pPr>
            <w:r w:rsidRPr="00E8102D">
              <w:t>28</w:t>
            </w:r>
          </w:p>
        </w:tc>
        <w:tc>
          <w:tcPr>
            <w:tcW w:w="2694" w:type="dxa"/>
            <w:tcBorders>
              <w:top w:val="single" w:sz="8" w:space="0" w:color="000000"/>
              <w:bottom w:val="single" w:sz="8" w:space="0" w:color="000000"/>
            </w:tcBorders>
          </w:tcPr>
          <w:p w:rsidR="00896E7F" w:rsidRPr="00E8102D" w:rsidRDefault="00000000">
            <w:pPr>
              <w:pStyle w:val="TableParagraph"/>
              <w:spacing w:before="73"/>
              <w:ind w:left="81" w:right="71"/>
            </w:pPr>
            <w:r w:rsidRPr="00E8102D">
              <w:t>Pedel, maintenance employee, senior usher, senior porter, housekeeper, property protection guard</w:t>
            </w:r>
          </w:p>
        </w:tc>
        <w:tc>
          <w:tcPr>
            <w:tcW w:w="2411"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spacing w:before="4"/>
              <w:rPr>
                <w:b/>
                <w:sz w:val="26"/>
              </w:rPr>
            </w:pPr>
          </w:p>
          <w:p w:rsidR="00896E7F" w:rsidRPr="00E8102D" w:rsidRDefault="00000000">
            <w:pPr>
              <w:pStyle w:val="TableParagraph"/>
              <w:ind w:left="80" w:right="71"/>
              <w:jc w:val="center"/>
            </w:pPr>
            <w:r w:rsidRPr="00E8102D">
              <w:t>primary</w:t>
            </w:r>
          </w:p>
        </w:tc>
        <w:tc>
          <w:tcPr>
            <w:tcW w:w="570" w:type="dxa"/>
            <w:vMerge/>
            <w:tcBorders>
              <w:top w:val="nil"/>
              <w:bottom w:val="single" w:sz="8" w:space="0" w:color="000000"/>
            </w:tcBorders>
          </w:tcPr>
          <w:p w:rsidR="00896E7F" w:rsidRPr="00E8102D" w:rsidRDefault="00896E7F">
            <w:pPr>
              <w:rPr>
                <w:sz w:val="2"/>
                <w:szCs w:val="2"/>
              </w:rPr>
            </w:pPr>
          </w:p>
        </w:tc>
        <w:tc>
          <w:tcPr>
            <w:tcW w:w="1984"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spacing w:before="4"/>
              <w:rPr>
                <w:b/>
                <w:sz w:val="26"/>
              </w:rPr>
            </w:pPr>
          </w:p>
          <w:p w:rsidR="00896E7F" w:rsidRPr="00E8102D" w:rsidRDefault="00000000">
            <w:pPr>
              <w:pStyle w:val="TableParagraph"/>
              <w:ind w:left="240" w:right="234"/>
              <w:jc w:val="center"/>
            </w:pPr>
            <w:r w:rsidRPr="00E8102D">
              <w:t>3,173.00</w:t>
            </w:r>
          </w:p>
        </w:tc>
        <w:tc>
          <w:tcPr>
            <w:tcW w:w="1703" w:type="dxa"/>
            <w:vMerge/>
            <w:tcBorders>
              <w:top w:val="nil"/>
              <w:bottom w:val="single" w:sz="8" w:space="0" w:color="000000"/>
            </w:tcBorders>
          </w:tcPr>
          <w:p w:rsidR="00896E7F" w:rsidRPr="00E8102D" w:rsidRDefault="00896E7F">
            <w:pPr>
              <w:rPr>
                <w:sz w:val="2"/>
                <w:szCs w:val="2"/>
              </w:rPr>
            </w:pPr>
          </w:p>
        </w:tc>
      </w:tr>
      <w:tr w:rsidR="00896E7F" w:rsidRPr="00E8102D">
        <w:trPr>
          <w:trHeight w:val="1420"/>
        </w:trPr>
        <w:tc>
          <w:tcPr>
            <w:tcW w:w="497"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spacing w:before="4"/>
              <w:rPr>
                <w:b/>
                <w:sz w:val="26"/>
              </w:rPr>
            </w:pPr>
          </w:p>
          <w:p w:rsidR="00896E7F" w:rsidRPr="00E8102D" w:rsidRDefault="00000000">
            <w:pPr>
              <w:pStyle w:val="TableParagraph"/>
              <w:spacing w:before="1"/>
              <w:ind w:right="107"/>
              <w:jc w:val="right"/>
            </w:pPr>
            <w:r w:rsidRPr="00E8102D">
              <w:t>29</w:t>
            </w:r>
          </w:p>
        </w:tc>
        <w:tc>
          <w:tcPr>
            <w:tcW w:w="2694" w:type="dxa"/>
            <w:tcBorders>
              <w:top w:val="single" w:sz="8" w:space="0" w:color="000000"/>
              <w:bottom w:val="single" w:sz="8" w:space="0" w:color="000000"/>
            </w:tcBorders>
          </w:tcPr>
          <w:p w:rsidR="00896E7F" w:rsidRPr="00E8102D" w:rsidRDefault="00000000">
            <w:pPr>
              <w:pStyle w:val="TableParagraph"/>
              <w:spacing w:before="73"/>
              <w:ind w:left="81" w:right="181"/>
            </w:pPr>
            <w:r w:rsidRPr="00E8102D">
              <w:t>Assistant administration or service employee, cleaner, porter, chambermaid, cloakroom assistant, usher</w:t>
            </w:r>
          </w:p>
        </w:tc>
        <w:tc>
          <w:tcPr>
            <w:tcW w:w="2411"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spacing w:before="4"/>
              <w:rPr>
                <w:b/>
                <w:sz w:val="26"/>
              </w:rPr>
            </w:pPr>
          </w:p>
          <w:p w:rsidR="00896E7F" w:rsidRPr="00E8102D" w:rsidRDefault="00000000">
            <w:pPr>
              <w:pStyle w:val="TableParagraph"/>
              <w:spacing w:before="1"/>
              <w:ind w:left="80" w:right="71"/>
              <w:jc w:val="center"/>
            </w:pPr>
            <w:r w:rsidRPr="00E8102D">
              <w:t>primary</w:t>
            </w:r>
          </w:p>
        </w:tc>
        <w:tc>
          <w:tcPr>
            <w:tcW w:w="570"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spacing w:before="4"/>
              <w:rPr>
                <w:b/>
                <w:sz w:val="26"/>
              </w:rPr>
            </w:pPr>
          </w:p>
          <w:p w:rsidR="00896E7F" w:rsidRPr="00E8102D" w:rsidRDefault="00000000">
            <w:pPr>
              <w:pStyle w:val="TableParagraph"/>
              <w:spacing w:before="1"/>
              <w:ind w:left="8"/>
              <w:jc w:val="center"/>
            </w:pPr>
            <w:r w:rsidRPr="00E8102D">
              <w:t>-</w:t>
            </w:r>
          </w:p>
        </w:tc>
        <w:tc>
          <w:tcPr>
            <w:tcW w:w="1984"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spacing w:before="4"/>
              <w:rPr>
                <w:b/>
                <w:sz w:val="26"/>
              </w:rPr>
            </w:pPr>
          </w:p>
          <w:p w:rsidR="00896E7F" w:rsidRPr="00E8102D" w:rsidRDefault="00000000">
            <w:pPr>
              <w:pStyle w:val="TableParagraph"/>
              <w:spacing w:before="1"/>
              <w:ind w:left="240" w:right="234"/>
              <w:jc w:val="center"/>
            </w:pPr>
            <w:r w:rsidRPr="00E8102D">
              <w:t>3,173.00</w:t>
            </w:r>
          </w:p>
        </w:tc>
        <w:tc>
          <w:tcPr>
            <w:tcW w:w="1703"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spacing w:before="4"/>
              <w:rPr>
                <w:b/>
                <w:sz w:val="26"/>
              </w:rPr>
            </w:pPr>
          </w:p>
          <w:p w:rsidR="00896E7F" w:rsidRPr="00E8102D" w:rsidRDefault="00000000">
            <w:pPr>
              <w:pStyle w:val="TableParagraph"/>
              <w:spacing w:before="1"/>
              <w:ind w:left="3"/>
              <w:jc w:val="center"/>
            </w:pPr>
            <w:r w:rsidRPr="00E8102D">
              <w:t>-</w:t>
            </w:r>
          </w:p>
        </w:tc>
      </w:tr>
    </w:tbl>
    <w:p w:rsidR="00896E7F" w:rsidRPr="00E8102D" w:rsidRDefault="00896E7F">
      <w:pPr>
        <w:pStyle w:val="Tekstpodstawowy"/>
        <w:spacing w:before="6"/>
        <w:rPr>
          <w:b/>
          <w:sz w:val="13"/>
        </w:rPr>
      </w:pPr>
    </w:p>
    <w:p w:rsidR="00896E7F" w:rsidRPr="00E8102D" w:rsidRDefault="00000000">
      <w:pPr>
        <w:pStyle w:val="Tekstpodstawowy"/>
        <w:spacing w:before="92"/>
        <w:ind w:left="256" w:right="1029"/>
        <w:jc w:val="both"/>
      </w:pPr>
      <w:r w:rsidRPr="00E8102D">
        <w:t xml:space="preserve">* In accordance with </w:t>
      </w:r>
      <w:r w:rsidR="006C41ED" w:rsidRPr="00E8102D">
        <w:t>the</w:t>
      </w:r>
      <w:r w:rsidRPr="00E8102D">
        <w:t xml:space="preserve"> Act on minimum remuneration (Journal of Laws from 2020, item 2207)  in order to </w:t>
      </w:r>
      <w:r w:rsidR="006C41ED" w:rsidRPr="00E8102D">
        <w:t>calculate</w:t>
      </w:r>
      <w:r w:rsidRPr="00E8102D">
        <w:t xml:space="preserve"> the guaranteed level of minimum remuneration, the granted statutory bonus is considered.</w:t>
      </w:r>
    </w:p>
    <w:p w:rsidR="00896E7F" w:rsidRPr="00E8102D" w:rsidRDefault="00896E7F">
      <w:pPr>
        <w:jc w:val="both"/>
        <w:sectPr w:rsidR="00896E7F" w:rsidRPr="00E8102D">
          <w:pgSz w:w="11900" w:h="16850"/>
          <w:pgMar w:top="1420" w:right="380" w:bottom="1160" w:left="1160" w:header="0" w:footer="968" w:gutter="0"/>
          <w:cols w:space="708"/>
        </w:sectPr>
      </w:pPr>
    </w:p>
    <w:p w:rsidR="00896E7F" w:rsidRPr="00E8102D" w:rsidRDefault="00000000">
      <w:pPr>
        <w:pStyle w:val="Tekstpodstawowy"/>
        <w:spacing w:before="75" w:line="278" w:lineRule="auto"/>
        <w:ind w:left="6303" w:right="1016" w:firstLine="1651"/>
      </w:pPr>
      <w:r w:rsidRPr="00E8102D">
        <w:lastRenderedPageBreak/>
        <w:t>Appendix no. 4 to the Bylaws of Remuneration</w:t>
      </w:r>
    </w:p>
    <w:p w:rsidR="00896E7F" w:rsidRPr="00E8102D" w:rsidRDefault="00896E7F">
      <w:pPr>
        <w:pStyle w:val="Tekstpodstawowy"/>
        <w:spacing w:before="7"/>
        <w:rPr>
          <w:sz w:val="21"/>
        </w:rPr>
      </w:pPr>
    </w:p>
    <w:p w:rsidR="00896E7F" w:rsidRPr="00E8102D" w:rsidRDefault="00000000">
      <w:pPr>
        <w:pStyle w:val="Nagwek3"/>
        <w:ind w:left="523" w:right="1301"/>
        <w:jc w:val="center"/>
      </w:pPr>
      <w:r w:rsidRPr="00E8102D">
        <w:t>TABLE OF WORK POSITIONS, QUALIFICAITON REQUIREMENTS AND</w:t>
      </w:r>
    </w:p>
    <w:p w:rsidR="00896E7F" w:rsidRPr="00E8102D" w:rsidRDefault="00000000">
      <w:pPr>
        <w:spacing w:before="2"/>
        <w:ind w:left="931" w:right="1711"/>
        <w:jc w:val="center"/>
        <w:rPr>
          <w:b/>
        </w:rPr>
      </w:pPr>
      <w:r w:rsidRPr="00E8102D">
        <w:rPr>
          <w:b/>
        </w:rPr>
        <w:t>MINIMUM CLASSIFICAITON OF EMPLOYEES EMPLOYED ON BLUE-COLLAR POSITIONS</w:t>
      </w:r>
    </w:p>
    <w:p w:rsidR="00896E7F" w:rsidRPr="00E8102D" w:rsidRDefault="00896E7F">
      <w:pPr>
        <w:pStyle w:val="Tekstpodstawowy"/>
        <w:rPr>
          <w:b/>
          <w:sz w:val="20"/>
        </w:rPr>
      </w:pPr>
    </w:p>
    <w:p w:rsidR="00896E7F" w:rsidRPr="00E8102D" w:rsidRDefault="00896E7F">
      <w:pPr>
        <w:pStyle w:val="Tekstpodstawowy"/>
        <w:spacing w:before="2"/>
        <w:rPr>
          <w:b/>
          <w:sz w:val="27"/>
        </w:rPr>
      </w:pPr>
    </w:p>
    <w:tbl>
      <w:tblPr>
        <w:tblStyle w:val="TableNormal"/>
        <w:tblW w:w="0" w:type="auto"/>
        <w:tblInd w:w="3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2"/>
        <w:gridCol w:w="6642"/>
        <w:gridCol w:w="1806"/>
      </w:tblGrid>
      <w:tr w:rsidR="00896E7F" w:rsidRPr="00E8102D">
        <w:trPr>
          <w:trHeight w:val="2261"/>
        </w:trPr>
        <w:tc>
          <w:tcPr>
            <w:tcW w:w="622" w:type="dxa"/>
            <w:tcBorders>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6"/>
              <w:rPr>
                <w:b/>
                <w:sz w:val="26"/>
              </w:rPr>
            </w:pPr>
          </w:p>
          <w:p w:rsidR="00896E7F" w:rsidRPr="00E8102D" w:rsidRDefault="00000000">
            <w:pPr>
              <w:pStyle w:val="TableParagraph"/>
              <w:ind w:left="138" w:right="123"/>
              <w:jc w:val="center"/>
            </w:pPr>
            <w:r w:rsidRPr="00E8102D">
              <w:t>No.</w:t>
            </w:r>
          </w:p>
        </w:tc>
        <w:tc>
          <w:tcPr>
            <w:tcW w:w="6642" w:type="dxa"/>
            <w:tcBorders>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6"/>
              <w:rPr>
                <w:b/>
                <w:sz w:val="26"/>
              </w:rPr>
            </w:pPr>
          </w:p>
          <w:p w:rsidR="00896E7F" w:rsidRPr="00E8102D" w:rsidRDefault="00000000">
            <w:pPr>
              <w:pStyle w:val="TableParagraph"/>
              <w:ind w:left="2157" w:right="2142"/>
              <w:jc w:val="center"/>
            </w:pPr>
            <w:r w:rsidRPr="00E8102D">
              <w:t>Required qualifications</w:t>
            </w:r>
          </w:p>
        </w:tc>
        <w:tc>
          <w:tcPr>
            <w:tcW w:w="1806" w:type="dxa"/>
            <w:tcBorders>
              <w:bottom w:val="single" w:sz="8" w:space="0" w:color="000000"/>
            </w:tcBorders>
          </w:tcPr>
          <w:p w:rsidR="00896E7F" w:rsidRPr="00E8102D" w:rsidRDefault="00896E7F">
            <w:pPr>
              <w:pStyle w:val="TableParagraph"/>
              <w:rPr>
                <w:b/>
                <w:sz w:val="24"/>
              </w:rPr>
            </w:pPr>
          </w:p>
          <w:p w:rsidR="00896E7F" w:rsidRPr="00E8102D" w:rsidRDefault="00896E7F">
            <w:pPr>
              <w:pStyle w:val="TableParagraph"/>
              <w:spacing w:before="5"/>
              <w:rPr>
                <w:b/>
                <w:sz w:val="30"/>
              </w:rPr>
            </w:pPr>
          </w:p>
          <w:p w:rsidR="00896E7F" w:rsidRPr="00E8102D" w:rsidRDefault="00000000">
            <w:pPr>
              <w:pStyle w:val="TableParagraph"/>
              <w:ind w:left="162" w:right="147" w:firstLine="2"/>
              <w:jc w:val="center"/>
            </w:pPr>
            <w:r w:rsidRPr="00E8102D">
              <w:t>Level of minimum basic remuneration*</w:t>
            </w:r>
          </w:p>
        </w:tc>
      </w:tr>
      <w:tr w:rsidR="00896E7F" w:rsidRPr="00E8102D">
        <w:trPr>
          <w:trHeight w:val="407"/>
        </w:trPr>
        <w:tc>
          <w:tcPr>
            <w:tcW w:w="622" w:type="dxa"/>
            <w:tcBorders>
              <w:top w:val="single" w:sz="8" w:space="0" w:color="000000"/>
              <w:bottom w:val="single" w:sz="8" w:space="0" w:color="000000"/>
            </w:tcBorders>
          </w:tcPr>
          <w:p w:rsidR="00896E7F" w:rsidRPr="00E8102D" w:rsidRDefault="00000000">
            <w:pPr>
              <w:pStyle w:val="TableParagraph"/>
              <w:spacing w:before="80"/>
              <w:ind w:left="14"/>
              <w:jc w:val="center"/>
            </w:pPr>
            <w:r w:rsidRPr="00E8102D">
              <w:t>1</w:t>
            </w:r>
          </w:p>
        </w:tc>
        <w:tc>
          <w:tcPr>
            <w:tcW w:w="6642" w:type="dxa"/>
            <w:tcBorders>
              <w:top w:val="single" w:sz="8" w:space="0" w:color="000000"/>
              <w:bottom w:val="single" w:sz="8" w:space="0" w:color="000000"/>
            </w:tcBorders>
          </w:tcPr>
          <w:p w:rsidR="00896E7F" w:rsidRPr="00E8102D" w:rsidRDefault="00000000">
            <w:pPr>
              <w:pStyle w:val="TableParagraph"/>
              <w:spacing w:before="80"/>
              <w:ind w:left="13"/>
              <w:jc w:val="center"/>
            </w:pPr>
            <w:r w:rsidRPr="00E8102D">
              <w:t>2</w:t>
            </w:r>
          </w:p>
        </w:tc>
        <w:tc>
          <w:tcPr>
            <w:tcW w:w="1806" w:type="dxa"/>
            <w:tcBorders>
              <w:top w:val="single" w:sz="8" w:space="0" w:color="000000"/>
              <w:bottom w:val="single" w:sz="8" w:space="0" w:color="000000"/>
            </w:tcBorders>
          </w:tcPr>
          <w:p w:rsidR="00896E7F" w:rsidRPr="00E8102D" w:rsidRDefault="00000000">
            <w:pPr>
              <w:pStyle w:val="TableParagraph"/>
              <w:spacing w:before="80"/>
              <w:ind w:left="15"/>
              <w:jc w:val="center"/>
            </w:pPr>
            <w:r w:rsidRPr="00E8102D">
              <w:t>3</w:t>
            </w:r>
          </w:p>
        </w:tc>
      </w:tr>
      <w:tr w:rsidR="00896E7F" w:rsidRPr="00E8102D">
        <w:trPr>
          <w:trHeight w:val="642"/>
        </w:trPr>
        <w:tc>
          <w:tcPr>
            <w:tcW w:w="622" w:type="dxa"/>
            <w:tcBorders>
              <w:top w:val="single" w:sz="8" w:space="0" w:color="000000"/>
              <w:bottom w:val="single" w:sz="8" w:space="0" w:color="000000"/>
            </w:tcBorders>
          </w:tcPr>
          <w:p w:rsidR="00896E7F" w:rsidRPr="00E8102D" w:rsidRDefault="00000000">
            <w:pPr>
              <w:pStyle w:val="TableParagraph"/>
              <w:spacing w:before="197"/>
              <w:ind w:left="14"/>
              <w:jc w:val="center"/>
            </w:pPr>
            <w:r w:rsidRPr="00E8102D">
              <w:t>1</w:t>
            </w:r>
          </w:p>
        </w:tc>
        <w:tc>
          <w:tcPr>
            <w:tcW w:w="6642" w:type="dxa"/>
            <w:tcBorders>
              <w:top w:val="single" w:sz="8" w:space="0" w:color="000000"/>
              <w:bottom w:val="single" w:sz="8" w:space="0" w:color="000000"/>
            </w:tcBorders>
          </w:tcPr>
          <w:p w:rsidR="00896E7F" w:rsidRPr="00E8102D" w:rsidRDefault="00000000">
            <w:pPr>
              <w:pStyle w:val="TableParagraph"/>
              <w:spacing w:before="197"/>
              <w:ind w:left="143"/>
            </w:pPr>
            <w:r w:rsidRPr="00E8102D">
              <w:t>Blue collar employees without professional preparation</w:t>
            </w:r>
          </w:p>
        </w:tc>
        <w:tc>
          <w:tcPr>
            <w:tcW w:w="1806" w:type="dxa"/>
            <w:tcBorders>
              <w:top w:val="single" w:sz="8" w:space="0" w:color="000000"/>
              <w:bottom w:val="single" w:sz="8" w:space="0" w:color="000000"/>
            </w:tcBorders>
          </w:tcPr>
          <w:p w:rsidR="00896E7F" w:rsidRPr="00E8102D" w:rsidRDefault="00000000">
            <w:pPr>
              <w:pStyle w:val="TableParagraph"/>
              <w:spacing w:before="197"/>
              <w:ind w:left="455" w:right="438"/>
              <w:jc w:val="center"/>
            </w:pPr>
            <w:r w:rsidRPr="00E8102D">
              <w:t>3,173.00</w:t>
            </w:r>
          </w:p>
        </w:tc>
      </w:tr>
      <w:tr w:rsidR="00896E7F" w:rsidRPr="00E8102D">
        <w:trPr>
          <w:trHeight w:val="1060"/>
        </w:trPr>
        <w:tc>
          <w:tcPr>
            <w:tcW w:w="622" w:type="dxa"/>
            <w:tcBorders>
              <w:top w:val="single" w:sz="8" w:space="0" w:color="000000"/>
              <w:bottom w:val="single" w:sz="8" w:space="0" w:color="000000"/>
            </w:tcBorders>
          </w:tcPr>
          <w:p w:rsidR="00896E7F" w:rsidRPr="00E8102D" w:rsidRDefault="00896E7F">
            <w:pPr>
              <w:pStyle w:val="TableParagraph"/>
              <w:spacing w:before="1"/>
              <w:rPr>
                <w:b/>
                <w:sz w:val="35"/>
              </w:rPr>
            </w:pPr>
          </w:p>
          <w:p w:rsidR="00896E7F" w:rsidRPr="00E8102D" w:rsidRDefault="00000000">
            <w:pPr>
              <w:pStyle w:val="TableParagraph"/>
              <w:ind w:left="14"/>
              <w:jc w:val="center"/>
            </w:pPr>
            <w:r w:rsidRPr="00E8102D">
              <w:t>2</w:t>
            </w:r>
          </w:p>
        </w:tc>
        <w:tc>
          <w:tcPr>
            <w:tcW w:w="6642" w:type="dxa"/>
            <w:tcBorders>
              <w:top w:val="single" w:sz="8" w:space="0" w:color="000000"/>
              <w:bottom w:val="single" w:sz="8" w:space="0" w:color="000000"/>
            </w:tcBorders>
          </w:tcPr>
          <w:p w:rsidR="00896E7F" w:rsidRPr="00E8102D" w:rsidRDefault="00000000">
            <w:pPr>
              <w:pStyle w:val="TableParagraph"/>
              <w:spacing w:before="152"/>
              <w:ind w:left="80" w:right="705" w:firstLine="62"/>
            </w:pPr>
            <w:r w:rsidRPr="00E8102D">
              <w:t xml:space="preserve">Trained blue-collar employees with vocational skills in the scope </w:t>
            </w:r>
            <w:r w:rsidR="006C41ED" w:rsidRPr="00E8102D">
              <w:t>necessary</w:t>
            </w:r>
            <w:r w:rsidRPr="00E8102D">
              <w:t xml:space="preserve"> for the conduct of assistive types of works</w:t>
            </w:r>
          </w:p>
        </w:tc>
        <w:tc>
          <w:tcPr>
            <w:tcW w:w="1806" w:type="dxa"/>
            <w:tcBorders>
              <w:top w:val="single" w:sz="8" w:space="0" w:color="000000"/>
              <w:bottom w:val="single" w:sz="8" w:space="0" w:color="000000"/>
            </w:tcBorders>
          </w:tcPr>
          <w:p w:rsidR="00896E7F" w:rsidRPr="00E8102D" w:rsidRDefault="00896E7F">
            <w:pPr>
              <w:pStyle w:val="TableParagraph"/>
              <w:spacing w:before="1"/>
              <w:rPr>
                <w:b/>
                <w:sz w:val="35"/>
              </w:rPr>
            </w:pPr>
          </w:p>
          <w:p w:rsidR="00896E7F" w:rsidRPr="00E8102D" w:rsidRDefault="00000000">
            <w:pPr>
              <w:pStyle w:val="TableParagraph"/>
              <w:ind w:left="455" w:right="438"/>
              <w:jc w:val="center"/>
            </w:pPr>
            <w:r w:rsidRPr="00E8102D">
              <w:t>3,200.00</w:t>
            </w:r>
          </w:p>
        </w:tc>
      </w:tr>
      <w:tr w:rsidR="00896E7F" w:rsidRPr="00E8102D">
        <w:trPr>
          <w:trHeight w:val="1060"/>
        </w:trPr>
        <w:tc>
          <w:tcPr>
            <w:tcW w:w="622" w:type="dxa"/>
            <w:tcBorders>
              <w:top w:val="single" w:sz="8" w:space="0" w:color="000000"/>
              <w:bottom w:val="single" w:sz="8" w:space="0" w:color="000000"/>
            </w:tcBorders>
          </w:tcPr>
          <w:p w:rsidR="00896E7F" w:rsidRPr="00E8102D" w:rsidRDefault="00896E7F">
            <w:pPr>
              <w:pStyle w:val="TableParagraph"/>
              <w:spacing w:before="1"/>
              <w:rPr>
                <w:b/>
                <w:sz w:val="35"/>
              </w:rPr>
            </w:pPr>
          </w:p>
          <w:p w:rsidR="00896E7F" w:rsidRPr="00E8102D" w:rsidRDefault="00000000">
            <w:pPr>
              <w:pStyle w:val="TableParagraph"/>
              <w:spacing w:before="1"/>
              <w:ind w:left="14"/>
              <w:jc w:val="center"/>
            </w:pPr>
            <w:r w:rsidRPr="00E8102D">
              <w:t>3</w:t>
            </w:r>
          </w:p>
        </w:tc>
        <w:tc>
          <w:tcPr>
            <w:tcW w:w="6642" w:type="dxa"/>
            <w:tcBorders>
              <w:top w:val="single" w:sz="8" w:space="0" w:color="000000"/>
              <w:bottom w:val="single" w:sz="8" w:space="0" w:color="000000"/>
            </w:tcBorders>
          </w:tcPr>
          <w:p w:rsidR="00896E7F" w:rsidRPr="00E8102D" w:rsidRDefault="00000000">
            <w:pPr>
              <w:pStyle w:val="TableParagraph"/>
              <w:spacing w:before="152"/>
              <w:ind w:left="80" w:right="204" w:firstLine="62"/>
            </w:pPr>
            <w:r w:rsidRPr="00E8102D">
              <w:t xml:space="preserve">Qualified blue-collar employees with vocational skills in the scope </w:t>
            </w:r>
            <w:r w:rsidR="006C41ED" w:rsidRPr="00E8102D">
              <w:t>necessary</w:t>
            </w:r>
            <w:r w:rsidRPr="00E8102D">
              <w:t xml:space="preserve"> for the conduct of works under supervision or independently</w:t>
            </w:r>
          </w:p>
        </w:tc>
        <w:tc>
          <w:tcPr>
            <w:tcW w:w="1806" w:type="dxa"/>
            <w:tcBorders>
              <w:top w:val="single" w:sz="8" w:space="0" w:color="000000"/>
              <w:bottom w:val="single" w:sz="8" w:space="0" w:color="000000"/>
            </w:tcBorders>
          </w:tcPr>
          <w:p w:rsidR="00896E7F" w:rsidRPr="00E8102D" w:rsidRDefault="00896E7F">
            <w:pPr>
              <w:pStyle w:val="TableParagraph"/>
              <w:spacing w:before="1"/>
              <w:rPr>
                <w:b/>
                <w:sz w:val="35"/>
              </w:rPr>
            </w:pPr>
          </w:p>
          <w:p w:rsidR="00896E7F" w:rsidRPr="00E8102D" w:rsidRDefault="00000000">
            <w:pPr>
              <w:pStyle w:val="TableParagraph"/>
              <w:spacing w:before="1"/>
              <w:ind w:left="455" w:right="437"/>
              <w:jc w:val="center"/>
            </w:pPr>
            <w:r w:rsidRPr="00E8102D">
              <w:t>3,250.00</w:t>
            </w:r>
          </w:p>
        </w:tc>
      </w:tr>
      <w:tr w:rsidR="00896E7F" w:rsidRPr="00E8102D">
        <w:trPr>
          <w:trHeight w:val="760"/>
        </w:trPr>
        <w:tc>
          <w:tcPr>
            <w:tcW w:w="622" w:type="dxa"/>
            <w:tcBorders>
              <w:top w:val="single" w:sz="8" w:space="0" w:color="000000"/>
              <w:bottom w:val="single" w:sz="8" w:space="0" w:color="000000"/>
            </w:tcBorders>
          </w:tcPr>
          <w:p w:rsidR="00896E7F" w:rsidRPr="00E8102D" w:rsidRDefault="00896E7F">
            <w:pPr>
              <w:pStyle w:val="TableParagraph"/>
              <w:spacing w:before="2"/>
              <w:rPr>
                <w:b/>
              </w:rPr>
            </w:pPr>
          </w:p>
          <w:p w:rsidR="00896E7F" w:rsidRPr="00E8102D" w:rsidRDefault="00000000">
            <w:pPr>
              <w:pStyle w:val="TableParagraph"/>
              <w:ind w:left="14"/>
              <w:jc w:val="center"/>
            </w:pPr>
            <w:r w:rsidRPr="00E8102D">
              <w:t>4</w:t>
            </w:r>
          </w:p>
        </w:tc>
        <w:tc>
          <w:tcPr>
            <w:tcW w:w="6642" w:type="dxa"/>
            <w:tcBorders>
              <w:top w:val="single" w:sz="8" w:space="0" w:color="000000"/>
              <w:bottom w:val="single" w:sz="8" w:space="0" w:color="000000"/>
            </w:tcBorders>
          </w:tcPr>
          <w:p w:rsidR="00896E7F" w:rsidRPr="00E8102D" w:rsidRDefault="00000000">
            <w:pPr>
              <w:pStyle w:val="TableParagraph"/>
              <w:spacing w:before="128"/>
              <w:ind w:left="80" w:right="890" w:firstLine="62"/>
            </w:pPr>
            <w:r w:rsidRPr="00E8102D">
              <w:t>Employees with vocational preparation for the conduct of independent work of complex nature</w:t>
            </w:r>
          </w:p>
        </w:tc>
        <w:tc>
          <w:tcPr>
            <w:tcW w:w="1806" w:type="dxa"/>
            <w:tcBorders>
              <w:top w:val="single" w:sz="8" w:space="0" w:color="000000"/>
              <w:bottom w:val="single" w:sz="8" w:space="0" w:color="000000"/>
            </w:tcBorders>
          </w:tcPr>
          <w:p w:rsidR="00896E7F" w:rsidRPr="00E8102D" w:rsidRDefault="00896E7F">
            <w:pPr>
              <w:pStyle w:val="TableParagraph"/>
              <w:spacing w:before="2"/>
              <w:rPr>
                <w:b/>
              </w:rPr>
            </w:pPr>
          </w:p>
          <w:p w:rsidR="00896E7F" w:rsidRPr="00E8102D" w:rsidRDefault="00000000">
            <w:pPr>
              <w:pStyle w:val="TableParagraph"/>
              <w:ind w:left="455" w:right="437"/>
              <w:jc w:val="center"/>
            </w:pPr>
            <w:r w:rsidRPr="00E8102D">
              <w:t>3,300.00</w:t>
            </w:r>
          </w:p>
        </w:tc>
      </w:tr>
      <w:tr w:rsidR="00896E7F" w:rsidRPr="00E8102D">
        <w:trPr>
          <w:trHeight w:val="1059"/>
        </w:trPr>
        <w:tc>
          <w:tcPr>
            <w:tcW w:w="622" w:type="dxa"/>
            <w:tcBorders>
              <w:top w:val="single" w:sz="8" w:space="0" w:color="000000"/>
              <w:bottom w:val="single" w:sz="8" w:space="0" w:color="000000"/>
            </w:tcBorders>
          </w:tcPr>
          <w:p w:rsidR="00896E7F" w:rsidRPr="00E8102D" w:rsidRDefault="00896E7F">
            <w:pPr>
              <w:pStyle w:val="TableParagraph"/>
              <w:spacing w:before="1"/>
              <w:rPr>
                <w:b/>
                <w:sz w:val="35"/>
              </w:rPr>
            </w:pPr>
          </w:p>
          <w:p w:rsidR="00896E7F" w:rsidRPr="00E8102D" w:rsidRDefault="00000000">
            <w:pPr>
              <w:pStyle w:val="TableParagraph"/>
              <w:ind w:left="14"/>
              <w:jc w:val="center"/>
            </w:pPr>
            <w:r w:rsidRPr="00E8102D">
              <w:t>5</w:t>
            </w:r>
          </w:p>
        </w:tc>
        <w:tc>
          <w:tcPr>
            <w:tcW w:w="6642" w:type="dxa"/>
            <w:tcBorders>
              <w:top w:val="single" w:sz="8" w:space="0" w:color="000000"/>
              <w:bottom w:val="single" w:sz="8" w:space="0" w:color="000000"/>
            </w:tcBorders>
          </w:tcPr>
          <w:p w:rsidR="00896E7F" w:rsidRPr="00E8102D" w:rsidRDefault="00000000">
            <w:pPr>
              <w:pStyle w:val="TableParagraph"/>
              <w:spacing w:before="152"/>
              <w:ind w:left="80" w:right="327" w:firstLine="62"/>
            </w:pPr>
            <w:r w:rsidRPr="00E8102D">
              <w:t>Highly qualified employees holding a technician diploma or master of a profession diploma in the scope in which they carry out independently difficult and precision-requiring works</w:t>
            </w:r>
          </w:p>
        </w:tc>
        <w:tc>
          <w:tcPr>
            <w:tcW w:w="1806" w:type="dxa"/>
            <w:tcBorders>
              <w:top w:val="single" w:sz="8" w:space="0" w:color="000000"/>
              <w:bottom w:val="single" w:sz="8" w:space="0" w:color="000000"/>
            </w:tcBorders>
          </w:tcPr>
          <w:p w:rsidR="00896E7F" w:rsidRPr="00E8102D" w:rsidRDefault="00896E7F">
            <w:pPr>
              <w:pStyle w:val="TableParagraph"/>
              <w:spacing w:before="1"/>
              <w:rPr>
                <w:b/>
                <w:sz w:val="35"/>
              </w:rPr>
            </w:pPr>
          </w:p>
          <w:p w:rsidR="00896E7F" w:rsidRPr="00E8102D" w:rsidRDefault="00000000">
            <w:pPr>
              <w:pStyle w:val="TableParagraph"/>
              <w:ind w:left="455" w:right="437"/>
              <w:jc w:val="center"/>
            </w:pPr>
            <w:r w:rsidRPr="00E8102D">
              <w:t>3,300.00</w:t>
            </w:r>
          </w:p>
        </w:tc>
      </w:tr>
      <w:tr w:rsidR="00896E7F" w:rsidRPr="00E8102D">
        <w:trPr>
          <w:trHeight w:val="640"/>
        </w:trPr>
        <w:tc>
          <w:tcPr>
            <w:tcW w:w="622" w:type="dxa"/>
            <w:tcBorders>
              <w:top w:val="single" w:sz="8" w:space="0" w:color="000000"/>
              <w:bottom w:val="single" w:sz="8" w:space="0" w:color="000000"/>
            </w:tcBorders>
          </w:tcPr>
          <w:p w:rsidR="00896E7F" w:rsidRPr="00E8102D" w:rsidRDefault="00000000">
            <w:pPr>
              <w:pStyle w:val="TableParagraph"/>
              <w:spacing w:before="196"/>
              <w:ind w:left="14"/>
              <w:jc w:val="center"/>
            </w:pPr>
            <w:r w:rsidRPr="00E8102D">
              <w:t>6</w:t>
            </w:r>
          </w:p>
        </w:tc>
        <w:tc>
          <w:tcPr>
            <w:tcW w:w="6642" w:type="dxa"/>
            <w:tcBorders>
              <w:top w:val="single" w:sz="8" w:space="0" w:color="000000"/>
              <w:bottom w:val="single" w:sz="8" w:space="0" w:color="000000"/>
            </w:tcBorders>
          </w:tcPr>
          <w:p w:rsidR="00896E7F" w:rsidRPr="00E8102D" w:rsidRDefault="006C41ED">
            <w:pPr>
              <w:pStyle w:val="TableParagraph"/>
              <w:spacing w:before="196"/>
              <w:ind w:left="143"/>
            </w:pPr>
            <w:r w:rsidRPr="00E8102D">
              <w:t>Passenger</w:t>
            </w:r>
            <w:r w:rsidR="00000000" w:rsidRPr="00E8102D">
              <w:t xml:space="preserve"> vehicle driver  – as per separate provisions </w:t>
            </w:r>
          </w:p>
        </w:tc>
        <w:tc>
          <w:tcPr>
            <w:tcW w:w="1806" w:type="dxa"/>
            <w:tcBorders>
              <w:top w:val="single" w:sz="8" w:space="0" w:color="000000"/>
              <w:bottom w:val="single" w:sz="8" w:space="0" w:color="000000"/>
            </w:tcBorders>
          </w:tcPr>
          <w:p w:rsidR="00896E7F" w:rsidRPr="00E8102D" w:rsidRDefault="00000000">
            <w:pPr>
              <w:pStyle w:val="TableParagraph"/>
              <w:spacing w:before="196"/>
              <w:ind w:left="455" w:right="437"/>
              <w:jc w:val="center"/>
            </w:pPr>
            <w:r w:rsidRPr="00E8102D">
              <w:t>3,300.00</w:t>
            </w:r>
          </w:p>
        </w:tc>
      </w:tr>
      <w:tr w:rsidR="00896E7F" w:rsidRPr="00E8102D">
        <w:trPr>
          <w:trHeight w:val="661"/>
        </w:trPr>
        <w:tc>
          <w:tcPr>
            <w:tcW w:w="622" w:type="dxa"/>
            <w:tcBorders>
              <w:top w:val="single" w:sz="8" w:space="0" w:color="000000"/>
              <w:bottom w:val="single" w:sz="8" w:space="0" w:color="000000"/>
            </w:tcBorders>
          </w:tcPr>
          <w:p w:rsidR="00896E7F" w:rsidRPr="00E8102D" w:rsidRDefault="00000000">
            <w:pPr>
              <w:pStyle w:val="TableParagraph"/>
              <w:spacing w:before="207"/>
              <w:ind w:left="14"/>
              <w:jc w:val="center"/>
            </w:pPr>
            <w:r w:rsidRPr="00E8102D">
              <w:t>7</w:t>
            </w:r>
          </w:p>
        </w:tc>
        <w:tc>
          <w:tcPr>
            <w:tcW w:w="6642" w:type="dxa"/>
            <w:tcBorders>
              <w:top w:val="single" w:sz="8" w:space="0" w:color="000000"/>
              <w:bottom w:val="single" w:sz="8" w:space="0" w:color="000000"/>
            </w:tcBorders>
          </w:tcPr>
          <w:p w:rsidR="00896E7F" w:rsidRPr="00E8102D" w:rsidRDefault="00000000">
            <w:pPr>
              <w:pStyle w:val="TableParagraph"/>
              <w:spacing w:before="80"/>
              <w:ind w:left="80" w:right="1035" w:firstLine="62"/>
            </w:pPr>
            <w:r w:rsidRPr="00E8102D">
              <w:t>Cargo vehicle driver  – as per separate provisions</w:t>
            </w:r>
          </w:p>
        </w:tc>
        <w:tc>
          <w:tcPr>
            <w:tcW w:w="1806" w:type="dxa"/>
            <w:tcBorders>
              <w:top w:val="single" w:sz="8" w:space="0" w:color="000000"/>
              <w:bottom w:val="single" w:sz="8" w:space="0" w:color="000000"/>
            </w:tcBorders>
          </w:tcPr>
          <w:p w:rsidR="00896E7F" w:rsidRPr="00E8102D" w:rsidRDefault="00000000">
            <w:pPr>
              <w:pStyle w:val="TableParagraph"/>
              <w:spacing w:before="207"/>
              <w:ind w:left="455" w:right="438"/>
              <w:jc w:val="center"/>
            </w:pPr>
            <w:r w:rsidRPr="00E8102D">
              <w:t>3,300.00</w:t>
            </w:r>
          </w:p>
        </w:tc>
      </w:tr>
      <w:tr w:rsidR="00896E7F" w:rsidRPr="00E8102D">
        <w:trPr>
          <w:trHeight w:val="642"/>
        </w:trPr>
        <w:tc>
          <w:tcPr>
            <w:tcW w:w="622" w:type="dxa"/>
            <w:tcBorders>
              <w:top w:val="single" w:sz="8" w:space="0" w:color="000000"/>
              <w:bottom w:val="single" w:sz="8" w:space="0" w:color="000000"/>
            </w:tcBorders>
          </w:tcPr>
          <w:p w:rsidR="00896E7F" w:rsidRPr="00E8102D" w:rsidRDefault="00000000">
            <w:pPr>
              <w:pStyle w:val="TableParagraph"/>
              <w:spacing w:before="195"/>
              <w:ind w:left="14"/>
              <w:jc w:val="center"/>
            </w:pPr>
            <w:r w:rsidRPr="00E8102D">
              <w:t>8</w:t>
            </w:r>
          </w:p>
        </w:tc>
        <w:tc>
          <w:tcPr>
            <w:tcW w:w="6642" w:type="dxa"/>
            <w:tcBorders>
              <w:top w:val="single" w:sz="8" w:space="0" w:color="000000"/>
              <w:bottom w:val="single" w:sz="8" w:space="0" w:color="000000"/>
            </w:tcBorders>
          </w:tcPr>
          <w:p w:rsidR="00896E7F" w:rsidRPr="00E8102D" w:rsidRDefault="00000000">
            <w:pPr>
              <w:pStyle w:val="TableParagraph"/>
              <w:spacing w:before="195"/>
              <w:ind w:left="143"/>
            </w:pPr>
            <w:r w:rsidRPr="00E8102D">
              <w:t>Bus driver  – as per separate provisions</w:t>
            </w:r>
          </w:p>
        </w:tc>
        <w:tc>
          <w:tcPr>
            <w:tcW w:w="1806" w:type="dxa"/>
            <w:tcBorders>
              <w:top w:val="single" w:sz="8" w:space="0" w:color="000000"/>
              <w:bottom w:val="single" w:sz="8" w:space="0" w:color="000000"/>
            </w:tcBorders>
          </w:tcPr>
          <w:p w:rsidR="00896E7F" w:rsidRPr="00E8102D" w:rsidRDefault="00000000">
            <w:pPr>
              <w:pStyle w:val="TableParagraph"/>
              <w:spacing w:before="195"/>
              <w:ind w:left="455" w:right="438"/>
              <w:jc w:val="center"/>
            </w:pPr>
            <w:r w:rsidRPr="00E8102D">
              <w:t>3,300.00</w:t>
            </w:r>
          </w:p>
        </w:tc>
      </w:tr>
    </w:tbl>
    <w:p w:rsidR="00896E7F" w:rsidRPr="00E8102D" w:rsidRDefault="00896E7F">
      <w:pPr>
        <w:pStyle w:val="Tekstpodstawowy"/>
        <w:spacing w:before="10"/>
        <w:rPr>
          <w:b/>
          <w:sz w:val="13"/>
        </w:rPr>
      </w:pPr>
    </w:p>
    <w:p w:rsidR="00896E7F" w:rsidRPr="00E8102D" w:rsidRDefault="00000000">
      <w:pPr>
        <w:pStyle w:val="Tekstpodstawowy"/>
        <w:spacing w:before="93"/>
        <w:ind w:left="256" w:right="1029"/>
        <w:jc w:val="both"/>
      </w:pPr>
      <w:r w:rsidRPr="00E8102D">
        <w:t xml:space="preserve">* In accordance with </w:t>
      </w:r>
      <w:r w:rsidR="006C41ED" w:rsidRPr="00E8102D">
        <w:t>the</w:t>
      </w:r>
      <w:r w:rsidRPr="00E8102D">
        <w:t xml:space="preserve"> Act on minimum remuneration (Journal of Laws from 2020, item 2207)  in order to </w:t>
      </w:r>
      <w:r w:rsidR="006C41ED" w:rsidRPr="00E8102D">
        <w:t>calculate</w:t>
      </w:r>
      <w:r w:rsidRPr="00E8102D">
        <w:t xml:space="preserve"> the guaranteed level of minimum remuneration, the granted statutory bonus is considered.</w:t>
      </w:r>
    </w:p>
    <w:p w:rsidR="00896E7F" w:rsidRPr="00E8102D" w:rsidRDefault="00896E7F">
      <w:pPr>
        <w:jc w:val="both"/>
        <w:sectPr w:rsidR="00896E7F" w:rsidRPr="00E8102D">
          <w:pgSz w:w="11900" w:h="16850"/>
          <w:pgMar w:top="1340" w:right="380" w:bottom="1240" w:left="1160" w:header="0" w:footer="968" w:gutter="0"/>
          <w:cols w:space="708"/>
        </w:sectPr>
      </w:pPr>
    </w:p>
    <w:p w:rsidR="00896E7F" w:rsidRPr="00E8102D" w:rsidRDefault="00000000">
      <w:pPr>
        <w:pStyle w:val="Tekstpodstawowy"/>
        <w:spacing w:before="75" w:line="278" w:lineRule="auto"/>
        <w:ind w:left="6303" w:right="1016" w:firstLine="1651"/>
      </w:pPr>
      <w:r w:rsidRPr="00E8102D">
        <w:lastRenderedPageBreak/>
        <w:t>Appendix no. 5 to the Bylaws of Remuneration</w:t>
      </w:r>
    </w:p>
    <w:p w:rsidR="00896E7F" w:rsidRPr="00E8102D" w:rsidRDefault="00896E7F">
      <w:pPr>
        <w:pStyle w:val="Tekstpodstawowy"/>
        <w:spacing w:before="7"/>
        <w:rPr>
          <w:sz w:val="21"/>
        </w:rPr>
      </w:pPr>
    </w:p>
    <w:p w:rsidR="00896E7F" w:rsidRPr="00E8102D" w:rsidRDefault="00000000">
      <w:pPr>
        <w:pStyle w:val="Nagwek3"/>
        <w:ind w:left="523" w:right="1301"/>
        <w:jc w:val="center"/>
      </w:pPr>
      <w:r w:rsidRPr="00E8102D">
        <w:t>TABLE OF WORK POSITIONS, QUALIFICAITON REQUIREMENTS AND</w:t>
      </w:r>
    </w:p>
    <w:p w:rsidR="00896E7F" w:rsidRPr="00E8102D" w:rsidRDefault="00000000">
      <w:pPr>
        <w:spacing w:before="2"/>
        <w:ind w:left="933" w:right="1711"/>
        <w:jc w:val="center"/>
        <w:rPr>
          <w:b/>
        </w:rPr>
      </w:pPr>
      <w:r w:rsidRPr="00E8102D">
        <w:rPr>
          <w:b/>
        </w:rPr>
        <w:t>MINIMUM CLASSIFICATION OF LIBRARY EMPLOYEES AND EMPLOOYEES OF DOCUMENTATION AND SCIENTIFIC INFORMATION</w:t>
      </w:r>
    </w:p>
    <w:p w:rsidR="00896E7F" w:rsidRPr="00E8102D" w:rsidRDefault="00896E7F">
      <w:pPr>
        <w:pStyle w:val="Tekstpodstawowy"/>
        <w:spacing w:before="3"/>
        <w:rPr>
          <w:b/>
          <w:sz w:val="25"/>
        </w:rPr>
      </w:pPr>
    </w:p>
    <w:tbl>
      <w:tblPr>
        <w:tblStyle w:val="TableNormal"/>
        <w:tblW w:w="0" w:type="auto"/>
        <w:tblInd w:w="3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7"/>
        <w:gridCol w:w="1702"/>
        <w:gridCol w:w="2977"/>
        <w:gridCol w:w="2269"/>
        <w:gridCol w:w="2268"/>
      </w:tblGrid>
      <w:tr w:rsidR="00896E7F" w:rsidRPr="00E8102D">
        <w:trPr>
          <w:trHeight w:val="461"/>
        </w:trPr>
        <w:tc>
          <w:tcPr>
            <w:tcW w:w="497" w:type="dxa"/>
            <w:vMerge w:val="restart"/>
            <w:tcBorders>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1"/>
              <w:rPr>
                <w:b/>
                <w:sz w:val="27"/>
              </w:rPr>
            </w:pPr>
          </w:p>
          <w:p w:rsidR="00896E7F" w:rsidRPr="00E8102D" w:rsidRDefault="00000000">
            <w:pPr>
              <w:pStyle w:val="TableParagraph"/>
              <w:ind w:left="95"/>
            </w:pPr>
            <w:r w:rsidRPr="00E8102D">
              <w:t>No.</w:t>
            </w:r>
          </w:p>
        </w:tc>
        <w:tc>
          <w:tcPr>
            <w:tcW w:w="1702" w:type="dxa"/>
            <w:vMerge w:val="restart"/>
            <w:tcBorders>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2"/>
              <w:rPr>
                <w:b/>
                <w:sz w:val="29"/>
              </w:rPr>
            </w:pPr>
          </w:p>
          <w:p w:rsidR="00896E7F" w:rsidRPr="00E8102D" w:rsidRDefault="00000000">
            <w:pPr>
              <w:pStyle w:val="TableParagraph"/>
              <w:ind w:left="93" w:right="72" w:hanging="5"/>
              <w:jc w:val="center"/>
            </w:pPr>
            <w:r w:rsidRPr="00E8102D">
              <w:t>Position (or equivalent position)</w:t>
            </w:r>
          </w:p>
        </w:tc>
        <w:tc>
          <w:tcPr>
            <w:tcW w:w="5246" w:type="dxa"/>
            <w:gridSpan w:val="2"/>
            <w:tcBorders>
              <w:bottom w:val="single" w:sz="8" w:space="0" w:color="000000"/>
            </w:tcBorders>
          </w:tcPr>
          <w:p w:rsidR="00896E7F" w:rsidRPr="00E8102D" w:rsidRDefault="00000000">
            <w:pPr>
              <w:pStyle w:val="TableParagraph"/>
              <w:spacing w:before="105"/>
              <w:ind w:left="1338"/>
            </w:pPr>
            <w:r w:rsidRPr="00E8102D">
              <w:t>Required qualifications</w:t>
            </w:r>
          </w:p>
        </w:tc>
        <w:tc>
          <w:tcPr>
            <w:tcW w:w="2268" w:type="dxa"/>
            <w:vMerge w:val="restart"/>
            <w:tcBorders>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2"/>
              <w:rPr>
                <w:b/>
                <w:sz w:val="29"/>
              </w:rPr>
            </w:pPr>
          </w:p>
          <w:p w:rsidR="00896E7F" w:rsidRPr="00E8102D" w:rsidRDefault="00000000">
            <w:pPr>
              <w:pStyle w:val="TableParagraph"/>
              <w:ind w:left="394" w:right="378" w:hanging="2"/>
              <w:jc w:val="center"/>
            </w:pPr>
            <w:r w:rsidRPr="00E8102D">
              <w:t xml:space="preserve">Minimum basic remuneration* </w:t>
            </w:r>
            <w:r w:rsidRPr="00E8102D">
              <w:rPr>
                <w:rFonts w:ascii="Times New Roman" w:hAnsi="Times New Roman"/>
                <w:strike/>
              </w:rPr>
              <w:t xml:space="preserve"> </w:t>
            </w:r>
            <w:r w:rsidRPr="00E8102D">
              <w:rPr>
                <w:strike/>
              </w:rPr>
              <w:t>–</w:t>
            </w:r>
          </w:p>
        </w:tc>
      </w:tr>
      <w:tr w:rsidR="00896E7F" w:rsidRPr="00E8102D">
        <w:trPr>
          <w:trHeight w:val="1795"/>
        </w:trPr>
        <w:tc>
          <w:tcPr>
            <w:tcW w:w="497" w:type="dxa"/>
            <w:vMerge/>
            <w:tcBorders>
              <w:top w:val="nil"/>
              <w:bottom w:val="single" w:sz="8" w:space="0" w:color="000000"/>
            </w:tcBorders>
          </w:tcPr>
          <w:p w:rsidR="00896E7F" w:rsidRPr="00E8102D" w:rsidRDefault="00896E7F">
            <w:pPr>
              <w:rPr>
                <w:sz w:val="2"/>
                <w:szCs w:val="2"/>
              </w:rPr>
            </w:pPr>
          </w:p>
        </w:tc>
        <w:tc>
          <w:tcPr>
            <w:tcW w:w="1702" w:type="dxa"/>
            <w:vMerge/>
            <w:tcBorders>
              <w:top w:val="nil"/>
              <w:bottom w:val="single" w:sz="8" w:space="0" w:color="000000"/>
            </w:tcBorders>
          </w:tcPr>
          <w:p w:rsidR="00896E7F" w:rsidRPr="00E8102D" w:rsidRDefault="00896E7F">
            <w:pPr>
              <w:rPr>
                <w:sz w:val="2"/>
                <w:szCs w:val="2"/>
              </w:rPr>
            </w:pPr>
          </w:p>
        </w:tc>
        <w:tc>
          <w:tcPr>
            <w:tcW w:w="2977"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19"/>
              </w:rPr>
            </w:pPr>
          </w:p>
          <w:p w:rsidR="00896E7F" w:rsidRPr="00E8102D" w:rsidRDefault="00000000">
            <w:pPr>
              <w:pStyle w:val="TableParagraph"/>
              <w:spacing w:before="1"/>
              <w:ind w:left="808"/>
            </w:pPr>
            <w:r w:rsidRPr="00E8102D">
              <w:t>education</w:t>
            </w:r>
          </w:p>
        </w:tc>
        <w:tc>
          <w:tcPr>
            <w:tcW w:w="2269"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spacing w:before="2"/>
              <w:rPr>
                <w:b/>
                <w:sz w:val="32"/>
              </w:rPr>
            </w:pPr>
          </w:p>
          <w:p w:rsidR="00896E7F" w:rsidRPr="00E8102D" w:rsidRDefault="00000000">
            <w:pPr>
              <w:pStyle w:val="TableParagraph"/>
              <w:ind w:left="155" w:right="122" w:firstLine="196"/>
            </w:pPr>
            <w:r w:rsidRPr="00E8102D">
              <w:t>Number of years at work and required practice</w:t>
            </w:r>
          </w:p>
        </w:tc>
        <w:tc>
          <w:tcPr>
            <w:tcW w:w="2268" w:type="dxa"/>
            <w:vMerge/>
            <w:tcBorders>
              <w:top w:val="nil"/>
              <w:bottom w:val="single" w:sz="8" w:space="0" w:color="000000"/>
            </w:tcBorders>
          </w:tcPr>
          <w:p w:rsidR="00896E7F" w:rsidRPr="00E8102D" w:rsidRDefault="00896E7F">
            <w:pPr>
              <w:rPr>
                <w:sz w:val="2"/>
                <w:szCs w:val="2"/>
              </w:rPr>
            </w:pPr>
          </w:p>
        </w:tc>
      </w:tr>
      <w:tr w:rsidR="00896E7F" w:rsidRPr="00E8102D">
        <w:trPr>
          <w:trHeight w:val="407"/>
        </w:trPr>
        <w:tc>
          <w:tcPr>
            <w:tcW w:w="497" w:type="dxa"/>
            <w:tcBorders>
              <w:top w:val="single" w:sz="8" w:space="0" w:color="000000"/>
              <w:bottom w:val="single" w:sz="8" w:space="0" w:color="000000"/>
            </w:tcBorders>
          </w:tcPr>
          <w:p w:rsidR="00896E7F" w:rsidRPr="00E8102D" w:rsidRDefault="00000000">
            <w:pPr>
              <w:pStyle w:val="TableParagraph"/>
              <w:spacing w:before="80"/>
              <w:ind w:left="14"/>
              <w:jc w:val="center"/>
            </w:pPr>
            <w:r w:rsidRPr="00E8102D">
              <w:t>1</w:t>
            </w:r>
          </w:p>
        </w:tc>
        <w:tc>
          <w:tcPr>
            <w:tcW w:w="1702" w:type="dxa"/>
            <w:tcBorders>
              <w:top w:val="single" w:sz="8" w:space="0" w:color="000000"/>
              <w:bottom w:val="single" w:sz="8" w:space="0" w:color="000000"/>
            </w:tcBorders>
          </w:tcPr>
          <w:p w:rsidR="00896E7F" w:rsidRPr="00E8102D" w:rsidRDefault="00000000">
            <w:pPr>
              <w:pStyle w:val="TableParagraph"/>
              <w:spacing w:before="80"/>
              <w:ind w:left="13"/>
              <w:jc w:val="center"/>
            </w:pPr>
            <w:r w:rsidRPr="00E8102D">
              <w:t>2</w:t>
            </w:r>
          </w:p>
        </w:tc>
        <w:tc>
          <w:tcPr>
            <w:tcW w:w="2977" w:type="dxa"/>
            <w:tcBorders>
              <w:top w:val="single" w:sz="8" w:space="0" w:color="000000"/>
              <w:bottom w:val="single" w:sz="8" w:space="0" w:color="000000"/>
            </w:tcBorders>
          </w:tcPr>
          <w:p w:rsidR="00896E7F" w:rsidRPr="00E8102D" w:rsidRDefault="00000000">
            <w:pPr>
              <w:pStyle w:val="TableParagraph"/>
              <w:spacing w:before="80"/>
              <w:ind w:left="16"/>
              <w:jc w:val="center"/>
            </w:pPr>
            <w:r w:rsidRPr="00E8102D">
              <w:t>3</w:t>
            </w:r>
          </w:p>
        </w:tc>
        <w:tc>
          <w:tcPr>
            <w:tcW w:w="2269" w:type="dxa"/>
            <w:tcBorders>
              <w:top w:val="single" w:sz="8" w:space="0" w:color="000000"/>
              <w:bottom w:val="single" w:sz="8" w:space="0" w:color="000000"/>
            </w:tcBorders>
          </w:tcPr>
          <w:p w:rsidR="00896E7F" w:rsidRPr="00E8102D" w:rsidRDefault="00000000">
            <w:pPr>
              <w:pStyle w:val="TableParagraph"/>
              <w:spacing w:before="80"/>
              <w:ind w:left="12"/>
              <w:jc w:val="center"/>
            </w:pPr>
            <w:r w:rsidRPr="00E8102D">
              <w:t>4</w:t>
            </w:r>
          </w:p>
        </w:tc>
        <w:tc>
          <w:tcPr>
            <w:tcW w:w="2268" w:type="dxa"/>
            <w:tcBorders>
              <w:top w:val="single" w:sz="8" w:space="0" w:color="000000"/>
              <w:bottom w:val="single" w:sz="8" w:space="0" w:color="000000"/>
            </w:tcBorders>
          </w:tcPr>
          <w:p w:rsidR="00896E7F" w:rsidRPr="00E8102D" w:rsidRDefault="00000000">
            <w:pPr>
              <w:pStyle w:val="TableParagraph"/>
              <w:spacing w:before="80"/>
              <w:ind w:left="12"/>
              <w:jc w:val="center"/>
            </w:pPr>
            <w:r w:rsidRPr="00E8102D">
              <w:t>5</w:t>
            </w:r>
          </w:p>
        </w:tc>
      </w:tr>
      <w:tr w:rsidR="00896E7F" w:rsidRPr="00E8102D">
        <w:trPr>
          <w:trHeight w:val="920"/>
        </w:trPr>
        <w:tc>
          <w:tcPr>
            <w:tcW w:w="497" w:type="dxa"/>
            <w:tcBorders>
              <w:top w:val="single" w:sz="8" w:space="0" w:color="000000"/>
              <w:bottom w:val="single" w:sz="8" w:space="0" w:color="000000"/>
            </w:tcBorders>
          </w:tcPr>
          <w:p w:rsidR="00896E7F" w:rsidRPr="00E8102D" w:rsidRDefault="00896E7F">
            <w:pPr>
              <w:pStyle w:val="TableParagraph"/>
              <w:spacing w:before="3"/>
              <w:rPr>
                <w:b/>
                <w:sz w:val="29"/>
              </w:rPr>
            </w:pPr>
          </w:p>
          <w:p w:rsidR="00896E7F" w:rsidRPr="00E8102D" w:rsidRDefault="00000000">
            <w:pPr>
              <w:pStyle w:val="TableParagraph"/>
              <w:ind w:left="14"/>
              <w:jc w:val="center"/>
            </w:pPr>
            <w:r w:rsidRPr="00E8102D">
              <w:t>1</w:t>
            </w:r>
          </w:p>
        </w:tc>
        <w:tc>
          <w:tcPr>
            <w:tcW w:w="1702" w:type="dxa"/>
            <w:tcBorders>
              <w:top w:val="single" w:sz="8" w:space="0" w:color="000000"/>
              <w:bottom w:val="single" w:sz="8" w:space="0" w:color="000000"/>
            </w:tcBorders>
          </w:tcPr>
          <w:p w:rsidR="00896E7F" w:rsidRPr="00E8102D" w:rsidRDefault="00000000">
            <w:pPr>
              <w:pStyle w:val="TableParagraph"/>
              <w:spacing w:before="209"/>
              <w:ind w:left="81" w:right="45"/>
            </w:pPr>
            <w:r w:rsidRPr="00E8102D">
              <w:t>Senior library curator</w:t>
            </w:r>
          </w:p>
        </w:tc>
        <w:tc>
          <w:tcPr>
            <w:tcW w:w="2977" w:type="dxa"/>
            <w:tcBorders>
              <w:top w:val="single" w:sz="8" w:space="0" w:color="000000"/>
              <w:bottom w:val="single" w:sz="8" w:space="0" w:color="000000"/>
            </w:tcBorders>
          </w:tcPr>
          <w:p w:rsidR="00896E7F" w:rsidRPr="00E8102D" w:rsidRDefault="00896E7F">
            <w:pPr>
              <w:pStyle w:val="TableParagraph"/>
              <w:spacing w:before="3"/>
              <w:rPr>
                <w:b/>
                <w:sz w:val="29"/>
              </w:rPr>
            </w:pPr>
          </w:p>
          <w:p w:rsidR="00896E7F" w:rsidRPr="00E8102D" w:rsidRDefault="00000000">
            <w:pPr>
              <w:pStyle w:val="TableParagraph"/>
              <w:ind w:left="81"/>
            </w:pPr>
            <w:r w:rsidRPr="00E8102D">
              <w:t>Higher, master's degree</w:t>
            </w:r>
          </w:p>
        </w:tc>
        <w:tc>
          <w:tcPr>
            <w:tcW w:w="2269" w:type="dxa"/>
            <w:tcBorders>
              <w:top w:val="single" w:sz="8" w:space="0" w:color="000000"/>
              <w:bottom w:val="single" w:sz="8" w:space="0" w:color="000000"/>
            </w:tcBorders>
          </w:tcPr>
          <w:p w:rsidR="00896E7F" w:rsidRPr="00E8102D" w:rsidRDefault="00000000">
            <w:pPr>
              <w:pStyle w:val="TableParagraph"/>
              <w:spacing w:before="209"/>
              <w:ind w:left="80" w:right="405"/>
            </w:pPr>
            <w:r w:rsidRPr="00E8102D">
              <w:t>15 years in a scientific library</w:t>
            </w:r>
          </w:p>
        </w:tc>
        <w:tc>
          <w:tcPr>
            <w:tcW w:w="2268" w:type="dxa"/>
            <w:tcBorders>
              <w:top w:val="single" w:sz="8" w:space="0" w:color="000000"/>
              <w:bottom w:val="single" w:sz="8" w:space="0" w:color="000000"/>
            </w:tcBorders>
          </w:tcPr>
          <w:p w:rsidR="00896E7F" w:rsidRPr="00E8102D" w:rsidRDefault="00896E7F">
            <w:pPr>
              <w:pStyle w:val="TableParagraph"/>
              <w:spacing w:before="3"/>
              <w:rPr>
                <w:b/>
                <w:sz w:val="29"/>
              </w:rPr>
            </w:pPr>
          </w:p>
          <w:p w:rsidR="00896E7F" w:rsidRPr="00E8102D" w:rsidRDefault="00000000">
            <w:pPr>
              <w:pStyle w:val="TableParagraph"/>
              <w:ind w:left="647" w:right="632"/>
              <w:jc w:val="center"/>
            </w:pPr>
            <w:r w:rsidRPr="00E8102D">
              <w:t>4,000.00</w:t>
            </w:r>
          </w:p>
        </w:tc>
      </w:tr>
      <w:tr w:rsidR="00896E7F" w:rsidRPr="00E8102D">
        <w:trPr>
          <w:trHeight w:val="920"/>
        </w:trPr>
        <w:tc>
          <w:tcPr>
            <w:tcW w:w="497" w:type="dxa"/>
            <w:tcBorders>
              <w:top w:val="single" w:sz="8" w:space="0" w:color="000000"/>
              <w:bottom w:val="single" w:sz="8" w:space="0" w:color="000000"/>
            </w:tcBorders>
          </w:tcPr>
          <w:p w:rsidR="00896E7F" w:rsidRPr="00E8102D" w:rsidRDefault="00896E7F">
            <w:pPr>
              <w:pStyle w:val="TableParagraph"/>
              <w:spacing w:before="3"/>
              <w:rPr>
                <w:b/>
                <w:sz w:val="29"/>
              </w:rPr>
            </w:pPr>
          </w:p>
          <w:p w:rsidR="00896E7F" w:rsidRPr="00E8102D" w:rsidRDefault="00000000">
            <w:pPr>
              <w:pStyle w:val="TableParagraph"/>
              <w:ind w:left="14"/>
              <w:jc w:val="center"/>
            </w:pPr>
            <w:r w:rsidRPr="00E8102D">
              <w:t>2</w:t>
            </w:r>
          </w:p>
        </w:tc>
        <w:tc>
          <w:tcPr>
            <w:tcW w:w="1702" w:type="dxa"/>
            <w:tcBorders>
              <w:top w:val="single" w:sz="8" w:space="0" w:color="000000"/>
              <w:bottom w:val="single" w:sz="8" w:space="0" w:color="000000"/>
            </w:tcBorders>
          </w:tcPr>
          <w:p w:rsidR="00896E7F" w:rsidRPr="00E8102D" w:rsidRDefault="00000000">
            <w:pPr>
              <w:pStyle w:val="TableParagraph"/>
              <w:spacing w:before="209"/>
              <w:ind w:left="81" w:right="432"/>
            </w:pPr>
            <w:r w:rsidRPr="00E8102D">
              <w:t>Library curator</w:t>
            </w:r>
          </w:p>
        </w:tc>
        <w:tc>
          <w:tcPr>
            <w:tcW w:w="2977" w:type="dxa"/>
            <w:tcBorders>
              <w:top w:val="single" w:sz="8" w:space="0" w:color="000000"/>
              <w:bottom w:val="single" w:sz="8" w:space="0" w:color="000000"/>
            </w:tcBorders>
          </w:tcPr>
          <w:p w:rsidR="00896E7F" w:rsidRPr="00E8102D" w:rsidRDefault="00896E7F">
            <w:pPr>
              <w:pStyle w:val="TableParagraph"/>
              <w:spacing w:before="3"/>
              <w:rPr>
                <w:b/>
                <w:sz w:val="29"/>
              </w:rPr>
            </w:pPr>
          </w:p>
          <w:p w:rsidR="00896E7F" w:rsidRPr="00E8102D" w:rsidRDefault="00000000">
            <w:pPr>
              <w:pStyle w:val="TableParagraph"/>
              <w:ind w:left="81"/>
            </w:pPr>
            <w:r w:rsidRPr="00E8102D">
              <w:t>Higher, master's degree</w:t>
            </w:r>
          </w:p>
        </w:tc>
        <w:tc>
          <w:tcPr>
            <w:tcW w:w="2269" w:type="dxa"/>
            <w:tcBorders>
              <w:top w:val="single" w:sz="8" w:space="0" w:color="000000"/>
              <w:bottom w:val="single" w:sz="8" w:space="0" w:color="000000"/>
            </w:tcBorders>
          </w:tcPr>
          <w:p w:rsidR="00896E7F" w:rsidRPr="00E8102D" w:rsidRDefault="00000000">
            <w:pPr>
              <w:pStyle w:val="TableParagraph"/>
              <w:spacing w:before="209"/>
              <w:ind w:left="80" w:right="405"/>
            </w:pPr>
            <w:r w:rsidRPr="00E8102D">
              <w:t>10 years in a scientific library</w:t>
            </w:r>
          </w:p>
        </w:tc>
        <w:tc>
          <w:tcPr>
            <w:tcW w:w="2268" w:type="dxa"/>
            <w:tcBorders>
              <w:top w:val="single" w:sz="8" w:space="0" w:color="000000"/>
              <w:bottom w:val="single" w:sz="8" w:space="0" w:color="000000"/>
            </w:tcBorders>
          </w:tcPr>
          <w:p w:rsidR="00896E7F" w:rsidRPr="00E8102D" w:rsidRDefault="00896E7F">
            <w:pPr>
              <w:pStyle w:val="TableParagraph"/>
              <w:spacing w:before="3"/>
              <w:rPr>
                <w:b/>
                <w:sz w:val="29"/>
              </w:rPr>
            </w:pPr>
          </w:p>
          <w:p w:rsidR="00896E7F" w:rsidRPr="00E8102D" w:rsidRDefault="00000000">
            <w:pPr>
              <w:pStyle w:val="TableParagraph"/>
              <w:ind w:left="646" w:right="632"/>
              <w:jc w:val="center"/>
            </w:pPr>
            <w:r w:rsidRPr="00E8102D">
              <w:t>3,800.00</w:t>
            </w:r>
          </w:p>
        </w:tc>
      </w:tr>
      <w:tr w:rsidR="00896E7F" w:rsidRPr="00E8102D">
        <w:trPr>
          <w:trHeight w:val="1660"/>
        </w:trPr>
        <w:tc>
          <w:tcPr>
            <w:tcW w:w="497"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000000">
            <w:pPr>
              <w:pStyle w:val="TableParagraph"/>
              <w:spacing w:before="155"/>
              <w:ind w:left="14"/>
              <w:jc w:val="center"/>
            </w:pPr>
            <w:r w:rsidRPr="00E8102D">
              <w:t>3</w:t>
            </w:r>
          </w:p>
        </w:tc>
        <w:tc>
          <w:tcPr>
            <w:tcW w:w="1702"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spacing w:before="4"/>
              <w:rPr>
                <w:b/>
                <w:sz w:val="26"/>
              </w:rPr>
            </w:pPr>
          </w:p>
          <w:p w:rsidR="00896E7F" w:rsidRPr="00E8102D" w:rsidRDefault="00000000">
            <w:pPr>
              <w:pStyle w:val="TableParagraph"/>
              <w:ind w:left="81" w:right="473"/>
            </w:pPr>
            <w:r w:rsidRPr="00E8102D">
              <w:t>Senior librarian</w:t>
            </w:r>
          </w:p>
        </w:tc>
        <w:tc>
          <w:tcPr>
            <w:tcW w:w="2977"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000000">
            <w:pPr>
              <w:pStyle w:val="TableParagraph"/>
              <w:spacing w:before="155"/>
              <w:ind w:left="81"/>
            </w:pPr>
            <w:r w:rsidRPr="00E8102D">
              <w:t>higher</w:t>
            </w:r>
          </w:p>
        </w:tc>
        <w:tc>
          <w:tcPr>
            <w:tcW w:w="2269"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spacing w:before="4"/>
              <w:rPr>
                <w:b/>
                <w:sz w:val="26"/>
              </w:rPr>
            </w:pPr>
          </w:p>
          <w:p w:rsidR="00896E7F" w:rsidRPr="00E8102D" w:rsidRDefault="00000000">
            <w:pPr>
              <w:pStyle w:val="TableParagraph"/>
              <w:ind w:left="80" w:right="527"/>
            </w:pPr>
            <w:r w:rsidRPr="00E8102D">
              <w:t>6 years in a scientific library</w:t>
            </w:r>
          </w:p>
        </w:tc>
        <w:tc>
          <w:tcPr>
            <w:tcW w:w="2268" w:type="dxa"/>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000000">
            <w:pPr>
              <w:pStyle w:val="TableParagraph"/>
              <w:spacing w:before="155"/>
              <w:ind w:left="647" w:right="632"/>
              <w:jc w:val="center"/>
            </w:pPr>
            <w:r w:rsidRPr="00E8102D">
              <w:t>3,700.00</w:t>
            </w:r>
          </w:p>
        </w:tc>
      </w:tr>
      <w:tr w:rsidR="00896E7F" w:rsidRPr="00E8102D">
        <w:trPr>
          <w:trHeight w:val="1060"/>
        </w:trPr>
        <w:tc>
          <w:tcPr>
            <w:tcW w:w="497" w:type="dxa"/>
            <w:tcBorders>
              <w:top w:val="single" w:sz="8" w:space="0" w:color="000000"/>
              <w:bottom w:val="single" w:sz="8" w:space="0" w:color="000000"/>
            </w:tcBorders>
          </w:tcPr>
          <w:p w:rsidR="00896E7F" w:rsidRPr="00E8102D" w:rsidRDefault="00896E7F">
            <w:pPr>
              <w:pStyle w:val="TableParagraph"/>
              <w:spacing w:before="3"/>
              <w:rPr>
                <w:b/>
                <w:sz w:val="35"/>
              </w:rPr>
            </w:pPr>
          </w:p>
          <w:p w:rsidR="00896E7F" w:rsidRPr="00E8102D" w:rsidRDefault="00000000">
            <w:pPr>
              <w:pStyle w:val="TableParagraph"/>
              <w:spacing w:before="1"/>
              <w:ind w:left="14"/>
              <w:jc w:val="center"/>
            </w:pPr>
            <w:r w:rsidRPr="00E8102D">
              <w:t>4</w:t>
            </w:r>
          </w:p>
        </w:tc>
        <w:tc>
          <w:tcPr>
            <w:tcW w:w="1702" w:type="dxa"/>
            <w:tcBorders>
              <w:top w:val="single" w:sz="8" w:space="0" w:color="000000"/>
              <w:bottom w:val="single" w:sz="8" w:space="0" w:color="000000"/>
            </w:tcBorders>
          </w:tcPr>
          <w:p w:rsidR="00896E7F" w:rsidRPr="00E8102D" w:rsidRDefault="00000000">
            <w:pPr>
              <w:pStyle w:val="TableParagraph"/>
              <w:spacing w:before="152"/>
              <w:ind w:left="81" w:right="383"/>
            </w:pPr>
            <w:r w:rsidRPr="00E8102D">
              <w:t>Senior book conservator</w:t>
            </w:r>
          </w:p>
        </w:tc>
        <w:tc>
          <w:tcPr>
            <w:tcW w:w="2977" w:type="dxa"/>
            <w:tcBorders>
              <w:top w:val="single" w:sz="8" w:space="0" w:color="000000"/>
              <w:bottom w:val="single" w:sz="8" w:space="0" w:color="000000"/>
            </w:tcBorders>
          </w:tcPr>
          <w:p w:rsidR="00896E7F" w:rsidRPr="00E8102D" w:rsidRDefault="00896E7F">
            <w:pPr>
              <w:pStyle w:val="TableParagraph"/>
              <w:spacing w:before="3"/>
              <w:rPr>
                <w:b/>
                <w:sz w:val="35"/>
              </w:rPr>
            </w:pPr>
          </w:p>
          <w:p w:rsidR="00896E7F" w:rsidRPr="00E8102D" w:rsidRDefault="00000000">
            <w:pPr>
              <w:pStyle w:val="TableParagraph"/>
              <w:spacing w:before="1"/>
              <w:ind w:left="81"/>
            </w:pPr>
            <w:r w:rsidRPr="00E8102D">
              <w:t>higher</w:t>
            </w:r>
          </w:p>
        </w:tc>
        <w:tc>
          <w:tcPr>
            <w:tcW w:w="2269" w:type="dxa"/>
            <w:tcBorders>
              <w:top w:val="single" w:sz="8" w:space="0" w:color="000000"/>
              <w:bottom w:val="single" w:sz="8" w:space="0" w:color="000000"/>
            </w:tcBorders>
          </w:tcPr>
          <w:p w:rsidR="00896E7F" w:rsidRPr="00E8102D" w:rsidRDefault="00896E7F">
            <w:pPr>
              <w:pStyle w:val="TableParagraph"/>
              <w:spacing w:before="3"/>
              <w:rPr>
                <w:b/>
                <w:sz w:val="35"/>
              </w:rPr>
            </w:pPr>
          </w:p>
          <w:p w:rsidR="00896E7F" w:rsidRPr="00E8102D" w:rsidRDefault="00000000">
            <w:pPr>
              <w:pStyle w:val="TableParagraph"/>
              <w:spacing w:before="1"/>
              <w:ind w:left="143"/>
            </w:pPr>
            <w:r w:rsidRPr="00E8102D">
              <w:t>2</w:t>
            </w:r>
          </w:p>
        </w:tc>
        <w:tc>
          <w:tcPr>
            <w:tcW w:w="2268" w:type="dxa"/>
            <w:tcBorders>
              <w:top w:val="single" w:sz="8" w:space="0" w:color="000000"/>
              <w:bottom w:val="single" w:sz="8" w:space="0" w:color="000000"/>
            </w:tcBorders>
          </w:tcPr>
          <w:p w:rsidR="00896E7F" w:rsidRPr="00E8102D" w:rsidRDefault="00896E7F">
            <w:pPr>
              <w:pStyle w:val="TableParagraph"/>
              <w:spacing w:before="3"/>
              <w:rPr>
                <w:b/>
                <w:sz w:val="35"/>
              </w:rPr>
            </w:pPr>
          </w:p>
          <w:p w:rsidR="00896E7F" w:rsidRPr="00E8102D" w:rsidRDefault="00000000">
            <w:pPr>
              <w:pStyle w:val="TableParagraph"/>
              <w:spacing w:before="1"/>
              <w:ind w:left="647" w:right="632"/>
              <w:jc w:val="center"/>
            </w:pPr>
            <w:r w:rsidRPr="00E8102D">
              <w:t>3,400.00</w:t>
            </w:r>
          </w:p>
        </w:tc>
      </w:tr>
      <w:tr w:rsidR="00896E7F" w:rsidRPr="00E8102D">
        <w:trPr>
          <w:trHeight w:val="460"/>
        </w:trPr>
        <w:tc>
          <w:tcPr>
            <w:tcW w:w="497" w:type="dxa"/>
            <w:vMerge w:val="restart"/>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9"/>
              <w:rPr>
                <w:b/>
                <w:sz w:val="20"/>
              </w:rPr>
            </w:pPr>
          </w:p>
          <w:p w:rsidR="00896E7F" w:rsidRPr="00E8102D" w:rsidRDefault="00000000">
            <w:pPr>
              <w:pStyle w:val="TableParagraph"/>
              <w:ind w:left="14"/>
              <w:jc w:val="center"/>
            </w:pPr>
            <w:r w:rsidRPr="00E8102D">
              <w:t>5</w:t>
            </w:r>
          </w:p>
        </w:tc>
        <w:tc>
          <w:tcPr>
            <w:tcW w:w="1702" w:type="dxa"/>
            <w:vMerge w:val="restart"/>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7"/>
              </w:rPr>
            </w:pPr>
          </w:p>
          <w:p w:rsidR="00896E7F" w:rsidRPr="00E8102D" w:rsidRDefault="00000000">
            <w:pPr>
              <w:pStyle w:val="TableParagraph"/>
              <w:ind w:left="81"/>
            </w:pPr>
            <w:r w:rsidRPr="00E8102D">
              <w:t>Librarian</w:t>
            </w:r>
          </w:p>
        </w:tc>
        <w:tc>
          <w:tcPr>
            <w:tcW w:w="2977" w:type="dxa"/>
            <w:tcBorders>
              <w:top w:val="single" w:sz="8" w:space="0" w:color="000000"/>
              <w:bottom w:val="single" w:sz="8" w:space="0" w:color="000000"/>
            </w:tcBorders>
          </w:tcPr>
          <w:p w:rsidR="00896E7F" w:rsidRPr="00E8102D" w:rsidRDefault="00000000">
            <w:pPr>
              <w:pStyle w:val="TableParagraph"/>
              <w:spacing w:before="106"/>
              <w:ind w:left="81"/>
            </w:pPr>
            <w:r w:rsidRPr="00E8102D">
              <w:t>higher</w:t>
            </w:r>
          </w:p>
        </w:tc>
        <w:tc>
          <w:tcPr>
            <w:tcW w:w="2269" w:type="dxa"/>
            <w:tcBorders>
              <w:top w:val="single" w:sz="8" w:space="0" w:color="000000"/>
              <w:bottom w:val="single" w:sz="8" w:space="0" w:color="000000"/>
            </w:tcBorders>
          </w:tcPr>
          <w:p w:rsidR="00896E7F" w:rsidRPr="00E8102D" w:rsidRDefault="00000000">
            <w:pPr>
              <w:pStyle w:val="TableParagraph"/>
              <w:spacing w:before="106"/>
              <w:ind w:left="143"/>
            </w:pPr>
            <w:r w:rsidRPr="00E8102D">
              <w:t>3</w:t>
            </w:r>
          </w:p>
        </w:tc>
        <w:tc>
          <w:tcPr>
            <w:tcW w:w="2268" w:type="dxa"/>
            <w:vMerge w:val="restart"/>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9"/>
              <w:rPr>
                <w:b/>
                <w:sz w:val="20"/>
              </w:rPr>
            </w:pPr>
          </w:p>
          <w:p w:rsidR="00896E7F" w:rsidRPr="00E8102D" w:rsidRDefault="00000000">
            <w:pPr>
              <w:pStyle w:val="TableParagraph"/>
              <w:ind w:left="704"/>
            </w:pPr>
            <w:r w:rsidRPr="00E8102D">
              <w:t>3,400.00</w:t>
            </w:r>
          </w:p>
        </w:tc>
      </w:tr>
      <w:tr w:rsidR="00896E7F" w:rsidRPr="00E8102D">
        <w:trPr>
          <w:trHeight w:val="460"/>
        </w:trPr>
        <w:tc>
          <w:tcPr>
            <w:tcW w:w="497" w:type="dxa"/>
            <w:vMerge/>
            <w:tcBorders>
              <w:top w:val="nil"/>
              <w:bottom w:val="single" w:sz="8" w:space="0" w:color="000000"/>
            </w:tcBorders>
          </w:tcPr>
          <w:p w:rsidR="00896E7F" w:rsidRPr="00E8102D" w:rsidRDefault="00896E7F">
            <w:pPr>
              <w:rPr>
                <w:sz w:val="2"/>
                <w:szCs w:val="2"/>
              </w:rPr>
            </w:pPr>
          </w:p>
        </w:tc>
        <w:tc>
          <w:tcPr>
            <w:tcW w:w="1702" w:type="dxa"/>
            <w:vMerge/>
            <w:tcBorders>
              <w:top w:val="nil"/>
              <w:bottom w:val="single" w:sz="8" w:space="0" w:color="000000"/>
            </w:tcBorders>
          </w:tcPr>
          <w:p w:rsidR="00896E7F" w:rsidRPr="00E8102D" w:rsidRDefault="00896E7F">
            <w:pPr>
              <w:rPr>
                <w:sz w:val="2"/>
                <w:szCs w:val="2"/>
              </w:rPr>
            </w:pPr>
          </w:p>
        </w:tc>
        <w:tc>
          <w:tcPr>
            <w:tcW w:w="2977" w:type="dxa"/>
            <w:tcBorders>
              <w:top w:val="single" w:sz="8" w:space="0" w:color="000000"/>
              <w:bottom w:val="single" w:sz="8" w:space="0" w:color="000000"/>
            </w:tcBorders>
          </w:tcPr>
          <w:p w:rsidR="00896E7F" w:rsidRPr="00E8102D" w:rsidRDefault="00000000">
            <w:pPr>
              <w:pStyle w:val="TableParagraph"/>
              <w:spacing w:before="107"/>
              <w:ind w:left="81"/>
            </w:pPr>
            <w:r w:rsidRPr="00E8102D">
              <w:t>Librarian study</w:t>
            </w:r>
          </w:p>
        </w:tc>
        <w:tc>
          <w:tcPr>
            <w:tcW w:w="2269" w:type="dxa"/>
            <w:tcBorders>
              <w:top w:val="single" w:sz="8" w:space="0" w:color="000000"/>
              <w:bottom w:val="single" w:sz="8" w:space="0" w:color="000000"/>
            </w:tcBorders>
          </w:tcPr>
          <w:p w:rsidR="00896E7F" w:rsidRPr="00E8102D" w:rsidRDefault="00000000">
            <w:pPr>
              <w:pStyle w:val="TableParagraph"/>
              <w:spacing w:before="107"/>
              <w:ind w:left="143"/>
            </w:pPr>
            <w:r w:rsidRPr="00E8102D">
              <w:t>5</w:t>
            </w:r>
          </w:p>
        </w:tc>
        <w:tc>
          <w:tcPr>
            <w:tcW w:w="2268" w:type="dxa"/>
            <w:vMerge/>
            <w:tcBorders>
              <w:top w:val="nil"/>
              <w:bottom w:val="single" w:sz="8" w:space="0" w:color="000000"/>
            </w:tcBorders>
          </w:tcPr>
          <w:p w:rsidR="00896E7F" w:rsidRPr="00E8102D" w:rsidRDefault="00896E7F">
            <w:pPr>
              <w:rPr>
                <w:sz w:val="2"/>
                <w:szCs w:val="2"/>
              </w:rPr>
            </w:pPr>
          </w:p>
        </w:tc>
      </w:tr>
      <w:tr w:rsidR="00896E7F" w:rsidRPr="00E8102D">
        <w:trPr>
          <w:trHeight w:val="460"/>
        </w:trPr>
        <w:tc>
          <w:tcPr>
            <w:tcW w:w="497" w:type="dxa"/>
            <w:vMerge/>
            <w:tcBorders>
              <w:top w:val="nil"/>
              <w:bottom w:val="single" w:sz="8" w:space="0" w:color="000000"/>
            </w:tcBorders>
          </w:tcPr>
          <w:p w:rsidR="00896E7F" w:rsidRPr="00E8102D" w:rsidRDefault="00896E7F">
            <w:pPr>
              <w:rPr>
                <w:sz w:val="2"/>
                <w:szCs w:val="2"/>
              </w:rPr>
            </w:pPr>
          </w:p>
        </w:tc>
        <w:tc>
          <w:tcPr>
            <w:tcW w:w="1702" w:type="dxa"/>
            <w:vMerge/>
            <w:tcBorders>
              <w:top w:val="nil"/>
              <w:bottom w:val="single" w:sz="8" w:space="0" w:color="000000"/>
            </w:tcBorders>
          </w:tcPr>
          <w:p w:rsidR="00896E7F" w:rsidRPr="00E8102D" w:rsidRDefault="00896E7F">
            <w:pPr>
              <w:rPr>
                <w:sz w:val="2"/>
                <w:szCs w:val="2"/>
              </w:rPr>
            </w:pPr>
          </w:p>
        </w:tc>
        <w:tc>
          <w:tcPr>
            <w:tcW w:w="2977" w:type="dxa"/>
            <w:tcBorders>
              <w:top w:val="single" w:sz="8" w:space="0" w:color="000000"/>
              <w:bottom w:val="single" w:sz="8" w:space="0" w:color="000000"/>
            </w:tcBorders>
          </w:tcPr>
          <w:p w:rsidR="00896E7F" w:rsidRPr="00E8102D" w:rsidRDefault="00000000">
            <w:pPr>
              <w:pStyle w:val="TableParagraph"/>
              <w:spacing w:before="106"/>
              <w:ind w:left="81"/>
            </w:pPr>
            <w:r w:rsidRPr="00E8102D">
              <w:t>Secondary librarian</w:t>
            </w:r>
          </w:p>
        </w:tc>
        <w:tc>
          <w:tcPr>
            <w:tcW w:w="2269" w:type="dxa"/>
            <w:tcBorders>
              <w:top w:val="single" w:sz="8" w:space="0" w:color="000000"/>
              <w:bottom w:val="single" w:sz="8" w:space="0" w:color="000000"/>
            </w:tcBorders>
          </w:tcPr>
          <w:p w:rsidR="00896E7F" w:rsidRPr="00E8102D" w:rsidRDefault="00000000">
            <w:pPr>
              <w:pStyle w:val="TableParagraph"/>
              <w:spacing w:before="106"/>
              <w:ind w:left="143"/>
            </w:pPr>
            <w:r w:rsidRPr="00E8102D">
              <w:t>6</w:t>
            </w:r>
          </w:p>
        </w:tc>
        <w:tc>
          <w:tcPr>
            <w:tcW w:w="2268" w:type="dxa"/>
            <w:vMerge/>
            <w:tcBorders>
              <w:top w:val="nil"/>
              <w:bottom w:val="single" w:sz="8" w:space="0" w:color="000000"/>
            </w:tcBorders>
          </w:tcPr>
          <w:p w:rsidR="00896E7F" w:rsidRPr="00E8102D" w:rsidRDefault="00896E7F">
            <w:pPr>
              <w:rPr>
                <w:sz w:val="2"/>
                <w:szCs w:val="2"/>
              </w:rPr>
            </w:pPr>
          </w:p>
        </w:tc>
      </w:tr>
      <w:tr w:rsidR="00896E7F" w:rsidRPr="00E8102D">
        <w:trPr>
          <w:trHeight w:val="460"/>
        </w:trPr>
        <w:tc>
          <w:tcPr>
            <w:tcW w:w="497" w:type="dxa"/>
            <w:vMerge/>
            <w:tcBorders>
              <w:top w:val="nil"/>
              <w:bottom w:val="single" w:sz="8" w:space="0" w:color="000000"/>
            </w:tcBorders>
          </w:tcPr>
          <w:p w:rsidR="00896E7F" w:rsidRPr="00E8102D" w:rsidRDefault="00896E7F">
            <w:pPr>
              <w:rPr>
                <w:sz w:val="2"/>
                <w:szCs w:val="2"/>
              </w:rPr>
            </w:pPr>
          </w:p>
        </w:tc>
        <w:tc>
          <w:tcPr>
            <w:tcW w:w="1702" w:type="dxa"/>
            <w:vMerge w:val="restart"/>
            <w:tcBorders>
              <w:top w:val="single" w:sz="8" w:space="0" w:color="000000"/>
              <w:bottom w:val="single" w:sz="8" w:space="0" w:color="000000"/>
            </w:tcBorders>
          </w:tcPr>
          <w:p w:rsidR="00896E7F" w:rsidRPr="00E8102D" w:rsidRDefault="00896E7F">
            <w:pPr>
              <w:pStyle w:val="TableParagraph"/>
              <w:rPr>
                <w:b/>
                <w:sz w:val="19"/>
              </w:rPr>
            </w:pPr>
          </w:p>
          <w:p w:rsidR="00896E7F" w:rsidRPr="00E8102D" w:rsidRDefault="00000000">
            <w:pPr>
              <w:pStyle w:val="TableParagraph"/>
              <w:ind w:left="81" w:right="346"/>
            </w:pPr>
            <w:r w:rsidRPr="00E8102D">
              <w:t>Book conservator</w:t>
            </w:r>
          </w:p>
        </w:tc>
        <w:tc>
          <w:tcPr>
            <w:tcW w:w="2977" w:type="dxa"/>
            <w:tcBorders>
              <w:top w:val="single" w:sz="8" w:space="0" w:color="000000"/>
              <w:bottom w:val="single" w:sz="8" w:space="0" w:color="000000"/>
            </w:tcBorders>
          </w:tcPr>
          <w:p w:rsidR="00896E7F" w:rsidRPr="00E8102D" w:rsidRDefault="00000000">
            <w:pPr>
              <w:pStyle w:val="TableParagraph"/>
              <w:spacing w:before="106"/>
              <w:ind w:left="81"/>
            </w:pPr>
            <w:r w:rsidRPr="00E8102D">
              <w:t>higher</w:t>
            </w:r>
          </w:p>
        </w:tc>
        <w:tc>
          <w:tcPr>
            <w:tcW w:w="2269" w:type="dxa"/>
            <w:tcBorders>
              <w:top w:val="single" w:sz="8" w:space="0" w:color="000000"/>
              <w:bottom w:val="single" w:sz="8" w:space="0" w:color="000000"/>
            </w:tcBorders>
          </w:tcPr>
          <w:p w:rsidR="00896E7F" w:rsidRPr="00E8102D" w:rsidRDefault="00000000">
            <w:pPr>
              <w:pStyle w:val="TableParagraph"/>
              <w:spacing w:before="106"/>
              <w:ind w:left="80"/>
            </w:pPr>
            <w:r w:rsidRPr="00E8102D">
              <w:t>3</w:t>
            </w:r>
          </w:p>
        </w:tc>
        <w:tc>
          <w:tcPr>
            <w:tcW w:w="2268" w:type="dxa"/>
            <w:vMerge/>
            <w:tcBorders>
              <w:top w:val="nil"/>
              <w:bottom w:val="single" w:sz="8" w:space="0" w:color="000000"/>
            </w:tcBorders>
          </w:tcPr>
          <w:p w:rsidR="00896E7F" w:rsidRPr="00E8102D" w:rsidRDefault="00896E7F">
            <w:pPr>
              <w:rPr>
                <w:sz w:val="2"/>
                <w:szCs w:val="2"/>
              </w:rPr>
            </w:pPr>
          </w:p>
        </w:tc>
      </w:tr>
      <w:tr w:rsidR="00896E7F" w:rsidRPr="00E8102D">
        <w:trPr>
          <w:trHeight w:val="460"/>
        </w:trPr>
        <w:tc>
          <w:tcPr>
            <w:tcW w:w="497" w:type="dxa"/>
            <w:vMerge/>
            <w:tcBorders>
              <w:top w:val="nil"/>
              <w:bottom w:val="single" w:sz="8" w:space="0" w:color="000000"/>
            </w:tcBorders>
          </w:tcPr>
          <w:p w:rsidR="00896E7F" w:rsidRPr="00E8102D" w:rsidRDefault="00896E7F">
            <w:pPr>
              <w:rPr>
                <w:sz w:val="2"/>
                <w:szCs w:val="2"/>
              </w:rPr>
            </w:pPr>
          </w:p>
        </w:tc>
        <w:tc>
          <w:tcPr>
            <w:tcW w:w="1702" w:type="dxa"/>
            <w:vMerge/>
            <w:tcBorders>
              <w:top w:val="nil"/>
              <w:bottom w:val="single" w:sz="8" w:space="0" w:color="000000"/>
            </w:tcBorders>
          </w:tcPr>
          <w:p w:rsidR="00896E7F" w:rsidRPr="00E8102D" w:rsidRDefault="00896E7F">
            <w:pPr>
              <w:rPr>
                <w:sz w:val="2"/>
                <w:szCs w:val="2"/>
              </w:rPr>
            </w:pPr>
          </w:p>
        </w:tc>
        <w:tc>
          <w:tcPr>
            <w:tcW w:w="2977" w:type="dxa"/>
            <w:tcBorders>
              <w:top w:val="single" w:sz="8" w:space="0" w:color="000000"/>
              <w:bottom w:val="single" w:sz="8" w:space="0" w:color="000000"/>
            </w:tcBorders>
          </w:tcPr>
          <w:p w:rsidR="00896E7F" w:rsidRPr="00E8102D" w:rsidRDefault="00000000">
            <w:pPr>
              <w:pStyle w:val="TableParagraph"/>
              <w:spacing w:before="106"/>
              <w:ind w:left="81"/>
            </w:pPr>
            <w:r w:rsidRPr="00E8102D">
              <w:t>secondary</w:t>
            </w:r>
          </w:p>
        </w:tc>
        <w:tc>
          <w:tcPr>
            <w:tcW w:w="2269" w:type="dxa"/>
            <w:tcBorders>
              <w:top w:val="single" w:sz="8" w:space="0" w:color="000000"/>
              <w:bottom w:val="single" w:sz="8" w:space="0" w:color="000000"/>
            </w:tcBorders>
          </w:tcPr>
          <w:p w:rsidR="00896E7F" w:rsidRPr="00E8102D" w:rsidRDefault="00000000">
            <w:pPr>
              <w:pStyle w:val="TableParagraph"/>
              <w:spacing w:before="106"/>
              <w:ind w:left="80"/>
            </w:pPr>
            <w:r w:rsidRPr="00E8102D">
              <w:t>5</w:t>
            </w:r>
          </w:p>
        </w:tc>
        <w:tc>
          <w:tcPr>
            <w:tcW w:w="2268" w:type="dxa"/>
            <w:vMerge/>
            <w:tcBorders>
              <w:top w:val="nil"/>
              <w:bottom w:val="single" w:sz="8" w:space="0" w:color="000000"/>
            </w:tcBorders>
          </w:tcPr>
          <w:p w:rsidR="00896E7F" w:rsidRPr="00E8102D" w:rsidRDefault="00896E7F">
            <w:pPr>
              <w:rPr>
                <w:sz w:val="2"/>
                <w:szCs w:val="2"/>
              </w:rPr>
            </w:pPr>
          </w:p>
        </w:tc>
      </w:tr>
      <w:tr w:rsidR="00896E7F" w:rsidRPr="00E8102D">
        <w:trPr>
          <w:trHeight w:val="1060"/>
        </w:trPr>
        <w:tc>
          <w:tcPr>
            <w:tcW w:w="497" w:type="dxa"/>
            <w:tcBorders>
              <w:top w:val="single" w:sz="8" w:space="0" w:color="000000"/>
              <w:bottom w:val="single" w:sz="8" w:space="0" w:color="000000"/>
            </w:tcBorders>
          </w:tcPr>
          <w:p w:rsidR="00896E7F" w:rsidRPr="00E8102D" w:rsidRDefault="00896E7F">
            <w:pPr>
              <w:pStyle w:val="TableParagraph"/>
              <w:spacing w:before="3"/>
              <w:rPr>
                <w:b/>
                <w:sz w:val="35"/>
              </w:rPr>
            </w:pPr>
          </w:p>
          <w:p w:rsidR="00896E7F" w:rsidRPr="00E8102D" w:rsidRDefault="00000000">
            <w:pPr>
              <w:pStyle w:val="TableParagraph"/>
              <w:spacing w:before="1"/>
              <w:ind w:left="14"/>
              <w:jc w:val="center"/>
            </w:pPr>
            <w:r w:rsidRPr="00E8102D">
              <w:t>6</w:t>
            </w:r>
          </w:p>
        </w:tc>
        <w:tc>
          <w:tcPr>
            <w:tcW w:w="1702" w:type="dxa"/>
            <w:tcBorders>
              <w:top w:val="single" w:sz="8" w:space="0" w:color="000000"/>
              <w:bottom w:val="single" w:sz="8" w:space="0" w:color="000000"/>
            </w:tcBorders>
          </w:tcPr>
          <w:p w:rsidR="00896E7F" w:rsidRPr="00E8102D" w:rsidRDefault="00000000">
            <w:pPr>
              <w:pStyle w:val="TableParagraph"/>
              <w:spacing w:before="152"/>
              <w:ind w:left="81" w:right="432"/>
            </w:pPr>
            <w:r w:rsidRPr="00E8102D">
              <w:t>Senior library warehouser</w:t>
            </w:r>
          </w:p>
        </w:tc>
        <w:tc>
          <w:tcPr>
            <w:tcW w:w="2977" w:type="dxa"/>
            <w:tcBorders>
              <w:top w:val="single" w:sz="8" w:space="0" w:color="000000"/>
              <w:bottom w:val="single" w:sz="8" w:space="0" w:color="000000"/>
            </w:tcBorders>
          </w:tcPr>
          <w:p w:rsidR="00896E7F" w:rsidRPr="00E8102D" w:rsidRDefault="00896E7F">
            <w:pPr>
              <w:pStyle w:val="TableParagraph"/>
              <w:spacing w:before="3"/>
              <w:rPr>
                <w:b/>
                <w:sz w:val="35"/>
              </w:rPr>
            </w:pPr>
          </w:p>
          <w:p w:rsidR="00896E7F" w:rsidRPr="00E8102D" w:rsidRDefault="00000000">
            <w:pPr>
              <w:pStyle w:val="TableParagraph"/>
              <w:spacing w:before="1"/>
              <w:ind w:left="81"/>
            </w:pPr>
            <w:r w:rsidRPr="00E8102D">
              <w:t>secondary</w:t>
            </w:r>
          </w:p>
        </w:tc>
        <w:tc>
          <w:tcPr>
            <w:tcW w:w="2269" w:type="dxa"/>
            <w:tcBorders>
              <w:top w:val="single" w:sz="8" w:space="0" w:color="000000"/>
              <w:bottom w:val="single" w:sz="8" w:space="0" w:color="000000"/>
            </w:tcBorders>
          </w:tcPr>
          <w:p w:rsidR="00896E7F" w:rsidRPr="00E8102D" w:rsidRDefault="00896E7F">
            <w:pPr>
              <w:pStyle w:val="TableParagraph"/>
              <w:spacing w:before="3"/>
              <w:rPr>
                <w:b/>
                <w:sz w:val="35"/>
              </w:rPr>
            </w:pPr>
          </w:p>
          <w:p w:rsidR="00896E7F" w:rsidRPr="00E8102D" w:rsidRDefault="00000000">
            <w:pPr>
              <w:pStyle w:val="TableParagraph"/>
              <w:spacing w:before="1"/>
              <w:ind w:left="80"/>
            </w:pPr>
            <w:r w:rsidRPr="00E8102D">
              <w:t>6</w:t>
            </w:r>
          </w:p>
        </w:tc>
        <w:tc>
          <w:tcPr>
            <w:tcW w:w="2268" w:type="dxa"/>
            <w:tcBorders>
              <w:top w:val="single" w:sz="8" w:space="0" w:color="000000"/>
              <w:bottom w:val="single" w:sz="8" w:space="0" w:color="000000"/>
            </w:tcBorders>
          </w:tcPr>
          <w:p w:rsidR="00896E7F" w:rsidRPr="00E8102D" w:rsidRDefault="00896E7F">
            <w:pPr>
              <w:pStyle w:val="TableParagraph"/>
              <w:spacing w:before="3"/>
              <w:rPr>
                <w:b/>
                <w:sz w:val="35"/>
              </w:rPr>
            </w:pPr>
          </w:p>
          <w:p w:rsidR="00896E7F" w:rsidRPr="00E8102D" w:rsidRDefault="00000000">
            <w:pPr>
              <w:pStyle w:val="TableParagraph"/>
              <w:spacing w:before="1"/>
              <w:ind w:left="647" w:right="632"/>
              <w:jc w:val="center"/>
            </w:pPr>
            <w:r w:rsidRPr="00E8102D">
              <w:t>3,200.00</w:t>
            </w:r>
          </w:p>
        </w:tc>
      </w:tr>
      <w:tr w:rsidR="00896E7F" w:rsidRPr="00E8102D">
        <w:trPr>
          <w:trHeight w:val="760"/>
        </w:trPr>
        <w:tc>
          <w:tcPr>
            <w:tcW w:w="497" w:type="dxa"/>
            <w:vMerge w:val="restart"/>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spacing w:before="1"/>
              <w:rPr>
                <w:b/>
                <w:sz w:val="19"/>
              </w:rPr>
            </w:pPr>
          </w:p>
          <w:p w:rsidR="00896E7F" w:rsidRPr="00E8102D" w:rsidRDefault="00000000">
            <w:pPr>
              <w:pStyle w:val="TableParagraph"/>
              <w:ind w:left="14"/>
              <w:jc w:val="center"/>
            </w:pPr>
            <w:r w:rsidRPr="00E8102D">
              <w:t>7</w:t>
            </w:r>
          </w:p>
        </w:tc>
        <w:tc>
          <w:tcPr>
            <w:tcW w:w="1702" w:type="dxa"/>
            <w:vMerge w:val="restart"/>
            <w:tcBorders>
              <w:top w:val="single" w:sz="8" w:space="0" w:color="000000"/>
              <w:bottom w:val="single" w:sz="8" w:space="0" w:color="000000"/>
            </w:tcBorders>
          </w:tcPr>
          <w:p w:rsidR="00896E7F" w:rsidRPr="00E8102D" w:rsidRDefault="00896E7F">
            <w:pPr>
              <w:pStyle w:val="TableParagraph"/>
              <w:spacing w:before="2"/>
              <w:rPr>
                <w:b/>
                <w:sz w:val="32"/>
              </w:rPr>
            </w:pPr>
          </w:p>
          <w:p w:rsidR="00896E7F" w:rsidRPr="00E8102D" w:rsidRDefault="00000000">
            <w:pPr>
              <w:pStyle w:val="TableParagraph"/>
              <w:spacing w:before="1"/>
              <w:ind w:left="81" w:right="473"/>
            </w:pPr>
            <w:r w:rsidRPr="00E8102D">
              <w:t xml:space="preserve">Junior </w:t>
            </w:r>
            <w:r w:rsidRPr="00E8102D">
              <w:lastRenderedPageBreak/>
              <w:t>librarian</w:t>
            </w:r>
          </w:p>
        </w:tc>
        <w:tc>
          <w:tcPr>
            <w:tcW w:w="2977" w:type="dxa"/>
            <w:tcBorders>
              <w:top w:val="single" w:sz="8" w:space="0" w:color="000000"/>
              <w:bottom w:val="single" w:sz="8" w:space="0" w:color="000000"/>
            </w:tcBorders>
          </w:tcPr>
          <w:p w:rsidR="00896E7F" w:rsidRPr="00E8102D" w:rsidRDefault="00000000">
            <w:pPr>
              <w:pStyle w:val="TableParagraph"/>
              <w:spacing w:before="130"/>
              <w:ind w:left="81" w:right="953"/>
            </w:pPr>
            <w:r w:rsidRPr="00E8102D">
              <w:lastRenderedPageBreak/>
              <w:t>Higher or library study</w:t>
            </w:r>
          </w:p>
        </w:tc>
        <w:tc>
          <w:tcPr>
            <w:tcW w:w="2269" w:type="dxa"/>
            <w:tcBorders>
              <w:top w:val="single" w:sz="8" w:space="0" w:color="000000"/>
              <w:bottom w:val="single" w:sz="8" w:space="0" w:color="000000"/>
            </w:tcBorders>
          </w:tcPr>
          <w:p w:rsidR="00896E7F" w:rsidRPr="00E8102D" w:rsidRDefault="00896E7F">
            <w:pPr>
              <w:pStyle w:val="TableParagraph"/>
              <w:spacing w:before="2"/>
              <w:rPr>
                <w:b/>
              </w:rPr>
            </w:pPr>
          </w:p>
          <w:p w:rsidR="00896E7F" w:rsidRPr="00E8102D" w:rsidRDefault="00000000">
            <w:pPr>
              <w:pStyle w:val="TableParagraph"/>
              <w:ind w:left="143"/>
            </w:pPr>
            <w:r w:rsidRPr="00E8102D">
              <w:t>-</w:t>
            </w:r>
          </w:p>
        </w:tc>
        <w:tc>
          <w:tcPr>
            <w:tcW w:w="2268" w:type="dxa"/>
            <w:vMerge w:val="restart"/>
            <w:tcBorders>
              <w:top w:val="single" w:sz="8" w:space="0" w:color="000000"/>
              <w:bottom w:val="single" w:sz="8" w:space="0" w:color="000000"/>
            </w:tcBorders>
          </w:tcPr>
          <w:p w:rsidR="00896E7F" w:rsidRPr="00E8102D" w:rsidRDefault="00896E7F">
            <w:pPr>
              <w:pStyle w:val="TableParagraph"/>
              <w:rPr>
                <w:b/>
                <w:sz w:val="24"/>
              </w:rPr>
            </w:pPr>
          </w:p>
          <w:p w:rsidR="00896E7F" w:rsidRPr="00E8102D" w:rsidRDefault="00896E7F">
            <w:pPr>
              <w:pStyle w:val="TableParagraph"/>
              <w:spacing w:before="1"/>
              <w:rPr>
                <w:b/>
                <w:sz w:val="19"/>
              </w:rPr>
            </w:pPr>
          </w:p>
          <w:p w:rsidR="00896E7F" w:rsidRPr="00E8102D" w:rsidRDefault="00000000">
            <w:pPr>
              <w:pStyle w:val="TableParagraph"/>
              <w:ind w:left="704"/>
            </w:pPr>
            <w:r w:rsidRPr="00E8102D">
              <w:t>3,200.00</w:t>
            </w:r>
          </w:p>
        </w:tc>
      </w:tr>
      <w:tr w:rsidR="00896E7F" w:rsidRPr="00E8102D">
        <w:trPr>
          <w:trHeight w:val="462"/>
        </w:trPr>
        <w:tc>
          <w:tcPr>
            <w:tcW w:w="497" w:type="dxa"/>
            <w:vMerge/>
            <w:tcBorders>
              <w:top w:val="nil"/>
              <w:bottom w:val="single" w:sz="8" w:space="0" w:color="000000"/>
            </w:tcBorders>
          </w:tcPr>
          <w:p w:rsidR="00896E7F" w:rsidRPr="00E8102D" w:rsidRDefault="00896E7F">
            <w:pPr>
              <w:rPr>
                <w:sz w:val="2"/>
                <w:szCs w:val="2"/>
              </w:rPr>
            </w:pPr>
          </w:p>
        </w:tc>
        <w:tc>
          <w:tcPr>
            <w:tcW w:w="1702" w:type="dxa"/>
            <w:vMerge/>
            <w:tcBorders>
              <w:top w:val="nil"/>
              <w:bottom w:val="single" w:sz="8" w:space="0" w:color="000000"/>
            </w:tcBorders>
          </w:tcPr>
          <w:p w:rsidR="00896E7F" w:rsidRPr="00E8102D" w:rsidRDefault="00896E7F">
            <w:pPr>
              <w:rPr>
                <w:sz w:val="2"/>
                <w:szCs w:val="2"/>
              </w:rPr>
            </w:pPr>
          </w:p>
        </w:tc>
        <w:tc>
          <w:tcPr>
            <w:tcW w:w="2977" w:type="dxa"/>
            <w:tcBorders>
              <w:top w:val="single" w:sz="8" w:space="0" w:color="000000"/>
              <w:bottom w:val="single" w:sz="8" w:space="0" w:color="000000"/>
            </w:tcBorders>
          </w:tcPr>
          <w:p w:rsidR="00896E7F" w:rsidRPr="00E8102D" w:rsidRDefault="00000000">
            <w:pPr>
              <w:pStyle w:val="TableParagraph"/>
              <w:spacing w:before="106"/>
              <w:ind w:left="81"/>
            </w:pPr>
            <w:r w:rsidRPr="00E8102D">
              <w:t>Secondary librarian</w:t>
            </w:r>
          </w:p>
        </w:tc>
        <w:tc>
          <w:tcPr>
            <w:tcW w:w="2269" w:type="dxa"/>
            <w:tcBorders>
              <w:top w:val="single" w:sz="8" w:space="0" w:color="000000"/>
              <w:bottom w:val="single" w:sz="8" w:space="0" w:color="000000"/>
            </w:tcBorders>
          </w:tcPr>
          <w:p w:rsidR="00896E7F" w:rsidRPr="00E8102D" w:rsidRDefault="00000000">
            <w:pPr>
              <w:pStyle w:val="TableParagraph"/>
              <w:spacing w:before="106"/>
              <w:ind w:left="80"/>
            </w:pPr>
            <w:r w:rsidRPr="00E8102D">
              <w:t>1</w:t>
            </w:r>
          </w:p>
        </w:tc>
        <w:tc>
          <w:tcPr>
            <w:tcW w:w="2268" w:type="dxa"/>
            <w:vMerge/>
            <w:tcBorders>
              <w:top w:val="nil"/>
              <w:bottom w:val="single" w:sz="8" w:space="0" w:color="000000"/>
            </w:tcBorders>
          </w:tcPr>
          <w:p w:rsidR="00896E7F" w:rsidRPr="00E8102D" w:rsidRDefault="00896E7F">
            <w:pPr>
              <w:rPr>
                <w:sz w:val="2"/>
                <w:szCs w:val="2"/>
              </w:rPr>
            </w:pPr>
          </w:p>
        </w:tc>
      </w:tr>
    </w:tbl>
    <w:p w:rsidR="00896E7F" w:rsidRPr="00E8102D" w:rsidRDefault="00896E7F">
      <w:pPr>
        <w:rPr>
          <w:sz w:val="2"/>
          <w:szCs w:val="2"/>
        </w:rPr>
        <w:sectPr w:rsidR="00896E7F" w:rsidRPr="00E8102D">
          <w:pgSz w:w="11900" w:h="16850"/>
          <w:pgMar w:top="1340" w:right="380" w:bottom="1240" w:left="1160" w:header="0" w:footer="968" w:gutter="0"/>
          <w:cols w:space="708"/>
        </w:sectPr>
      </w:pPr>
    </w:p>
    <w:tbl>
      <w:tblPr>
        <w:tblStyle w:val="TableNormal"/>
        <w:tblW w:w="0" w:type="auto"/>
        <w:tblInd w:w="3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7"/>
        <w:gridCol w:w="1702"/>
        <w:gridCol w:w="2977"/>
        <w:gridCol w:w="2269"/>
        <w:gridCol w:w="2268"/>
      </w:tblGrid>
      <w:tr w:rsidR="00896E7F" w:rsidRPr="00E8102D">
        <w:trPr>
          <w:trHeight w:val="461"/>
        </w:trPr>
        <w:tc>
          <w:tcPr>
            <w:tcW w:w="497" w:type="dxa"/>
            <w:vMerge w:val="restart"/>
            <w:tcBorders>
              <w:bottom w:val="single" w:sz="8" w:space="0" w:color="000000"/>
            </w:tcBorders>
          </w:tcPr>
          <w:p w:rsidR="00896E7F" w:rsidRPr="00E8102D" w:rsidRDefault="00896E7F">
            <w:pPr>
              <w:pStyle w:val="TableParagraph"/>
              <w:rPr>
                <w:rFonts w:ascii="Times New Roman"/>
              </w:rPr>
            </w:pPr>
          </w:p>
        </w:tc>
        <w:tc>
          <w:tcPr>
            <w:tcW w:w="1702" w:type="dxa"/>
            <w:vMerge w:val="restart"/>
            <w:tcBorders>
              <w:bottom w:val="single" w:sz="8" w:space="0" w:color="000000"/>
            </w:tcBorders>
          </w:tcPr>
          <w:p w:rsidR="00896E7F" w:rsidRPr="00E8102D" w:rsidRDefault="00896E7F">
            <w:pPr>
              <w:pStyle w:val="TableParagraph"/>
              <w:spacing w:before="6"/>
              <w:rPr>
                <w:b/>
                <w:sz w:val="28"/>
              </w:rPr>
            </w:pPr>
          </w:p>
          <w:p w:rsidR="00896E7F" w:rsidRPr="00E8102D" w:rsidRDefault="00000000">
            <w:pPr>
              <w:pStyle w:val="TableParagraph"/>
              <w:spacing w:before="1"/>
              <w:ind w:left="81" w:right="383"/>
            </w:pPr>
            <w:r w:rsidRPr="00E8102D">
              <w:t>Junior book conservator</w:t>
            </w:r>
          </w:p>
        </w:tc>
        <w:tc>
          <w:tcPr>
            <w:tcW w:w="2977" w:type="dxa"/>
            <w:tcBorders>
              <w:bottom w:val="single" w:sz="8" w:space="0" w:color="000000"/>
            </w:tcBorders>
          </w:tcPr>
          <w:p w:rsidR="00896E7F" w:rsidRPr="00E8102D" w:rsidRDefault="00000000">
            <w:pPr>
              <w:pStyle w:val="TableParagraph"/>
              <w:spacing w:before="103"/>
              <w:ind w:left="81"/>
            </w:pPr>
            <w:r w:rsidRPr="00E8102D">
              <w:t>higher</w:t>
            </w:r>
          </w:p>
        </w:tc>
        <w:tc>
          <w:tcPr>
            <w:tcW w:w="2269" w:type="dxa"/>
            <w:tcBorders>
              <w:bottom w:val="single" w:sz="8" w:space="0" w:color="000000"/>
            </w:tcBorders>
          </w:tcPr>
          <w:p w:rsidR="00896E7F" w:rsidRPr="00E8102D" w:rsidRDefault="00000000">
            <w:pPr>
              <w:pStyle w:val="TableParagraph"/>
              <w:spacing w:before="103"/>
              <w:ind w:left="143"/>
            </w:pPr>
            <w:r w:rsidRPr="00E8102D">
              <w:t>-</w:t>
            </w:r>
          </w:p>
        </w:tc>
        <w:tc>
          <w:tcPr>
            <w:tcW w:w="2268" w:type="dxa"/>
            <w:vMerge w:val="restart"/>
            <w:tcBorders>
              <w:bottom w:val="single" w:sz="8" w:space="0" w:color="000000"/>
            </w:tcBorders>
          </w:tcPr>
          <w:p w:rsidR="00896E7F" w:rsidRPr="00E8102D" w:rsidRDefault="00896E7F">
            <w:pPr>
              <w:pStyle w:val="TableParagraph"/>
              <w:rPr>
                <w:rFonts w:ascii="Times New Roman"/>
              </w:rPr>
            </w:pPr>
          </w:p>
        </w:tc>
      </w:tr>
      <w:tr w:rsidR="00896E7F" w:rsidRPr="00E8102D">
        <w:trPr>
          <w:trHeight w:val="687"/>
        </w:trPr>
        <w:tc>
          <w:tcPr>
            <w:tcW w:w="497" w:type="dxa"/>
            <w:vMerge/>
            <w:tcBorders>
              <w:top w:val="nil"/>
              <w:bottom w:val="single" w:sz="8" w:space="0" w:color="000000"/>
            </w:tcBorders>
          </w:tcPr>
          <w:p w:rsidR="00896E7F" w:rsidRPr="00E8102D" w:rsidRDefault="00896E7F">
            <w:pPr>
              <w:rPr>
                <w:sz w:val="2"/>
                <w:szCs w:val="2"/>
              </w:rPr>
            </w:pPr>
          </w:p>
        </w:tc>
        <w:tc>
          <w:tcPr>
            <w:tcW w:w="1702" w:type="dxa"/>
            <w:vMerge/>
            <w:tcBorders>
              <w:top w:val="nil"/>
              <w:bottom w:val="single" w:sz="8" w:space="0" w:color="000000"/>
            </w:tcBorders>
          </w:tcPr>
          <w:p w:rsidR="00896E7F" w:rsidRPr="00E8102D" w:rsidRDefault="00896E7F">
            <w:pPr>
              <w:rPr>
                <w:sz w:val="2"/>
                <w:szCs w:val="2"/>
              </w:rPr>
            </w:pPr>
          </w:p>
        </w:tc>
        <w:tc>
          <w:tcPr>
            <w:tcW w:w="2977" w:type="dxa"/>
            <w:tcBorders>
              <w:top w:val="single" w:sz="8" w:space="0" w:color="000000"/>
              <w:bottom w:val="single" w:sz="8" w:space="0" w:color="000000"/>
            </w:tcBorders>
          </w:tcPr>
          <w:p w:rsidR="00896E7F" w:rsidRPr="00E8102D" w:rsidRDefault="00000000">
            <w:pPr>
              <w:pStyle w:val="TableParagraph"/>
              <w:spacing w:before="214"/>
              <w:ind w:left="81"/>
            </w:pPr>
            <w:r w:rsidRPr="00E8102D">
              <w:t>secondary</w:t>
            </w:r>
          </w:p>
        </w:tc>
        <w:tc>
          <w:tcPr>
            <w:tcW w:w="2269" w:type="dxa"/>
            <w:tcBorders>
              <w:top w:val="single" w:sz="8" w:space="0" w:color="000000"/>
              <w:bottom w:val="single" w:sz="8" w:space="0" w:color="000000"/>
            </w:tcBorders>
          </w:tcPr>
          <w:p w:rsidR="00896E7F" w:rsidRPr="00E8102D" w:rsidRDefault="00000000">
            <w:pPr>
              <w:pStyle w:val="TableParagraph"/>
              <w:spacing w:before="214"/>
              <w:ind w:left="80"/>
            </w:pPr>
            <w:r w:rsidRPr="00E8102D">
              <w:t>3</w:t>
            </w:r>
          </w:p>
        </w:tc>
        <w:tc>
          <w:tcPr>
            <w:tcW w:w="2268" w:type="dxa"/>
            <w:vMerge/>
            <w:tcBorders>
              <w:top w:val="nil"/>
              <w:bottom w:val="single" w:sz="8" w:space="0" w:color="000000"/>
            </w:tcBorders>
          </w:tcPr>
          <w:p w:rsidR="00896E7F" w:rsidRPr="00E8102D" w:rsidRDefault="00896E7F">
            <w:pPr>
              <w:rPr>
                <w:sz w:val="2"/>
                <w:szCs w:val="2"/>
              </w:rPr>
            </w:pPr>
          </w:p>
        </w:tc>
      </w:tr>
      <w:tr w:rsidR="00896E7F" w:rsidRPr="00E8102D">
        <w:trPr>
          <w:trHeight w:val="760"/>
        </w:trPr>
        <w:tc>
          <w:tcPr>
            <w:tcW w:w="497" w:type="dxa"/>
            <w:tcBorders>
              <w:top w:val="single" w:sz="8" w:space="0" w:color="000000"/>
              <w:bottom w:val="single" w:sz="8" w:space="0" w:color="000000"/>
            </w:tcBorders>
          </w:tcPr>
          <w:p w:rsidR="00896E7F" w:rsidRPr="00E8102D" w:rsidRDefault="00896E7F">
            <w:pPr>
              <w:pStyle w:val="TableParagraph"/>
              <w:spacing w:before="8"/>
              <w:rPr>
                <w:b/>
                <w:sz w:val="21"/>
              </w:rPr>
            </w:pPr>
          </w:p>
          <w:p w:rsidR="00896E7F" w:rsidRPr="00E8102D" w:rsidRDefault="00000000">
            <w:pPr>
              <w:pStyle w:val="TableParagraph"/>
              <w:spacing w:before="1"/>
              <w:ind w:left="14"/>
              <w:jc w:val="center"/>
            </w:pPr>
            <w:r w:rsidRPr="00E8102D">
              <w:t>8</w:t>
            </w:r>
          </w:p>
        </w:tc>
        <w:tc>
          <w:tcPr>
            <w:tcW w:w="1702" w:type="dxa"/>
            <w:tcBorders>
              <w:top w:val="single" w:sz="8" w:space="0" w:color="000000"/>
              <w:bottom w:val="single" w:sz="8" w:space="0" w:color="000000"/>
            </w:tcBorders>
          </w:tcPr>
          <w:p w:rsidR="00896E7F" w:rsidRPr="00E8102D" w:rsidRDefault="00000000">
            <w:pPr>
              <w:pStyle w:val="TableParagraph"/>
              <w:spacing w:before="123"/>
              <w:ind w:left="81" w:right="432"/>
            </w:pPr>
            <w:r w:rsidRPr="00E8102D">
              <w:t>Library warehouser</w:t>
            </w:r>
          </w:p>
        </w:tc>
        <w:tc>
          <w:tcPr>
            <w:tcW w:w="2977" w:type="dxa"/>
            <w:tcBorders>
              <w:top w:val="single" w:sz="8" w:space="0" w:color="000000"/>
              <w:bottom w:val="single" w:sz="8" w:space="0" w:color="000000"/>
            </w:tcBorders>
          </w:tcPr>
          <w:p w:rsidR="00896E7F" w:rsidRPr="00E8102D" w:rsidRDefault="00896E7F">
            <w:pPr>
              <w:pStyle w:val="TableParagraph"/>
              <w:spacing w:before="8"/>
              <w:rPr>
                <w:b/>
                <w:sz w:val="21"/>
              </w:rPr>
            </w:pPr>
          </w:p>
          <w:p w:rsidR="00896E7F" w:rsidRPr="00E8102D" w:rsidRDefault="00000000">
            <w:pPr>
              <w:pStyle w:val="TableParagraph"/>
              <w:spacing w:before="1"/>
              <w:ind w:left="81"/>
            </w:pPr>
            <w:r w:rsidRPr="00E8102D">
              <w:t>secondary</w:t>
            </w:r>
          </w:p>
        </w:tc>
        <w:tc>
          <w:tcPr>
            <w:tcW w:w="2269" w:type="dxa"/>
            <w:tcBorders>
              <w:top w:val="single" w:sz="8" w:space="0" w:color="000000"/>
              <w:bottom w:val="single" w:sz="8" w:space="0" w:color="000000"/>
            </w:tcBorders>
          </w:tcPr>
          <w:p w:rsidR="00896E7F" w:rsidRPr="00E8102D" w:rsidRDefault="00896E7F">
            <w:pPr>
              <w:pStyle w:val="TableParagraph"/>
              <w:spacing w:before="8"/>
              <w:rPr>
                <w:b/>
                <w:sz w:val="21"/>
              </w:rPr>
            </w:pPr>
          </w:p>
          <w:p w:rsidR="00896E7F" w:rsidRPr="00E8102D" w:rsidRDefault="00000000">
            <w:pPr>
              <w:pStyle w:val="TableParagraph"/>
              <w:spacing w:before="1"/>
              <w:ind w:left="143"/>
            </w:pPr>
            <w:r w:rsidRPr="00E8102D">
              <w:t>-</w:t>
            </w:r>
          </w:p>
        </w:tc>
        <w:tc>
          <w:tcPr>
            <w:tcW w:w="2268" w:type="dxa"/>
            <w:tcBorders>
              <w:top w:val="single" w:sz="8" w:space="0" w:color="000000"/>
              <w:bottom w:val="single" w:sz="8" w:space="0" w:color="000000"/>
            </w:tcBorders>
          </w:tcPr>
          <w:p w:rsidR="00896E7F" w:rsidRPr="00E8102D" w:rsidRDefault="00896E7F">
            <w:pPr>
              <w:pStyle w:val="TableParagraph"/>
              <w:spacing w:before="8"/>
              <w:rPr>
                <w:b/>
                <w:sz w:val="21"/>
              </w:rPr>
            </w:pPr>
          </w:p>
          <w:p w:rsidR="00896E7F" w:rsidRPr="00E8102D" w:rsidRDefault="00000000">
            <w:pPr>
              <w:pStyle w:val="TableParagraph"/>
              <w:spacing w:before="1"/>
              <w:ind w:left="647" w:right="632"/>
              <w:jc w:val="center"/>
            </w:pPr>
            <w:r w:rsidRPr="00E8102D">
              <w:t>3,200.00</w:t>
            </w:r>
          </w:p>
        </w:tc>
      </w:tr>
      <w:tr w:rsidR="00896E7F" w:rsidRPr="00E8102D">
        <w:trPr>
          <w:trHeight w:val="913"/>
        </w:trPr>
        <w:tc>
          <w:tcPr>
            <w:tcW w:w="497" w:type="dxa"/>
            <w:tcBorders>
              <w:top w:val="single" w:sz="8" w:space="0" w:color="000000"/>
              <w:bottom w:val="single" w:sz="8" w:space="0" w:color="000000"/>
            </w:tcBorders>
          </w:tcPr>
          <w:p w:rsidR="00896E7F" w:rsidRPr="00E8102D" w:rsidRDefault="00896E7F">
            <w:pPr>
              <w:pStyle w:val="TableParagraph"/>
              <w:spacing w:before="5"/>
              <w:rPr>
                <w:b/>
                <w:sz w:val="28"/>
              </w:rPr>
            </w:pPr>
          </w:p>
          <w:p w:rsidR="00896E7F" w:rsidRPr="00E8102D" w:rsidRDefault="00000000">
            <w:pPr>
              <w:pStyle w:val="TableParagraph"/>
              <w:ind w:left="28"/>
              <w:jc w:val="center"/>
            </w:pPr>
            <w:r w:rsidRPr="00E8102D">
              <w:t>9</w:t>
            </w:r>
          </w:p>
        </w:tc>
        <w:tc>
          <w:tcPr>
            <w:tcW w:w="1702" w:type="dxa"/>
            <w:tcBorders>
              <w:top w:val="single" w:sz="8" w:space="0" w:color="000000"/>
              <w:bottom w:val="single" w:sz="8" w:space="0" w:color="000000"/>
            </w:tcBorders>
          </w:tcPr>
          <w:p w:rsidR="00896E7F" w:rsidRPr="00E8102D" w:rsidRDefault="00000000">
            <w:pPr>
              <w:pStyle w:val="TableParagraph"/>
              <w:spacing w:before="200"/>
              <w:ind w:left="81" w:right="432"/>
            </w:pPr>
            <w:r w:rsidRPr="00E8102D">
              <w:t>Library assistant</w:t>
            </w:r>
          </w:p>
        </w:tc>
        <w:tc>
          <w:tcPr>
            <w:tcW w:w="2977" w:type="dxa"/>
            <w:tcBorders>
              <w:top w:val="single" w:sz="8" w:space="0" w:color="000000"/>
              <w:bottom w:val="single" w:sz="8" w:space="0" w:color="000000"/>
            </w:tcBorders>
          </w:tcPr>
          <w:p w:rsidR="00896E7F" w:rsidRPr="00E8102D" w:rsidRDefault="00000000">
            <w:pPr>
              <w:pStyle w:val="TableParagraph"/>
              <w:spacing w:before="200"/>
              <w:ind w:left="81" w:right="305"/>
            </w:pPr>
            <w:r w:rsidRPr="00E8102D">
              <w:t>Vocational or primary</w:t>
            </w:r>
          </w:p>
        </w:tc>
        <w:tc>
          <w:tcPr>
            <w:tcW w:w="2269" w:type="dxa"/>
            <w:tcBorders>
              <w:top w:val="single" w:sz="8" w:space="0" w:color="000000"/>
              <w:bottom w:val="single" w:sz="8" w:space="0" w:color="000000"/>
            </w:tcBorders>
          </w:tcPr>
          <w:p w:rsidR="00896E7F" w:rsidRPr="00E8102D" w:rsidRDefault="00896E7F">
            <w:pPr>
              <w:pStyle w:val="TableParagraph"/>
              <w:spacing w:before="5"/>
              <w:rPr>
                <w:b/>
                <w:sz w:val="28"/>
              </w:rPr>
            </w:pPr>
          </w:p>
          <w:p w:rsidR="00896E7F" w:rsidRPr="00E8102D" w:rsidRDefault="00000000">
            <w:pPr>
              <w:pStyle w:val="TableParagraph"/>
              <w:ind w:left="143"/>
            </w:pPr>
            <w:r w:rsidRPr="00E8102D">
              <w:t>-</w:t>
            </w:r>
          </w:p>
        </w:tc>
        <w:tc>
          <w:tcPr>
            <w:tcW w:w="2268" w:type="dxa"/>
            <w:tcBorders>
              <w:top w:val="single" w:sz="8" w:space="0" w:color="000000"/>
              <w:bottom w:val="single" w:sz="8" w:space="0" w:color="000000"/>
            </w:tcBorders>
          </w:tcPr>
          <w:p w:rsidR="00896E7F" w:rsidRPr="00E8102D" w:rsidRDefault="00896E7F">
            <w:pPr>
              <w:pStyle w:val="TableParagraph"/>
              <w:spacing w:before="5"/>
              <w:rPr>
                <w:b/>
                <w:sz w:val="28"/>
              </w:rPr>
            </w:pPr>
          </w:p>
          <w:p w:rsidR="00896E7F" w:rsidRPr="00E8102D" w:rsidRDefault="00000000">
            <w:pPr>
              <w:pStyle w:val="TableParagraph"/>
              <w:ind w:left="685" w:right="594"/>
              <w:jc w:val="center"/>
            </w:pPr>
            <w:r w:rsidRPr="00E8102D">
              <w:t>3,200.00</w:t>
            </w:r>
          </w:p>
        </w:tc>
      </w:tr>
    </w:tbl>
    <w:p w:rsidR="00896E7F" w:rsidRPr="00E8102D" w:rsidRDefault="00896E7F">
      <w:pPr>
        <w:pStyle w:val="Tekstpodstawowy"/>
        <w:spacing w:before="9"/>
        <w:rPr>
          <w:b/>
          <w:sz w:val="13"/>
        </w:rPr>
      </w:pPr>
    </w:p>
    <w:p w:rsidR="00896E7F" w:rsidRPr="00E8102D" w:rsidRDefault="00000000">
      <w:pPr>
        <w:pStyle w:val="Tekstpodstawowy"/>
        <w:spacing w:before="92"/>
        <w:ind w:left="256" w:right="1029"/>
        <w:jc w:val="both"/>
      </w:pPr>
      <w:r w:rsidRPr="00E8102D">
        <w:t xml:space="preserve">* In accordance with </w:t>
      </w:r>
      <w:r w:rsidR="006C41ED" w:rsidRPr="00E8102D">
        <w:t>the</w:t>
      </w:r>
      <w:r w:rsidRPr="00E8102D">
        <w:t xml:space="preserve"> Act on minimum remuneration (Journal of Laws from 2020, item 2207)  in order to </w:t>
      </w:r>
      <w:r w:rsidR="006C41ED" w:rsidRPr="00E8102D">
        <w:t>calculate</w:t>
      </w:r>
      <w:r w:rsidRPr="00E8102D">
        <w:t xml:space="preserve"> the guaranteed level of minimum remuneration, the granted statutory bonus is considered.</w:t>
      </w:r>
    </w:p>
    <w:p w:rsidR="00896E7F" w:rsidRPr="00E8102D" w:rsidRDefault="00896E7F">
      <w:pPr>
        <w:pStyle w:val="Tekstpodstawowy"/>
        <w:rPr>
          <w:sz w:val="24"/>
        </w:rPr>
      </w:pPr>
    </w:p>
    <w:p w:rsidR="00896E7F" w:rsidRPr="00E8102D" w:rsidRDefault="00896E7F">
      <w:pPr>
        <w:pStyle w:val="Tekstpodstawowy"/>
        <w:spacing w:before="9"/>
        <w:rPr>
          <w:sz w:val="19"/>
        </w:rPr>
      </w:pPr>
    </w:p>
    <w:p w:rsidR="00896E7F" w:rsidRPr="00E8102D" w:rsidRDefault="00000000">
      <w:pPr>
        <w:pStyle w:val="Tekstpodstawowy"/>
        <w:ind w:right="777"/>
        <w:jc w:val="center"/>
      </w:pPr>
      <w:r w:rsidRPr="00E8102D">
        <w:pict>
          <v:rect id="_x0000_s2057" style="position:absolute;left:0;text-align:left;margin-left:295.95pt;margin-top:7.45pt;width:3pt;height:.6pt;z-index:-18411008;mso-position-horizontal-relative:page" fillcolor="black" stroked="f">
            <w10:wrap anchorx="page"/>
          </v:rect>
        </w:pict>
      </w:r>
      <w:r w:rsidRPr="00E8102D">
        <w:t>.</w:t>
      </w:r>
    </w:p>
    <w:p w:rsidR="00896E7F" w:rsidRPr="00E8102D" w:rsidRDefault="00896E7F">
      <w:pPr>
        <w:jc w:val="center"/>
        <w:sectPr w:rsidR="00896E7F" w:rsidRPr="00E8102D">
          <w:pgSz w:w="11900" w:h="16850"/>
          <w:pgMar w:top="1420" w:right="380" w:bottom="1240" w:left="1160" w:header="0" w:footer="968" w:gutter="0"/>
          <w:cols w:space="708"/>
        </w:sectPr>
      </w:pPr>
    </w:p>
    <w:p w:rsidR="00896E7F" w:rsidRPr="00E8102D" w:rsidRDefault="00000000">
      <w:pPr>
        <w:pStyle w:val="Tekstpodstawowy"/>
        <w:spacing w:before="75" w:line="278" w:lineRule="auto"/>
        <w:ind w:left="6303" w:right="1016" w:firstLine="1651"/>
      </w:pPr>
      <w:r w:rsidRPr="00E8102D">
        <w:lastRenderedPageBreak/>
        <w:t>Appendix no. 6 to the Bylaws of Remuneration</w:t>
      </w:r>
    </w:p>
    <w:p w:rsidR="00896E7F" w:rsidRPr="00E8102D" w:rsidRDefault="00000000">
      <w:pPr>
        <w:pStyle w:val="Tekstpodstawowy"/>
        <w:spacing w:line="249" w:lineRule="exact"/>
        <w:ind w:left="6389"/>
      </w:pPr>
      <w:r w:rsidRPr="00E8102D">
        <w:t>................................................</w:t>
      </w:r>
    </w:p>
    <w:p w:rsidR="00896E7F" w:rsidRPr="00E8102D" w:rsidRDefault="00000000">
      <w:pPr>
        <w:pStyle w:val="Nagwek3"/>
        <w:spacing w:before="50"/>
        <w:ind w:left="204" w:right="979"/>
        <w:jc w:val="center"/>
      </w:pPr>
      <w:r w:rsidRPr="00E8102D">
        <w:t>TABLE OF MONTHLY RATES OF FUNCTIONAL ALLOWANCE FOR LIBRARY EMPLOYEES OF PK EMPLOYED IN THE GROUP OF ACADEMIC TEACHERS</w:t>
      </w:r>
    </w:p>
    <w:p w:rsidR="00896E7F" w:rsidRPr="00E8102D" w:rsidRDefault="00000000">
      <w:pPr>
        <w:spacing w:before="10"/>
        <w:ind w:left="523" w:right="1301"/>
        <w:jc w:val="center"/>
        <w:rPr>
          <w:b/>
        </w:rPr>
      </w:pPr>
      <w:r w:rsidRPr="00E8102D">
        <w:rPr>
          <w:b/>
        </w:rPr>
        <w:t>AND OTHER EMPLOYEES PERFORMING MANAGERIAL FUNCTIONS</w:t>
      </w:r>
    </w:p>
    <w:p w:rsidR="00896E7F" w:rsidRPr="00E8102D" w:rsidRDefault="00896E7F">
      <w:pPr>
        <w:pStyle w:val="Tekstpodstawowy"/>
        <w:spacing w:before="7"/>
        <w:rPr>
          <w:b/>
        </w:rPr>
      </w:pPr>
    </w:p>
    <w:tbl>
      <w:tblPr>
        <w:tblStyle w:val="TableNormal"/>
        <w:tblW w:w="0" w:type="auto"/>
        <w:tblInd w:w="3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4"/>
        <w:gridCol w:w="4772"/>
        <w:gridCol w:w="1843"/>
        <w:gridCol w:w="1846"/>
      </w:tblGrid>
      <w:tr w:rsidR="00896E7F" w:rsidRPr="00E8102D">
        <w:trPr>
          <w:trHeight w:val="817"/>
        </w:trPr>
        <w:tc>
          <w:tcPr>
            <w:tcW w:w="384" w:type="dxa"/>
            <w:vMerge w:val="restart"/>
          </w:tcPr>
          <w:p w:rsidR="00896E7F" w:rsidRPr="00E8102D" w:rsidRDefault="00896E7F">
            <w:pPr>
              <w:pStyle w:val="TableParagraph"/>
              <w:spacing w:before="8"/>
              <w:rPr>
                <w:b/>
              </w:rPr>
            </w:pPr>
          </w:p>
          <w:p w:rsidR="00896E7F" w:rsidRPr="00E8102D" w:rsidRDefault="00000000">
            <w:pPr>
              <w:pStyle w:val="TableParagraph"/>
              <w:ind w:left="59"/>
            </w:pPr>
            <w:r w:rsidRPr="00E8102D">
              <w:t>No.</w:t>
            </w:r>
          </w:p>
        </w:tc>
        <w:tc>
          <w:tcPr>
            <w:tcW w:w="4772" w:type="dxa"/>
            <w:vMerge w:val="restart"/>
          </w:tcPr>
          <w:p w:rsidR="00896E7F" w:rsidRPr="00E8102D" w:rsidRDefault="00896E7F">
            <w:pPr>
              <w:pStyle w:val="TableParagraph"/>
              <w:spacing w:before="8"/>
              <w:rPr>
                <w:b/>
              </w:rPr>
            </w:pPr>
          </w:p>
          <w:p w:rsidR="00896E7F" w:rsidRPr="00E8102D" w:rsidRDefault="00000000">
            <w:pPr>
              <w:pStyle w:val="TableParagraph"/>
              <w:ind w:left="2001" w:right="1944"/>
              <w:jc w:val="center"/>
            </w:pPr>
            <w:r w:rsidRPr="00E8102D">
              <w:t>Function</w:t>
            </w:r>
          </w:p>
        </w:tc>
        <w:tc>
          <w:tcPr>
            <w:tcW w:w="3689" w:type="dxa"/>
            <w:gridSpan w:val="2"/>
          </w:tcPr>
          <w:p w:rsidR="00896E7F" w:rsidRPr="00E8102D" w:rsidRDefault="00000000">
            <w:pPr>
              <w:pStyle w:val="TableParagraph"/>
              <w:spacing w:before="167"/>
              <w:ind w:left="1509" w:right="344" w:hanging="1220"/>
            </w:pPr>
            <w:r w:rsidRPr="00E8102D">
              <w:t>Rate of functional allowance in PLN</w:t>
            </w:r>
          </w:p>
        </w:tc>
      </w:tr>
      <w:tr w:rsidR="00896E7F" w:rsidRPr="00E8102D">
        <w:trPr>
          <w:trHeight w:val="572"/>
        </w:trPr>
        <w:tc>
          <w:tcPr>
            <w:tcW w:w="384" w:type="dxa"/>
            <w:vMerge/>
            <w:tcBorders>
              <w:top w:val="nil"/>
            </w:tcBorders>
          </w:tcPr>
          <w:p w:rsidR="00896E7F" w:rsidRPr="00E8102D" w:rsidRDefault="00896E7F">
            <w:pPr>
              <w:rPr>
                <w:sz w:val="2"/>
                <w:szCs w:val="2"/>
              </w:rPr>
            </w:pPr>
          </w:p>
        </w:tc>
        <w:tc>
          <w:tcPr>
            <w:tcW w:w="4772" w:type="dxa"/>
            <w:vMerge/>
            <w:tcBorders>
              <w:top w:val="nil"/>
            </w:tcBorders>
          </w:tcPr>
          <w:p w:rsidR="00896E7F" w:rsidRPr="00E8102D" w:rsidRDefault="00896E7F">
            <w:pPr>
              <w:rPr>
                <w:sz w:val="2"/>
                <w:szCs w:val="2"/>
              </w:rPr>
            </w:pPr>
          </w:p>
        </w:tc>
        <w:tc>
          <w:tcPr>
            <w:tcW w:w="1843" w:type="dxa"/>
          </w:tcPr>
          <w:p w:rsidR="00896E7F" w:rsidRPr="00E8102D" w:rsidRDefault="00000000">
            <w:pPr>
              <w:pStyle w:val="TableParagraph"/>
              <w:spacing w:before="165"/>
              <w:ind w:left="419"/>
            </w:pPr>
            <w:r w:rsidRPr="00E8102D">
              <w:t>minimum</w:t>
            </w:r>
          </w:p>
        </w:tc>
        <w:tc>
          <w:tcPr>
            <w:tcW w:w="1846" w:type="dxa"/>
          </w:tcPr>
          <w:p w:rsidR="00896E7F" w:rsidRPr="00E8102D" w:rsidRDefault="00000000">
            <w:pPr>
              <w:pStyle w:val="TableParagraph"/>
              <w:spacing w:before="165"/>
              <w:ind w:left="324"/>
            </w:pPr>
            <w:r w:rsidRPr="00E8102D">
              <w:t>maximum</w:t>
            </w:r>
          </w:p>
        </w:tc>
      </w:tr>
      <w:tr w:rsidR="00896E7F" w:rsidRPr="00E8102D">
        <w:trPr>
          <w:trHeight w:val="573"/>
        </w:trPr>
        <w:tc>
          <w:tcPr>
            <w:tcW w:w="384" w:type="dxa"/>
          </w:tcPr>
          <w:p w:rsidR="00896E7F" w:rsidRPr="00E8102D" w:rsidRDefault="00000000">
            <w:pPr>
              <w:pStyle w:val="TableParagraph"/>
              <w:spacing w:before="166"/>
              <w:ind w:right="93"/>
              <w:jc w:val="right"/>
            </w:pPr>
            <w:r w:rsidRPr="00E8102D">
              <w:rPr>
                <w:w w:val="97"/>
              </w:rPr>
              <w:t>1</w:t>
            </w:r>
          </w:p>
        </w:tc>
        <w:tc>
          <w:tcPr>
            <w:tcW w:w="4772" w:type="dxa"/>
          </w:tcPr>
          <w:p w:rsidR="00896E7F" w:rsidRPr="00E8102D" w:rsidRDefault="00000000">
            <w:pPr>
              <w:pStyle w:val="TableParagraph"/>
              <w:spacing w:before="166"/>
              <w:ind w:left="62"/>
            </w:pPr>
            <w:r w:rsidRPr="00E8102D">
              <w:t>Library Director at PK</w:t>
            </w:r>
          </w:p>
        </w:tc>
        <w:tc>
          <w:tcPr>
            <w:tcW w:w="1843" w:type="dxa"/>
          </w:tcPr>
          <w:p w:rsidR="00896E7F" w:rsidRPr="00E8102D" w:rsidRDefault="00000000">
            <w:pPr>
              <w:pStyle w:val="TableParagraph"/>
              <w:spacing w:before="166"/>
              <w:ind w:left="59"/>
            </w:pPr>
            <w:r w:rsidRPr="00E8102D">
              <w:t>800.00</w:t>
            </w:r>
          </w:p>
        </w:tc>
        <w:tc>
          <w:tcPr>
            <w:tcW w:w="1846" w:type="dxa"/>
          </w:tcPr>
          <w:p w:rsidR="00896E7F" w:rsidRPr="00E8102D" w:rsidRDefault="00000000">
            <w:pPr>
              <w:pStyle w:val="TableParagraph"/>
              <w:spacing w:before="166"/>
              <w:ind w:left="64"/>
            </w:pPr>
            <w:r w:rsidRPr="00E8102D">
              <w:t>2,000.00</w:t>
            </w:r>
          </w:p>
        </w:tc>
      </w:tr>
      <w:tr w:rsidR="00896E7F" w:rsidRPr="00E8102D">
        <w:trPr>
          <w:trHeight w:val="575"/>
        </w:trPr>
        <w:tc>
          <w:tcPr>
            <w:tcW w:w="384" w:type="dxa"/>
            <w:tcBorders>
              <w:bottom w:val="single" w:sz="4" w:space="0" w:color="000000"/>
            </w:tcBorders>
          </w:tcPr>
          <w:p w:rsidR="00896E7F" w:rsidRPr="00E8102D" w:rsidRDefault="00000000">
            <w:pPr>
              <w:pStyle w:val="TableParagraph"/>
              <w:spacing w:before="165"/>
              <w:ind w:right="93"/>
              <w:jc w:val="right"/>
            </w:pPr>
            <w:r w:rsidRPr="00E8102D">
              <w:rPr>
                <w:w w:val="97"/>
              </w:rPr>
              <w:t>2</w:t>
            </w:r>
          </w:p>
        </w:tc>
        <w:tc>
          <w:tcPr>
            <w:tcW w:w="4772" w:type="dxa"/>
          </w:tcPr>
          <w:p w:rsidR="00896E7F" w:rsidRPr="00E8102D" w:rsidRDefault="00000000">
            <w:pPr>
              <w:pStyle w:val="TableParagraph"/>
              <w:spacing w:before="165"/>
              <w:ind w:left="62"/>
            </w:pPr>
            <w:r w:rsidRPr="00E8102D">
              <w:t>Deputy Library Director at PK</w:t>
            </w:r>
          </w:p>
        </w:tc>
        <w:tc>
          <w:tcPr>
            <w:tcW w:w="1843" w:type="dxa"/>
          </w:tcPr>
          <w:p w:rsidR="00896E7F" w:rsidRPr="00E8102D" w:rsidRDefault="00000000">
            <w:pPr>
              <w:pStyle w:val="TableParagraph"/>
              <w:spacing w:before="165"/>
              <w:ind w:left="59"/>
            </w:pPr>
            <w:r w:rsidRPr="00E8102D">
              <w:t>400.00</w:t>
            </w:r>
          </w:p>
        </w:tc>
        <w:tc>
          <w:tcPr>
            <w:tcW w:w="1846" w:type="dxa"/>
          </w:tcPr>
          <w:p w:rsidR="00896E7F" w:rsidRPr="00E8102D" w:rsidRDefault="00000000">
            <w:pPr>
              <w:pStyle w:val="TableParagraph"/>
              <w:spacing w:before="165"/>
              <w:ind w:left="64"/>
            </w:pPr>
            <w:r w:rsidRPr="00E8102D">
              <w:t>1,500.00</w:t>
            </w:r>
          </w:p>
        </w:tc>
      </w:tr>
      <w:tr w:rsidR="00896E7F" w:rsidRPr="00E8102D">
        <w:trPr>
          <w:trHeight w:val="1302"/>
        </w:trPr>
        <w:tc>
          <w:tcPr>
            <w:tcW w:w="384" w:type="dxa"/>
            <w:tcBorders>
              <w:top w:val="single" w:sz="4" w:space="0" w:color="000000"/>
              <w:bottom w:val="single" w:sz="4" w:space="0" w:color="000000"/>
            </w:tcBorders>
          </w:tcPr>
          <w:p w:rsidR="00896E7F" w:rsidRPr="00E8102D" w:rsidRDefault="00896E7F">
            <w:pPr>
              <w:pStyle w:val="TableParagraph"/>
              <w:rPr>
                <w:b/>
                <w:sz w:val="24"/>
              </w:rPr>
            </w:pPr>
          </w:p>
          <w:p w:rsidR="00896E7F" w:rsidRPr="00E8102D" w:rsidRDefault="00896E7F">
            <w:pPr>
              <w:pStyle w:val="TableParagraph"/>
              <w:spacing w:before="2"/>
              <w:rPr>
                <w:b/>
                <w:sz w:val="34"/>
              </w:rPr>
            </w:pPr>
          </w:p>
          <w:p w:rsidR="00896E7F" w:rsidRPr="00E8102D" w:rsidRDefault="00000000">
            <w:pPr>
              <w:pStyle w:val="TableParagraph"/>
              <w:ind w:right="96"/>
              <w:jc w:val="right"/>
            </w:pPr>
            <w:r w:rsidRPr="00E8102D">
              <w:rPr>
                <w:w w:val="97"/>
              </w:rPr>
              <w:t>3</w:t>
            </w:r>
          </w:p>
        </w:tc>
        <w:tc>
          <w:tcPr>
            <w:tcW w:w="4772" w:type="dxa"/>
          </w:tcPr>
          <w:p w:rsidR="00896E7F" w:rsidRPr="00E8102D" w:rsidRDefault="00000000">
            <w:pPr>
              <w:pStyle w:val="TableParagraph"/>
              <w:spacing w:before="167"/>
              <w:ind w:left="62"/>
            </w:pPr>
            <w:r w:rsidRPr="00E8102D">
              <w:t>Branch Manager (section) at BPK, library branch manager or institute manager, faculty manager or institute scientific information centre manager</w:t>
            </w:r>
          </w:p>
        </w:tc>
        <w:tc>
          <w:tcPr>
            <w:tcW w:w="1843" w:type="dxa"/>
            <w:tcBorders>
              <w:bottom w:val="single" w:sz="4" w:space="0" w:color="000000"/>
            </w:tcBorders>
          </w:tcPr>
          <w:p w:rsidR="00896E7F" w:rsidRPr="00E8102D" w:rsidRDefault="00896E7F">
            <w:pPr>
              <w:pStyle w:val="TableParagraph"/>
              <w:rPr>
                <w:b/>
                <w:sz w:val="24"/>
              </w:rPr>
            </w:pPr>
          </w:p>
          <w:p w:rsidR="00896E7F" w:rsidRPr="00E8102D" w:rsidRDefault="00896E7F">
            <w:pPr>
              <w:pStyle w:val="TableParagraph"/>
              <w:spacing w:before="2"/>
              <w:rPr>
                <w:b/>
                <w:sz w:val="34"/>
              </w:rPr>
            </w:pPr>
          </w:p>
          <w:p w:rsidR="00896E7F" w:rsidRPr="00E8102D" w:rsidRDefault="00000000">
            <w:pPr>
              <w:pStyle w:val="TableParagraph"/>
              <w:ind w:left="59"/>
            </w:pPr>
            <w:r w:rsidRPr="00E8102D">
              <w:t>150.00</w:t>
            </w:r>
          </w:p>
        </w:tc>
        <w:tc>
          <w:tcPr>
            <w:tcW w:w="1846" w:type="dxa"/>
            <w:tcBorders>
              <w:bottom w:val="single" w:sz="4" w:space="0" w:color="000000"/>
            </w:tcBorders>
          </w:tcPr>
          <w:p w:rsidR="00896E7F" w:rsidRPr="00E8102D" w:rsidRDefault="00896E7F">
            <w:pPr>
              <w:pStyle w:val="TableParagraph"/>
              <w:rPr>
                <w:b/>
                <w:sz w:val="24"/>
              </w:rPr>
            </w:pPr>
          </w:p>
          <w:p w:rsidR="00896E7F" w:rsidRPr="00E8102D" w:rsidRDefault="00896E7F">
            <w:pPr>
              <w:pStyle w:val="TableParagraph"/>
              <w:spacing w:before="2"/>
              <w:rPr>
                <w:b/>
                <w:sz w:val="34"/>
              </w:rPr>
            </w:pPr>
          </w:p>
          <w:p w:rsidR="00896E7F" w:rsidRPr="00E8102D" w:rsidRDefault="00000000">
            <w:pPr>
              <w:pStyle w:val="TableParagraph"/>
              <w:ind w:left="64"/>
            </w:pPr>
            <w:r w:rsidRPr="00E8102D">
              <w:t>750.00</w:t>
            </w:r>
          </w:p>
        </w:tc>
      </w:tr>
    </w:tbl>
    <w:p w:rsidR="00896E7F" w:rsidRPr="00E8102D" w:rsidRDefault="00896E7F">
      <w:pPr>
        <w:pStyle w:val="Tekstpodstawowy"/>
        <w:spacing w:before="1"/>
        <w:rPr>
          <w:b/>
        </w:rPr>
      </w:pPr>
    </w:p>
    <w:p w:rsidR="00896E7F" w:rsidRPr="00E8102D" w:rsidRDefault="00000000">
      <w:pPr>
        <w:pStyle w:val="Tekstpodstawowy"/>
        <w:ind w:right="777"/>
        <w:jc w:val="center"/>
      </w:pPr>
      <w:r w:rsidRPr="00E8102D">
        <w:t>.</w:t>
      </w:r>
    </w:p>
    <w:p w:rsidR="00896E7F" w:rsidRPr="00E8102D" w:rsidRDefault="00896E7F">
      <w:pPr>
        <w:jc w:val="center"/>
        <w:sectPr w:rsidR="00896E7F" w:rsidRPr="00E8102D">
          <w:pgSz w:w="11900" w:h="16850"/>
          <w:pgMar w:top="1340" w:right="380" w:bottom="1240" w:left="1160" w:header="0" w:footer="968" w:gutter="0"/>
          <w:cols w:space="708"/>
        </w:sectPr>
      </w:pPr>
    </w:p>
    <w:p w:rsidR="00896E7F" w:rsidRPr="00E8102D" w:rsidRDefault="00000000">
      <w:pPr>
        <w:pStyle w:val="Tekstpodstawowy"/>
        <w:spacing w:before="75" w:line="278" w:lineRule="auto"/>
        <w:ind w:left="6303" w:right="1016" w:firstLine="1651"/>
      </w:pPr>
      <w:r w:rsidRPr="00E8102D">
        <w:lastRenderedPageBreak/>
        <w:t>Appendix no. 7 to the Bylaws of Remuneration</w:t>
      </w:r>
    </w:p>
    <w:p w:rsidR="00896E7F" w:rsidRPr="00E8102D" w:rsidRDefault="00896E7F">
      <w:pPr>
        <w:pStyle w:val="Tekstpodstawowy"/>
        <w:rPr>
          <w:sz w:val="24"/>
        </w:rPr>
      </w:pPr>
    </w:p>
    <w:p w:rsidR="00896E7F" w:rsidRPr="00E8102D" w:rsidRDefault="00896E7F">
      <w:pPr>
        <w:pStyle w:val="Tekstpodstawowy"/>
        <w:spacing w:before="6"/>
        <w:rPr>
          <w:sz w:val="20"/>
        </w:rPr>
      </w:pPr>
    </w:p>
    <w:p w:rsidR="00896E7F" w:rsidRPr="00E8102D" w:rsidRDefault="00000000">
      <w:pPr>
        <w:pStyle w:val="Nagwek3"/>
        <w:spacing w:before="1"/>
        <w:ind w:left="523" w:right="1301"/>
        <w:jc w:val="center"/>
      </w:pPr>
      <w:r w:rsidRPr="00E8102D">
        <w:t>TABLE OF WORK POSITIONS, QUALIFICAITON REQUIREMENTS AND</w:t>
      </w:r>
    </w:p>
    <w:p w:rsidR="00896E7F" w:rsidRPr="00E8102D" w:rsidRDefault="00000000">
      <w:pPr>
        <w:spacing w:before="11"/>
        <w:ind w:left="525" w:right="1242"/>
        <w:jc w:val="center"/>
        <w:rPr>
          <w:b/>
        </w:rPr>
      </w:pPr>
      <w:r w:rsidRPr="00E8102D">
        <w:rPr>
          <w:b/>
        </w:rPr>
        <w:t xml:space="preserve">MINIMUM CLASSIFICATION OF EMPLOYEES OF PUBLISHING AND PRINTING ACTIVITY </w:t>
      </w:r>
    </w:p>
    <w:p w:rsidR="00896E7F" w:rsidRPr="00E8102D" w:rsidRDefault="00896E7F">
      <w:pPr>
        <w:pStyle w:val="Tekstpodstawowy"/>
        <w:spacing w:before="4"/>
        <w:rPr>
          <w:b/>
          <w:sz w:val="27"/>
        </w:rPr>
      </w:pPr>
    </w:p>
    <w:tbl>
      <w:tblPr>
        <w:tblStyle w:val="TableNormal"/>
        <w:tblW w:w="0" w:type="auto"/>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2789"/>
        <w:gridCol w:w="2160"/>
        <w:gridCol w:w="900"/>
        <w:gridCol w:w="1441"/>
        <w:gridCol w:w="1260"/>
      </w:tblGrid>
      <w:tr w:rsidR="00896E7F" w:rsidRPr="00E8102D">
        <w:trPr>
          <w:trHeight w:val="1246"/>
        </w:trPr>
        <w:tc>
          <w:tcPr>
            <w:tcW w:w="482" w:type="dxa"/>
            <w:vMerge w:val="restart"/>
            <w:tcBorders>
              <w:bottom w:val="single" w:sz="6"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000000">
            <w:pPr>
              <w:pStyle w:val="TableParagraph"/>
              <w:spacing w:before="175"/>
              <w:ind w:left="88"/>
            </w:pPr>
            <w:r w:rsidRPr="00E8102D">
              <w:t>No.</w:t>
            </w:r>
          </w:p>
        </w:tc>
        <w:tc>
          <w:tcPr>
            <w:tcW w:w="2789" w:type="dxa"/>
            <w:vMerge w:val="restart"/>
            <w:tcBorders>
              <w:bottom w:val="single" w:sz="6"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000000">
            <w:pPr>
              <w:pStyle w:val="TableParagraph"/>
              <w:spacing w:before="158" w:line="276" w:lineRule="auto"/>
              <w:ind w:left="636" w:right="621" w:hanging="5"/>
              <w:jc w:val="center"/>
            </w:pPr>
            <w:r w:rsidRPr="00E8102D">
              <w:t>Position (or equivalent position)</w:t>
            </w:r>
          </w:p>
        </w:tc>
        <w:tc>
          <w:tcPr>
            <w:tcW w:w="3060" w:type="dxa"/>
            <w:gridSpan w:val="2"/>
            <w:tcBorders>
              <w:bottom w:val="single" w:sz="6" w:space="0" w:color="000000"/>
            </w:tcBorders>
          </w:tcPr>
          <w:p w:rsidR="00896E7F" w:rsidRPr="00E8102D" w:rsidRDefault="00896E7F">
            <w:pPr>
              <w:pStyle w:val="TableParagraph"/>
              <w:rPr>
                <w:b/>
                <w:sz w:val="24"/>
              </w:rPr>
            </w:pPr>
          </w:p>
          <w:p w:rsidR="00896E7F" w:rsidRPr="00E8102D" w:rsidRDefault="00000000">
            <w:pPr>
              <w:pStyle w:val="TableParagraph"/>
              <w:spacing w:before="204"/>
              <w:ind w:left="247"/>
            </w:pPr>
            <w:r w:rsidRPr="00E8102D">
              <w:t>Required qualifications</w:t>
            </w:r>
          </w:p>
        </w:tc>
        <w:tc>
          <w:tcPr>
            <w:tcW w:w="2701" w:type="dxa"/>
            <w:gridSpan w:val="2"/>
            <w:tcBorders>
              <w:bottom w:val="single" w:sz="6" w:space="0" w:color="000000"/>
            </w:tcBorders>
          </w:tcPr>
          <w:p w:rsidR="00896E7F" w:rsidRPr="00E8102D" w:rsidRDefault="00896E7F">
            <w:pPr>
              <w:pStyle w:val="TableParagraph"/>
              <w:rPr>
                <w:b/>
                <w:sz w:val="24"/>
              </w:rPr>
            </w:pPr>
          </w:p>
          <w:p w:rsidR="00896E7F" w:rsidRPr="00E8102D" w:rsidRDefault="00000000">
            <w:pPr>
              <w:pStyle w:val="TableParagraph"/>
              <w:spacing w:before="204"/>
              <w:ind w:left="341"/>
            </w:pPr>
            <w:r w:rsidRPr="00E8102D">
              <w:t xml:space="preserve">Minimum level </w:t>
            </w:r>
          </w:p>
        </w:tc>
      </w:tr>
      <w:tr w:rsidR="00896E7F" w:rsidRPr="00E8102D">
        <w:trPr>
          <w:trHeight w:val="1028"/>
        </w:trPr>
        <w:tc>
          <w:tcPr>
            <w:tcW w:w="482" w:type="dxa"/>
            <w:vMerge/>
            <w:tcBorders>
              <w:top w:val="nil"/>
              <w:bottom w:val="single" w:sz="6" w:space="0" w:color="000000"/>
            </w:tcBorders>
          </w:tcPr>
          <w:p w:rsidR="00896E7F" w:rsidRPr="00E8102D" w:rsidRDefault="00896E7F">
            <w:pPr>
              <w:rPr>
                <w:sz w:val="2"/>
                <w:szCs w:val="2"/>
              </w:rPr>
            </w:pPr>
          </w:p>
        </w:tc>
        <w:tc>
          <w:tcPr>
            <w:tcW w:w="2789" w:type="dxa"/>
            <w:vMerge/>
            <w:tcBorders>
              <w:top w:val="nil"/>
              <w:bottom w:val="single" w:sz="6" w:space="0" w:color="000000"/>
            </w:tcBorders>
          </w:tcPr>
          <w:p w:rsidR="00896E7F" w:rsidRPr="00E8102D" w:rsidRDefault="00896E7F">
            <w:pPr>
              <w:rPr>
                <w:sz w:val="2"/>
                <w:szCs w:val="2"/>
              </w:rPr>
            </w:pPr>
          </w:p>
        </w:tc>
        <w:tc>
          <w:tcPr>
            <w:tcW w:w="2160" w:type="dxa"/>
            <w:tcBorders>
              <w:top w:val="single" w:sz="6" w:space="0" w:color="000000"/>
              <w:bottom w:val="single" w:sz="6" w:space="0" w:color="000000"/>
            </w:tcBorders>
          </w:tcPr>
          <w:p w:rsidR="00896E7F" w:rsidRPr="00E8102D" w:rsidRDefault="00896E7F">
            <w:pPr>
              <w:pStyle w:val="TableParagraph"/>
              <w:spacing w:before="2"/>
              <w:rPr>
                <w:b/>
                <w:sz w:val="32"/>
              </w:rPr>
            </w:pPr>
          </w:p>
          <w:p w:rsidR="00896E7F" w:rsidRPr="00E8102D" w:rsidRDefault="00000000">
            <w:pPr>
              <w:pStyle w:val="TableParagraph"/>
              <w:ind w:left="357" w:right="346"/>
              <w:jc w:val="center"/>
            </w:pPr>
            <w:r w:rsidRPr="00E8102D">
              <w:t>Education</w:t>
            </w:r>
          </w:p>
        </w:tc>
        <w:tc>
          <w:tcPr>
            <w:tcW w:w="900" w:type="dxa"/>
            <w:tcBorders>
              <w:top w:val="single" w:sz="6" w:space="0" w:color="000000"/>
              <w:bottom w:val="single" w:sz="6" w:space="0" w:color="000000"/>
            </w:tcBorders>
          </w:tcPr>
          <w:p w:rsidR="00896E7F" w:rsidRPr="00E8102D" w:rsidRDefault="00000000">
            <w:pPr>
              <w:pStyle w:val="TableParagraph"/>
              <w:spacing w:before="80" w:line="276" w:lineRule="auto"/>
              <w:ind w:left="133" w:right="116"/>
              <w:jc w:val="center"/>
            </w:pPr>
            <w:r w:rsidRPr="00E8102D">
              <w:t>Number of years worked</w:t>
            </w:r>
          </w:p>
        </w:tc>
        <w:tc>
          <w:tcPr>
            <w:tcW w:w="1441" w:type="dxa"/>
            <w:tcBorders>
              <w:top w:val="single" w:sz="6" w:space="0" w:color="000000"/>
              <w:bottom w:val="single" w:sz="6" w:space="0" w:color="000000"/>
            </w:tcBorders>
          </w:tcPr>
          <w:p w:rsidR="00896E7F" w:rsidRPr="00E8102D" w:rsidRDefault="00896E7F">
            <w:pPr>
              <w:pStyle w:val="TableParagraph"/>
              <w:spacing w:before="11"/>
              <w:rPr>
                <w:b/>
              </w:rPr>
            </w:pPr>
          </w:p>
          <w:p w:rsidR="00896E7F" w:rsidRPr="00E8102D" w:rsidRDefault="00000000">
            <w:pPr>
              <w:pStyle w:val="TableParagraph"/>
              <w:spacing w:line="276" w:lineRule="auto"/>
              <w:ind w:left="132" w:right="85" w:hanging="17"/>
              <w:rPr>
                <w:sz w:val="20"/>
              </w:rPr>
            </w:pPr>
            <w:r w:rsidRPr="00E8102D">
              <w:t>basic remuneration*</w:t>
            </w:r>
          </w:p>
        </w:tc>
        <w:tc>
          <w:tcPr>
            <w:tcW w:w="1260" w:type="dxa"/>
            <w:tcBorders>
              <w:top w:val="single" w:sz="6" w:space="0" w:color="000000"/>
              <w:bottom w:val="single" w:sz="6" w:space="0" w:color="000000"/>
            </w:tcBorders>
          </w:tcPr>
          <w:p w:rsidR="00896E7F" w:rsidRPr="00E8102D" w:rsidRDefault="00896E7F">
            <w:pPr>
              <w:pStyle w:val="TableParagraph"/>
              <w:spacing w:before="11"/>
              <w:rPr>
                <w:b/>
                <w:sz w:val="21"/>
              </w:rPr>
            </w:pPr>
          </w:p>
          <w:p w:rsidR="00896E7F" w:rsidRPr="00E8102D" w:rsidRDefault="00000000">
            <w:pPr>
              <w:pStyle w:val="TableParagraph"/>
              <w:spacing w:line="276" w:lineRule="auto"/>
              <w:ind w:left="96" w:firstLine="177"/>
              <w:rPr>
                <w:sz w:val="20"/>
              </w:rPr>
            </w:pPr>
            <w:r w:rsidRPr="00E8102D">
              <w:rPr>
                <w:sz w:val="20"/>
              </w:rPr>
              <w:t xml:space="preserve">Functional allowance </w:t>
            </w:r>
          </w:p>
        </w:tc>
      </w:tr>
      <w:tr w:rsidR="00896E7F" w:rsidRPr="00E8102D">
        <w:trPr>
          <w:trHeight w:val="1319"/>
        </w:trPr>
        <w:tc>
          <w:tcPr>
            <w:tcW w:w="482" w:type="dxa"/>
            <w:tcBorders>
              <w:top w:val="single" w:sz="6" w:space="0" w:color="000000"/>
              <w:bottom w:val="single" w:sz="6" w:space="0" w:color="000000"/>
            </w:tcBorders>
          </w:tcPr>
          <w:p w:rsidR="00896E7F" w:rsidRPr="00E8102D" w:rsidRDefault="00896E7F">
            <w:pPr>
              <w:pStyle w:val="TableParagraph"/>
              <w:rPr>
                <w:b/>
                <w:sz w:val="24"/>
              </w:rPr>
            </w:pPr>
          </w:p>
          <w:p w:rsidR="00896E7F" w:rsidRPr="00E8102D" w:rsidRDefault="00896E7F">
            <w:pPr>
              <w:pStyle w:val="TableParagraph"/>
              <w:spacing w:before="8"/>
              <w:rPr>
                <w:b/>
                <w:sz w:val="20"/>
              </w:rPr>
            </w:pPr>
          </w:p>
          <w:p w:rsidR="00896E7F" w:rsidRPr="00E8102D" w:rsidRDefault="00000000">
            <w:pPr>
              <w:pStyle w:val="TableParagraph"/>
              <w:ind w:right="167"/>
              <w:jc w:val="right"/>
            </w:pPr>
            <w:r w:rsidRPr="00E8102D">
              <w:t>1</w:t>
            </w:r>
          </w:p>
        </w:tc>
        <w:tc>
          <w:tcPr>
            <w:tcW w:w="2789" w:type="dxa"/>
            <w:tcBorders>
              <w:top w:val="single" w:sz="6" w:space="0" w:color="000000"/>
              <w:bottom w:val="single" w:sz="6" w:space="0" w:color="000000"/>
            </w:tcBorders>
          </w:tcPr>
          <w:p w:rsidR="00896E7F" w:rsidRPr="00E8102D" w:rsidRDefault="00000000">
            <w:pPr>
              <w:pStyle w:val="TableParagraph"/>
              <w:spacing w:before="77" w:line="276" w:lineRule="auto"/>
              <w:ind w:left="79" w:right="393"/>
            </w:pPr>
            <w:r w:rsidRPr="00E8102D">
              <w:t>Manager/publishing director or printing house department director, editor in chief</w:t>
            </w:r>
          </w:p>
        </w:tc>
        <w:tc>
          <w:tcPr>
            <w:tcW w:w="2160" w:type="dxa"/>
            <w:tcBorders>
              <w:top w:val="single" w:sz="6" w:space="0" w:color="000000"/>
              <w:bottom w:val="single" w:sz="6" w:space="0" w:color="000000"/>
            </w:tcBorders>
          </w:tcPr>
          <w:p w:rsidR="00896E7F" w:rsidRPr="00E8102D" w:rsidRDefault="00896E7F">
            <w:pPr>
              <w:pStyle w:val="TableParagraph"/>
              <w:rPr>
                <w:b/>
                <w:sz w:val="24"/>
              </w:rPr>
            </w:pPr>
          </w:p>
          <w:p w:rsidR="00896E7F" w:rsidRPr="00E8102D" w:rsidRDefault="00896E7F">
            <w:pPr>
              <w:pStyle w:val="TableParagraph"/>
              <w:spacing w:before="8"/>
              <w:rPr>
                <w:b/>
                <w:sz w:val="20"/>
              </w:rPr>
            </w:pPr>
          </w:p>
          <w:p w:rsidR="00896E7F" w:rsidRPr="00E8102D" w:rsidRDefault="006C41ED">
            <w:pPr>
              <w:pStyle w:val="TableParagraph"/>
              <w:ind w:left="357" w:right="344"/>
              <w:jc w:val="center"/>
            </w:pPr>
            <w:r>
              <w:t>Higher</w:t>
            </w:r>
          </w:p>
        </w:tc>
        <w:tc>
          <w:tcPr>
            <w:tcW w:w="900" w:type="dxa"/>
            <w:tcBorders>
              <w:top w:val="single" w:sz="6" w:space="0" w:color="000000"/>
              <w:bottom w:val="single" w:sz="6" w:space="0" w:color="000000"/>
            </w:tcBorders>
          </w:tcPr>
          <w:p w:rsidR="00896E7F" w:rsidRPr="00E8102D" w:rsidRDefault="00896E7F">
            <w:pPr>
              <w:pStyle w:val="TableParagraph"/>
              <w:rPr>
                <w:b/>
                <w:sz w:val="24"/>
              </w:rPr>
            </w:pPr>
          </w:p>
          <w:p w:rsidR="00896E7F" w:rsidRPr="00E8102D" w:rsidRDefault="00896E7F">
            <w:pPr>
              <w:pStyle w:val="TableParagraph"/>
              <w:spacing w:before="8"/>
              <w:rPr>
                <w:b/>
                <w:sz w:val="20"/>
              </w:rPr>
            </w:pPr>
          </w:p>
          <w:p w:rsidR="00896E7F" w:rsidRPr="00E8102D" w:rsidRDefault="00000000">
            <w:pPr>
              <w:pStyle w:val="TableParagraph"/>
              <w:ind w:left="12"/>
              <w:jc w:val="center"/>
            </w:pPr>
            <w:r w:rsidRPr="00E8102D">
              <w:t>5</w:t>
            </w:r>
          </w:p>
        </w:tc>
        <w:tc>
          <w:tcPr>
            <w:tcW w:w="1441" w:type="dxa"/>
            <w:tcBorders>
              <w:top w:val="single" w:sz="6" w:space="0" w:color="000000"/>
              <w:bottom w:val="single" w:sz="6" w:space="0" w:color="000000"/>
            </w:tcBorders>
          </w:tcPr>
          <w:p w:rsidR="00896E7F" w:rsidRPr="00E8102D" w:rsidRDefault="00896E7F">
            <w:pPr>
              <w:pStyle w:val="TableParagraph"/>
              <w:rPr>
                <w:b/>
                <w:sz w:val="24"/>
              </w:rPr>
            </w:pPr>
          </w:p>
          <w:p w:rsidR="00896E7F" w:rsidRPr="00E8102D" w:rsidRDefault="00896E7F">
            <w:pPr>
              <w:pStyle w:val="TableParagraph"/>
              <w:spacing w:before="8"/>
              <w:rPr>
                <w:b/>
                <w:sz w:val="20"/>
              </w:rPr>
            </w:pPr>
          </w:p>
          <w:p w:rsidR="00896E7F" w:rsidRPr="00E8102D" w:rsidRDefault="00000000">
            <w:pPr>
              <w:pStyle w:val="TableParagraph"/>
              <w:ind w:right="275"/>
              <w:jc w:val="right"/>
            </w:pPr>
            <w:r w:rsidRPr="00E8102D">
              <w:t>4,200.00</w:t>
            </w:r>
          </w:p>
        </w:tc>
        <w:tc>
          <w:tcPr>
            <w:tcW w:w="1260" w:type="dxa"/>
            <w:tcBorders>
              <w:top w:val="single" w:sz="6" w:space="0" w:color="000000"/>
              <w:bottom w:val="single" w:sz="6" w:space="0" w:color="000000"/>
            </w:tcBorders>
          </w:tcPr>
          <w:p w:rsidR="00896E7F" w:rsidRPr="00E8102D" w:rsidRDefault="00896E7F">
            <w:pPr>
              <w:pStyle w:val="TableParagraph"/>
              <w:rPr>
                <w:b/>
                <w:sz w:val="24"/>
              </w:rPr>
            </w:pPr>
          </w:p>
          <w:p w:rsidR="00896E7F" w:rsidRPr="00E8102D" w:rsidRDefault="00896E7F">
            <w:pPr>
              <w:pStyle w:val="TableParagraph"/>
              <w:spacing w:before="8"/>
              <w:rPr>
                <w:b/>
                <w:sz w:val="20"/>
              </w:rPr>
            </w:pPr>
          </w:p>
          <w:p w:rsidR="00896E7F" w:rsidRPr="00E8102D" w:rsidRDefault="00000000">
            <w:pPr>
              <w:pStyle w:val="TableParagraph"/>
              <w:ind w:left="276" w:right="261"/>
              <w:jc w:val="center"/>
            </w:pPr>
            <w:r w:rsidRPr="00E8102D">
              <w:t>350.00</w:t>
            </w:r>
          </w:p>
        </w:tc>
      </w:tr>
      <w:tr w:rsidR="00896E7F" w:rsidRPr="00E8102D">
        <w:trPr>
          <w:trHeight w:val="3002"/>
        </w:trPr>
        <w:tc>
          <w:tcPr>
            <w:tcW w:w="482" w:type="dxa"/>
            <w:vMerge w:val="restart"/>
            <w:tcBorders>
              <w:top w:val="single" w:sz="6" w:space="0" w:color="000000"/>
              <w:bottom w:val="single" w:sz="6"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000000">
            <w:pPr>
              <w:pStyle w:val="TableParagraph"/>
              <w:spacing w:before="212"/>
              <w:ind w:left="10"/>
              <w:jc w:val="center"/>
            </w:pPr>
            <w:r w:rsidRPr="00E8102D">
              <w:t>2</w:t>
            </w:r>
          </w:p>
        </w:tc>
        <w:tc>
          <w:tcPr>
            <w:tcW w:w="2789" w:type="dxa"/>
            <w:tcBorders>
              <w:top w:val="single" w:sz="6" w:space="0" w:color="000000"/>
              <w:bottom w:val="single" w:sz="6" w:space="0" w:color="000000"/>
            </w:tcBorders>
          </w:tcPr>
          <w:p w:rsidR="00896E7F" w:rsidRPr="00E8102D" w:rsidRDefault="00896E7F">
            <w:pPr>
              <w:pStyle w:val="TableParagraph"/>
              <w:rPr>
                <w:b/>
                <w:sz w:val="24"/>
              </w:rPr>
            </w:pPr>
          </w:p>
          <w:p w:rsidR="00896E7F" w:rsidRPr="00E8102D" w:rsidRDefault="00896E7F">
            <w:pPr>
              <w:pStyle w:val="TableParagraph"/>
              <w:spacing w:before="9"/>
              <w:rPr>
                <w:b/>
                <w:sz w:val="30"/>
              </w:rPr>
            </w:pPr>
          </w:p>
          <w:p w:rsidR="00896E7F" w:rsidRPr="00E8102D" w:rsidRDefault="00000000">
            <w:pPr>
              <w:pStyle w:val="TableParagraph"/>
              <w:spacing w:line="276" w:lineRule="auto"/>
              <w:ind w:left="79" w:right="51"/>
            </w:pPr>
            <w:r w:rsidRPr="00E8102D">
              <w:t>Deputy manager/publishing house or printing house deputy director, deputy editor in chief, publishing house secretary, editing house manager</w:t>
            </w:r>
          </w:p>
        </w:tc>
        <w:tc>
          <w:tcPr>
            <w:tcW w:w="2160" w:type="dxa"/>
            <w:tcBorders>
              <w:top w:val="single" w:sz="6" w:space="0" w:color="000000"/>
              <w:bottom w:val="single" w:sz="6"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rPr>
            </w:pPr>
          </w:p>
          <w:p w:rsidR="00896E7F" w:rsidRPr="00E8102D" w:rsidRDefault="00000000">
            <w:pPr>
              <w:pStyle w:val="TableParagraph"/>
              <w:ind w:left="357" w:right="344"/>
              <w:jc w:val="center"/>
            </w:pPr>
            <w:r w:rsidRPr="00E8102D">
              <w:t>Higher</w:t>
            </w:r>
          </w:p>
        </w:tc>
        <w:tc>
          <w:tcPr>
            <w:tcW w:w="900" w:type="dxa"/>
            <w:tcBorders>
              <w:top w:val="single" w:sz="6" w:space="0" w:color="000000"/>
              <w:bottom w:val="single" w:sz="6"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rPr>
            </w:pPr>
          </w:p>
          <w:p w:rsidR="00896E7F" w:rsidRPr="00E8102D" w:rsidRDefault="00000000">
            <w:pPr>
              <w:pStyle w:val="TableParagraph"/>
              <w:ind w:left="12"/>
              <w:jc w:val="center"/>
            </w:pPr>
            <w:r w:rsidRPr="00E8102D">
              <w:t>4</w:t>
            </w:r>
          </w:p>
        </w:tc>
        <w:tc>
          <w:tcPr>
            <w:tcW w:w="1441" w:type="dxa"/>
            <w:tcBorders>
              <w:top w:val="single" w:sz="6" w:space="0" w:color="000000"/>
              <w:bottom w:val="single" w:sz="6"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rPr>
            </w:pPr>
          </w:p>
          <w:p w:rsidR="00896E7F" w:rsidRPr="00E8102D" w:rsidRDefault="00000000">
            <w:pPr>
              <w:pStyle w:val="TableParagraph"/>
              <w:ind w:right="275"/>
              <w:jc w:val="right"/>
            </w:pPr>
            <w:r w:rsidRPr="00E8102D">
              <w:t>3,800.00</w:t>
            </w:r>
          </w:p>
        </w:tc>
        <w:tc>
          <w:tcPr>
            <w:tcW w:w="1260" w:type="dxa"/>
            <w:tcBorders>
              <w:top w:val="single" w:sz="6" w:space="0" w:color="000000"/>
              <w:bottom w:val="single" w:sz="6"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rPr>
            </w:pPr>
          </w:p>
          <w:p w:rsidR="00896E7F" w:rsidRPr="00E8102D" w:rsidRDefault="00000000">
            <w:pPr>
              <w:pStyle w:val="TableParagraph"/>
              <w:ind w:left="276" w:right="261"/>
              <w:jc w:val="center"/>
            </w:pPr>
            <w:r w:rsidRPr="00E8102D">
              <w:t>250.00</w:t>
            </w:r>
          </w:p>
        </w:tc>
      </w:tr>
      <w:tr w:rsidR="00896E7F" w:rsidRPr="00E8102D">
        <w:trPr>
          <w:trHeight w:val="455"/>
        </w:trPr>
        <w:tc>
          <w:tcPr>
            <w:tcW w:w="482" w:type="dxa"/>
            <w:vMerge/>
            <w:tcBorders>
              <w:top w:val="nil"/>
              <w:bottom w:val="single" w:sz="6" w:space="0" w:color="000000"/>
            </w:tcBorders>
          </w:tcPr>
          <w:p w:rsidR="00896E7F" w:rsidRPr="00E8102D" w:rsidRDefault="00896E7F">
            <w:pPr>
              <w:rPr>
                <w:sz w:val="2"/>
                <w:szCs w:val="2"/>
              </w:rPr>
            </w:pPr>
          </w:p>
        </w:tc>
        <w:tc>
          <w:tcPr>
            <w:tcW w:w="2789" w:type="dxa"/>
            <w:tcBorders>
              <w:top w:val="single" w:sz="6" w:space="0" w:color="000000"/>
              <w:bottom w:val="single" w:sz="6" w:space="0" w:color="000000"/>
            </w:tcBorders>
          </w:tcPr>
          <w:p w:rsidR="00896E7F" w:rsidRPr="00E8102D" w:rsidRDefault="006C41ED">
            <w:pPr>
              <w:pStyle w:val="TableParagraph"/>
              <w:spacing w:before="85"/>
              <w:ind w:left="79"/>
            </w:pPr>
            <w:r w:rsidRPr="00E8102D">
              <w:t>Senior</w:t>
            </w:r>
            <w:r w:rsidR="00000000" w:rsidRPr="00E8102D">
              <w:t xml:space="preserve"> editor</w:t>
            </w:r>
          </w:p>
        </w:tc>
        <w:tc>
          <w:tcPr>
            <w:tcW w:w="2160" w:type="dxa"/>
            <w:tcBorders>
              <w:top w:val="single" w:sz="6" w:space="0" w:color="000000"/>
              <w:bottom w:val="single" w:sz="6" w:space="0" w:color="000000"/>
            </w:tcBorders>
          </w:tcPr>
          <w:p w:rsidR="00896E7F" w:rsidRPr="00E8102D" w:rsidRDefault="00000000">
            <w:pPr>
              <w:pStyle w:val="TableParagraph"/>
              <w:spacing w:before="80"/>
              <w:ind w:left="357" w:right="344"/>
              <w:jc w:val="center"/>
            </w:pPr>
            <w:r w:rsidRPr="00E8102D">
              <w:t>Higher</w:t>
            </w:r>
          </w:p>
        </w:tc>
        <w:tc>
          <w:tcPr>
            <w:tcW w:w="900" w:type="dxa"/>
            <w:tcBorders>
              <w:top w:val="single" w:sz="6" w:space="0" w:color="000000"/>
              <w:bottom w:val="single" w:sz="6" w:space="0" w:color="000000"/>
            </w:tcBorders>
          </w:tcPr>
          <w:p w:rsidR="00896E7F" w:rsidRPr="00E8102D" w:rsidRDefault="00000000">
            <w:pPr>
              <w:pStyle w:val="TableParagraph"/>
              <w:spacing w:before="85"/>
              <w:ind w:left="12"/>
              <w:jc w:val="center"/>
            </w:pPr>
            <w:r w:rsidRPr="00E8102D">
              <w:t>4</w:t>
            </w:r>
          </w:p>
        </w:tc>
        <w:tc>
          <w:tcPr>
            <w:tcW w:w="1441" w:type="dxa"/>
            <w:tcBorders>
              <w:top w:val="single" w:sz="6" w:space="0" w:color="000000"/>
              <w:bottom w:val="single" w:sz="6" w:space="0" w:color="000000"/>
            </w:tcBorders>
          </w:tcPr>
          <w:p w:rsidR="00896E7F" w:rsidRPr="00E8102D" w:rsidRDefault="00000000">
            <w:pPr>
              <w:pStyle w:val="TableParagraph"/>
              <w:spacing w:before="80"/>
              <w:ind w:right="275"/>
              <w:jc w:val="right"/>
            </w:pPr>
            <w:r w:rsidRPr="00E8102D">
              <w:t>3,500.00</w:t>
            </w:r>
          </w:p>
        </w:tc>
        <w:tc>
          <w:tcPr>
            <w:tcW w:w="1260" w:type="dxa"/>
            <w:tcBorders>
              <w:top w:val="single" w:sz="6" w:space="0" w:color="000000"/>
              <w:bottom w:val="single" w:sz="6" w:space="0" w:color="000000"/>
            </w:tcBorders>
          </w:tcPr>
          <w:p w:rsidR="00896E7F" w:rsidRPr="00E8102D" w:rsidRDefault="00000000">
            <w:pPr>
              <w:pStyle w:val="TableParagraph"/>
              <w:spacing w:before="85"/>
              <w:ind w:left="276" w:right="261"/>
              <w:jc w:val="center"/>
            </w:pPr>
            <w:r w:rsidRPr="00E8102D">
              <w:t>250.00</w:t>
            </w:r>
          </w:p>
        </w:tc>
      </w:tr>
      <w:tr w:rsidR="00896E7F" w:rsidRPr="00E8102D">
        <w:trPr>
          <w:trHeight w:val="1142"/>
        </w:trPr>
        <w:tc>
          <w:tcPr>
            <w:tcW w:w="482" w:type="dxa"/>
            <w:tcBorders>
              <w:top w:val="single" w:sz="6" w:space="0" w:color="000000"/>
              <w:bottom w:val="single" w:sz="6" w:space="0" w:color="000000"/>
            </w:tcBorders>
          </w:tcPr>
          <w:p w:rsidR="00896E7F" w:rsidRPr="00E8102D" w:rsidRDefault="00896E7F">
            <w:pPr>
              <w:pStyle w:val="TableParagraph"/>
              <w:rPr>
                <w:b/>
                <w:sz w:val="24"/>
              </w:rPr>
            </w:pPr>
          </w:p>
          <w:p w:rsidR="00896E7F" w:rsidRPr="00E8102D" w:rsidRDefault="00000000">
            <w:pPr>
              <w:pStyle w:val="TableParagraph"/>
              <w:spacing w:before="152"/>
              <w:ind w:right="167"/>
              <w:jc w:val="right"/>
            </w:pPr>
            <w:r w:rsidRPr="00E8102D">
              <w:t>3</w:t>
            </w:r>
          </w:p>
        </w:tc>
        <w:tc>
          <w:tcPr>
            <w:tcW w:w="2789" w:type="dxa"/>
            <w:tcBorders>
              <w:top w:val="single" w:sz="6" w:space="0" w:color="000000"/>
              <w:bottom w:val="single" w:sz="6" w:space="0" w:color="000000"/>
            </w:tcBorders>
          </w:tcPr>
          <w:p w:rsidR="00896E7F" w:rsidRPr="00E8102D" w:rsidRDefault="00000000">
            <w:pPr>
              <w:pStyle w:val="TableParagraph"/>
              <w:spacing w:before="135" w:line="276" w:lineRule="auto"/>
              <w:ind w:left="79" w:right="286"/>
              <w:jc w:val="both"/>
            </w:pPr>
            <w:r w:rsidRPr="00E8102D">
              <w:t>Division manager: typesetting, computer graphics or equivalent</w:t>
            </w:r>
          </w:p>
        </w:tc>
        <w:tc>
          <w:tcPr>
            <w:tcW w:w="2160" w:type="dxa"/>
            <w:tcBorders>
              <w:top w:val="single" w:sz="6" w:space="0" w:color="000000"/>
              <w:bottom w:val="single" w:sz="6" w:space="0" w:color="000000"/>
            </w:tcBorders>
          </w:tcPr>
          <w:p w:rsidR="00896E7F" w:rsidRPr="00E8102D" w:rsidRDefault="00896E7F">
            <w:pPr>
              <w:pStyle w:val="TableParagraph"/>
              <w:rPr>
                <w:b/>
                <w:sz w:val="24"/>
              </w:rPr>
            </w:pPr>
          </w:p>
          <w:p w:rsidR="00896E7F" w:rsidRPr="00E8102D" w:rsidRDefault="00000000">
            <w:pPr>
              <w:pStyle w:val="TableParagraph"/>
              <w:spacing w:before="152"/>
              <w:ind w:left="357" w:right="344"/>
              <w:jc w:val="center"/>
            </w:pPr>
            <w:r w:rsidRPr="00E8102D">
              <w:t>Higher</w:t>
            </w:r>
          </w:p>
        </w:tc>
        <w:tc>
          <w:tcPr>
            <w:tcW w:w="900" w:type="dxa"/>
            <w:tcBorders>
              <w:top w:val="single" w:sz="6" w:space="0" w:color="000000"/>
              <w:bottom w:val="single" w:sz="6" w:space="0" w:color="000000"/>
            </w:tcBorders>
          </w:tcPr>
          <w:p w:rsidR="00896E7F" w:rsidRPr="00E8102D" w:rsidRDefault="00896E7F">
            <w:pPr>
              <w:pStyle w:val="TableParagraph"/>
              <w:rPr>
                <w:b/>
                <w:sz w:val="24"/>
              </w:rPr>
            </w:pPr>
          </w:p>
          <w:p w:rsidR="00896E7F" w:rsidRPr="00E8102D" w:rsidRDefault="00000000">
            <w:pPr>
              <w:pStyle w:val="TableParagraph"/>
              <w:spacing w:before="152"/>
              <w:ind w:left="12"/>
              <w:jc w:val="center"/>
            </w:pPr>
            <w:r w:rsidRPr="00E8102D">
              <w:t>4</w:t>
            </w:r>
          </w:p>
        </w:tc>
        <w:tc>
          <w:tcPr>
            <w:tcW w:w="1441" w:type="dxa"/>
            <w:tcBorders>
              <w:top w:val="single" w:sz="6" w:space="0" w:color="000000"/>
              <w:bottom w:val="single" w:sz="6" w:space="0" w:color="000000"/>
            </w:tcBorders>
          </w:tcPr>
          <w:p w:rsidR="00896E7F" w:rsidRPr="00E8102D" w:rsidRDefault="00896E7F">
            <w:pPr>
              <w:pStyle w:val="TableParagraph"/>
              <w:rPr>
                <w:b/>
                <w:sz w:val="24"/>
              </w:rPr>
            </w:pPr>
          </w:p>
          <w:p w:rsidR="00896E7F" w:rsidRPr="00E8102D" w:rsidRDefault="00000000">
            <w:pPr>
              <w:pStyle w:val="TableParagraph"/>
              <w:spacing w:before="152"/>
              <w:ind w:right="274"/>
              <w:jc w:val="right"/>
            </w:pPr>
            <w:r w:rsidRPr="00E8102D">
              <w:t>3,400.00</w:t>
            </w:r>
          </w:p>
        </w:tc>
        <w:tc>
          <w:tcPr>
            <w:tcW w:w="1260" w:type="dxa"/>
            <w:tcBorders>
              <w:top w:val="single" w:sz="6" w:space="0" w:color="000000"/>
              <w:bottom w:val="single" w:sz="6" w:space="0" w:color="000000"/>
            </w:tcBorders>
          </w:tcPr>
          <w:p w:rsidR="00896E7F" w:rsidRPr="00E8102D" w:rsidRDefault="00896E7F">
            <w:pPr>
              <w:pStyle w:val="TableParagraph"/>
              <w:rPr>
                <w:b/>
                <w:sz w:val="24"/>
              </w:rPr>
            </w:pPr>
          </w:p>
          <w:p w:rsidR="00896E7F" w:rsidRPr="00E8102D" w:rsidRDefault="00000000">
            <w:pPr>
              <w:pStyle w:val="TableParagraph"/>
              <w:spacing w:before="152"/>
              <w:ind w:left="276" w:right="261"/>
              <w:jc w:val="center"/>
            </w:pPr>
            <w:r w:rsidRPr="00E8102D">
              <w:t>150.00</w:t>
            </w:r>
          </w:p>
        </w:tc>
      </w:tr>
      <w:tr w:rsidR="00896E7F" w:rsidRPr="00E8102D">
        <w:trPr>
          <w:trHeight w:val="635"/>
        </w:trPr>
        <w:tc>
          <w:tcPr>
            <w:tcW w:w="482" w:type="dxa"/>
            <w:tcBorders>
              <w:top w:val="single" w:sz="6" w:space="0" w:color="000000"/>
              <w:bottom w:val="single" w:sz="6" w:space="0" w:color="000000"/>
            </w:tcBorders>
          </w:tcPr>
          <w:p w:rsidR="00896E7F" w:rsidRPr="00E8102D" w:rsidRDefault="00000000">
            <w:pPr>
              <w:pStyle w:val="TableParagraph"/>
              <w:spacing w:before="173"/>
              <w:ind w:right="167"/>
              <w:jc w:val="right"/>
            </w:pPr>
            <w:r w:rsidRPr="00E8102D">
              <w:t>4</w:t>
            </w:r>
          </w:p>
        </w:tc>
        <w:tc>
          <w:tcPr>
            <w:tcW w:w="2789" w:type="dxa"/>
            <w:tcBorders>
              <w:top w:val="single" w:sz="6" w:space="0" w:color="000000"/>
              <w:bottom w:val="single" w:sz="6" w:space="0" w:color="000000"/>
            </w:tcBorders>
          </w:tcPr>
          <w:p w:rsidR="00896E7F" w:rsidRPr="00E8102D" w:rsidRDefault="00000000">
            <w:pPr>
              <w:pStyle w:val="TableParagraph"/>
              <w:spacing w:before="173"/>
              <w:ind w:left="79"/>
            </w:pPr>
            <w:r w:rsidRPr="00E8102D">
              <w:t>Technical editor</w:t>
            </w:r>
          </w:p>
        </w:tc>
        <w:tc>
          <w:tcPr>
            <w:tcW w:w="2160" w:type="dxa"/>
            <w:tcBorders>
              <w:top w:val="single" w:sz="6" w:space="0" w:color="000000"/>
              <w:bottom w:val="single" w:sz="6" w:space="0" w:color="000000"/>
            </w:tcBorders>
          </w:tcPr>
          <w:p w:rsidR="00896E7F" w:rsidRPr="00E8102D" w:rsidRDefault="00000000">
            <w:pPr>
              <w:pStyle w:val="TableParagraph"/>
              <w:spacing w:before="173"/>
              <w:ind w:left="357" w:right="346"/>
              <w:jc w:val="center"/>
            </w:pPr>
            <w:r w:rsidRPr="00E8102D">
              <w:t>Secondary</w:t>
            </w:r>
          </w:p>
        </w:tc>
        <w:tc>
          <w:tcPr>
            <w:tcW w:w="900" w:type="dxa"/>
            <w:tcBorders>
              <w:top w:val="single" w:sz="6" w:space="0" w:color="000000"/>
              <w:bottom w:val="single" w:sz="6" w:space="0" w:color="000000"/>
            </w:tcBorders>
          </w:tcPr>
          <w:p w:rsidR="00896E7F" w:rsidRPr="00E8102D" w:rsidRDefault="00000000">
            <w:pPr>
              <w:pStyle w:val="TableParagraph"/>
              <w:spacing w:before="173"/>
              <w:ind w:left="12"/>
              <w:jc w:val="center"/>
            </w:pPr>
            <w:r w:rsidRPr="00E8102D">
              <w:t>3</w:t>
            </w:r>
          </w:p>
        </w:tc>
        <w:tc>
          <w:tcPr>
            <w:tcW w:w="1441" w:type="dxa"/>
            <w:tcBorders>
              <w:top w:val="single" w:sz="6" w:space="0" w:color="000000"/>
              <w:bottom w:val="single" w:sz="6" w:space="0" w:color="000000"/>
            </w:tcBorders>
          </w:tcPr>
          <w:p w:rsidR="00896E7F" w:rsidRPr="00E8102D" w:rsidRDefault="00000000">
            <w:pPr>
              <w:pStyle w:val="TableParagraph"/>
              <w:spacing w:before="173"/>
              <w:ind w:right="274"/>
              <w:jc w:val="right"/>
            </w:pPr>
            <w:r w:rsidRPr="00E8102D">
              <w:t>3,200.00</w:t>
            </w:r>
          </w:p>
        </w:tc>
        <w:tc>
          <w:tcPr>
            <w:tcW w:w="1260" w:type="dxa"/>
            <w:tcBorders>
              <w:top w:val="single" w:sz="6" w:space="0" w:color="000000"/>
              <w:bottom w:val="single" w:sz="6" w:space="0" w:color="000000"/>
            </w:tcBorders>
          </w:tcPr>
          <w:p w:rsidR="00896E7F" w:rsidRPr="00E8102D" w:rsidRDefault="00000000">
            <w:pPr>
              <w:pStyle w:val="TableParagraph"/>
              <w:spacing w:before="173"/>
              <w:ind w:left="10"/>
              <w:jc w:val="center"/>
            </w:pPr>
            <w:r w:rsidRPr="00E8102D">
              <w:t>-</w:t>
            </w:r>
          </w:p>
        </w:tc>
      </w:tr>
      <w:tr w:rsidR="00896E7F" w:rsidRPr="00E8102D">
        <w:trPr>
          <w:trHeight w:val="637"/>
        </w:trPr>
        <w:tc>
          <w:tcPr>
            <w:tcW w:w="482" w:type="dxa"/>
            <w:tcBorders>
              <w:top w:val="single" w:sz="6" w:space="0" w:color="000000"/>
              <w:bottom w:val="single" w:sz="6" w:space="0" w:color="000000"/>
            </w:tcBorders>
          </w:tcPr>
          <w:p w:rsidR="00896E7F" w:rsidRPr="00E8102D" w:rsidRDefault="00000000">
            <w:pPr>
              <w:pStyle w:val="TableParagraph"/>
              <w:spacing w:before="173"/>
              <w:ind w:right="167"/>
              <w:jc w:val="right"/>
            </w:pPr>
            <w:r w:rsidRPr="00E8102D">
              <w:t>5</w:t>
            </w:r>
          </w:p>
        </w:tc>
        <w:tc>
          <w:tcPr>
            <w:tcW w:w="2789" w:type="dxa"/>
            <w:tcBorders>
              <w:top w:val="single" w:sz="6" w:space="0" w:color="000000"/>
              <w:bottom w:val="single" w:sz="6" w:space="0" w:color="000000"/>
            </w:tcBorders>
          </w:tcPr>
          <w:p w:rsidR="00896E7F" w:rsidRPr="00E8102D" w:rsidRDefault="00000000">
            <w:pPr>
              <w:pStyle w:val="TableParagraph"/>
              <w:spacing w:before="173"/>
              <w:ind w:left="79"/>
            </w:pPr>
            <w:r w:rsidRPr="00E8102D">
              <w:t>Editor</w:t>
            </w:r>
          </w:p>
        </w:tc>
        <w:tc>
          <w:tcPr>
            <w:tcW w:w="2160" w:type="dxa"/>
            <w:tcBorders>
              <w:top w:val="single" w:sz="6" w:space="0" w:color="000000"/>
              <w:bottom w:val="single" w:sz="6" w:space="0" w:color="000000"/>
            </w:tcBorders>
          </w:tcPr>
          <w:p w:rsidR="00896E7F" w:rsidRPr="00E8102D" w:rsidRDefault="00000000">
            <w:pPr>
              <w:pStyle w:val="TableParagraph"/>
              <w:spacing w:before="173"/>
              <w:ind w:left="357" w:right="344"/>
              <w:jc w:val="center"/>
            </w:pPr>
            <w:r w:rsidRPr="00E8102D">
              <w:t>Higher</w:t>
            </w:r>
          </w:p>
        </w:tc>
        <w:tc>
          <w:tcPr>
            <w:tcW w:w="900" w:type="dxa"/>
            <w:tcBorders>
              <w:top w:val="single" w:sz="6" w:space="0" w:color="000000"/>
              <w:bottom w:val="single" w:sz="6" w:space="0" w:color="000000"/>
            </w:tcBorders>
          </w:tcPr>
          <w:p w:rsidR="00896E7F" w:rsidRPr="00E8102D" w:rsidRDefault="00000000">
            <w:pPr>
              <w:pStyle w:val="TableParagraph"/>
              <w:spacing w:before="173"/>
              <w:ind w:left="12"/>
              <w:jc w:val="center"/>
            </w:pPr>
            <w:r w:rsidRPr="00E8102D">
              <w:t>2</w:t>
            </w:r>
          </w:p>
        </w:tc>
        <w:tc>
          <w:tcPr>
            <w:tcW w:w="1441" w:type="dxa"/>
            <w:tcBorders>
              <w:top w:val="single" w:sz="6" w:space="0" w:color="000000"/>
              <w:bottom w:val="single" w:sz="6" w:space="0" w:color="000000"/>
            </w:tcBorders>
          </w:tcPr>
          <w:p w:rsidR="00896E7F" w:rsidRPr="00E8102D" w:rsidRDefault="00000000">
            <w:pPr>
              <w:pStyle w:val="TableParagraph"/>
              <w:spacing w:before="173"/>
              <w:ind w:right="274"/>
              <w:jc w:val="right"/>
            </w:pPr>
            <w:r w:rsidRPr="00E8102D">
              <w:t>3,300.00</w:t>
            </w:r>
          </w:p>
        </w:tc>
        <w:tc>
          <w:tcPr>
            <w:tcW w:w="1260" w:type="dxa"/>
            <w:tcBorders>
              <w:top w:val="single" w:sz="6" w:space="0" w:color="000000"/>
              <w:bottom w:val="single" w:sz="6" w:space="0" w:color="000000"/>
            </w:tcBorders>
          </w:tcPr>
          <w:p w:rsidR="00896E7F" w:rsidRPr="00E8102D" w:rsidRDefault="00000000">
            <w:pPr>
              <w:pStyle w:val="TableParagraph"/>
              <w:spacing w:before="173"/>
              <w:ind w:left="10"/>
              <w:jc w:val="center"/>
            </w:pPr>
            <w:r w:rsidRPr="00E8102D">
              <w:t>-</w:t>
            </w:r>
          </w:p>
        </w:tc>
      </w:tr>
      <w:tr w:rsidR="00896E7F" w:rsidRPr="00E8102D">
        <w:trPr>
          <w:trHeight w:val="635"/>
        </w:trPr>
        <w:tc>
          <w:tcPr>
            <w:tcW w:w="482" w:type="dxa"/>
            <w:tcBorders>
              <w:top w:val="single" w:sz="6" w:space="0" w:color="000000"/>
              <w:bottom w:val="single" w:sz="6" w:space="0" w:color="000000"/>
            </w:tcBorders>
          </w:tcPr>
          <w:p w:rsidR="00896E7F" w:rsidRPr="00E8102D" w:rsidRDefault="00000000">
            <w:pPr>
              <w:pStyle w:val="TableParagraph"/>
              <w:spacing w:before="173"/>
              <w:ind w:right="167"/>
              <w:jc w:val="right"/>
            </w:pPr>
            <w:r w:rsidRPr="00E8102D">
              <w:t>6</w:t>
            </w:r>
          </w:p>
        </w:tc>
        <w:tc>
          <w:tcPr>
            <w:tcW w:w="2789" w:type="dxa"/>
            <w:tcBorders>
              <w:top w:val="single" w:sz="6" w:space="0" w:color="000000"/>
              <w:bottom w:val="single" w:sz="6" w:space="0" w:color="000000"/>
            </w:tcBorders>
          </w:tcPr>
          <w:p w:rsidR="00896E7F" w:rsidRPr="00E8102D" w:rsidRDefault="00000000">
            <w:pPr>
              <w:pStyle w:val="TableParagraph"/>
              <w:spacing w:before="173"/>
              <w:ind w:left="79"/>
            </w:pPr>
            <w:r w:rsidRPr="00E8102D">
              <w:t>Junior editor</w:t>
            </w:r>
          </w:p>
        </w:tc>
        <w:tc>
          <w:tcPr>
            <w:tcW w:w="2160" w:type="dxa"/>
            <w:tcBorders>
              <w:top w:val="single" w:sz="6" w:space="0" w:color="000000"/>
              <w:bottom w:val="single" w:sz="6" w:space="0" w:color="000000"/>
            </w:tcBorders>
          </w:tcPr>
          <w:p w:rsidR="00896E7F" w:rsidRPr="00E8102D" w:rsidRDefault="00000000">
            <w:pPr>
              <w:pStyle w:val="TableParagraph"/>
              <w:spacing w:before="173"/>
              <w:ind w:left="357" w:right="344"/>
              <w:jc w:val="center"/>
            </w:pPr>
            <w:r w:rsidRPr="00E8102D">
              <w:t>Higher</w:t>
            </w:r>
          </w:p>
        </w:tc>
        <w:tc>
          <w:tcPr>
            <w:tcW w:w="900" w:type="dxa"/>
            <w:tcBorders>
              <w:top w:val="single" w:sz="6" w:space="0" w:color="000000"/>
              <w:bottom w:val="single" w:sz="6" w:space="0" w:color="000000"/>
            </w:tcBorders>
          </w:tcPr>
          <w:p w:rsidR="00896E7F" w:rsidRPr="00E8102D" w:rsidRDefault="00000000">
            <w:pPr>
              <w:pStyle w:val="TableParagraph"/>
              <w:spacing w:before="173"/>
              <w:ind w:left="10"/>
              <w:jc w:val="center"/>
            </w:pPr>
            <w:r w:rsidRPr="00E8102D">
              <w:t>-</w:t>
            </w:r>
          </w:p>
        </w:tc>
        <w:tc>
          <w:tcPr>
            <w:tcW w:w="1441" w:type="dxa"/>
            <w:tcBorders>
              <w:top w:val="single" w:sz="6" w:space="0" w:color="000000"/>
              <w:bottom w:val="single" w:sz="6" w:space="0" w:color="000000"/>
            </w:tcBorders>
          </w:tcPr>
          <w:p w:rsidR="00896E7F" w:rsidRPr="00E8102D" w:rsidRDefault="00000000">
            <w:pPr>
              <w:pStyle w:val="TableParagraph"/>
              <w:spacing w:before="173"/>
              <w:ind w:right="274"/>
              <w:jc w:val="right"/>
            </w:pPr>
            <w:r w:rsidRPr="00E8102D">
              <w:t>3,200.00</w:t>
            </w:r>
          </w:p>
        </w:tc>
        <w:tc>
          <w:tcPr>
            <w:tcW w:w="1260" w:type="dxa"/>
            <w:vMerge w:val="restart"/>
            <w:tcBorders>
              <w:top w:val="single" w:sz="6" w:space="0" w:color="000000"/>
              <w:bottom w:val="single" w:sz="6"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000000">
            <w:pPr>
              <w:pStyle w:val="TableParagraph"/>
              <w:spacing w:before="142"/>
              <w:ind w:left="10"/>
              <w:jc w:val="center"/>
            </w:pPr>
            <w:r w:rsidRPr="00E8102D">
              <w:lastRenderedPageBreak/>
              <w:t>-</w:t>
            </w:r>
          </w:p>
        </w:tc>
      </w:tr>
      <w:tr w:rsidR="00896E7F" w:rsidRPr="00E8102D">
        <w:trPr>
          <w:trHeight w:val="1029"/>
        </w:trPr>
        <w:tc>
          <w:tcPr>
            <w:tcW w:w="482" w:type="dxa"/>
            <w:tcBorders>
              <w:top w:val="single" w:sz="6" w:space="0" w:color="000000"/>
              <w:bottom w:val="single" w:sz="6" w:space="0" w:color="000000"/>
            </w:tcBorders>
          </w:tcPr>
          <w:p w:rsidR="00896E7F" w:rsidRPr="00E8102D" w:rsidRDefault="00000000">
            <w:pPr>
              <w:pStyle w:val="TableParagraph"/>
              <w:spacing w:before="77"/>
              <w:ind w:right="167"/>
              <w:jc w:val="right"/>
            </w:pPr>
            <w:r w:rsidRPr="00E8102D">
              <w:lastRenderedPageBreak/>
              <w:t>7</w:t>
            </w:r>
          </w:p>
        </w:tc>
        <w:tc>
          <w:tcPr>
            <w:tcW w:w="2789" w:type="dxa"/>
            <w:tcBorders>
              <w:top w:val="single" w:sz="6" w:space="0" w:color="000000"/>
              <w:bottom w:val="single" w:sz="6" w:space="0" w:color="000000"/>
            </w:tcBorders>
          </w:tcPr>
          <w:p w:rsidR="00896E7F" w:rsidRPr="00E8102D" w:rsidRDefault="00000000">
            <w:pPr>
              <w:pStyle w:val="TableParagraph"/>
              <w:spacing w:before="77"/>
              <w:ind w:left="4"/>
            </w:pPr>
            <w:r w:rsidRPr="00E8102D">
              <w:t>Illustrator</w:t>
            </w:r>
          </w:p>
        </w:tc>
        <w:tc>
          <w:tcPr>
            <w:tcW w:w="2160" w:type="dxa"/>
            <w:tcBorders>
              <w:top w:val="single" w:sz="6" w:space="0" w:color="000000"/>
              <w:bottom w:val="single" w:sz="6" w:space="0" w:color="000000"/>
            </w:tcBorders>
          </w:tcPr>
          <w:p w:rsidR="00896E7F" w:rsidRPr="00E8102D" w:rsidRDefault="00896E7F">
            <w:pPr>
              <w:pStyle w:val="TableParagraph"/>
              <w:spacing w:before="2"/>
              <w:rPr>
                <w:b/>
                <w:sz w:val="32"/>
              </w:rPr>
            </w:pPr>
          </w:p>
          <w:p w:rsidR="00896E7F" w:rsidRPr="00E8102D" w:rsidRDefault="00000000">
            <w:pPr>
              <w:pStyle w:val="TableParagraph"/>
              <w:ind w:left="357" w:right="346"/>
              <w:jc w:val="center"/>
            </w:pPr>
            <w:r w:rsidRPr="00E8102D">
              <w:t>Secondary</w:t>
            </w:r>
          </w:p>
        </w:tc>
        <w:tc>
          <w:tcPr>
            <w:tcW w:w="900" w:type="dxa"/>
            <w:tcBorders>
              <w:top w:val="single" w:sz="6" w:space="0" w:color="000000"/>
              <w:bottom w:val="single" w:sz="6" w:space="0" w:color="000000"/>
            </w:tcBorders>
          </w:tcPr>
          <w:p w:rsidR="00896E7F" w:rsidRPr="00E8102D" w:rsidRDefault="00896E7F">
            <w:pPr>
              <w:pStyle w:val="TableParagraph"/>
              <w:spacing w:before="2"/>
              <w:rPr>
                <w:b/>
                <w:sz w:val="32"/>
              </w:rPr>
            </w:pPr>
          </w:p>
          <w:p w:rsidR="00896E7F" w:rsidRPr="00E8102D" w:rsidRDefault="00000000">
            <w:pPr>
              <w:pStyle w:val="TableParagraph"/>
              <w:ind w:left="12"/>
              <w:jc w:val="center"/>
            </w:pPr>
            <w:r w:rsidRPr="00E8102D">
              <w:t>1</w:t>
            </w:r>
          </w:p>
        </w:tc>
        <w:tc>
          <w:tcPr>
            <w:tcW w:w="1441" w:type="dxa"/>
            <w:tcBorders>
              <w:top w:val="single" w:sz="6" w:space="0" w:color="000000"/>
              <w:bottom w:val="single" w:sz="6" w:space="0" w:color="000000"/>
            </w:tcBorders>
          </w:tcPr>
          <w:p w:rsidR="00896E7F" w:rsidRPr="00E8102D" w:rsidRDefault="00896E7F">
            <w:pPr>
              <w:pStyle w:val="TableParagraph"/>
              <w:spacing w:before="2"/>
              <w:rPr>
                <w:b/>
                <w:sz w:val="32"/>
              </w:rPr>
            </w:pPr>
          </w:p>
          <w:p w:rsidR="00896E7F" w:rsidRPr="00E8102D" w:rsidRDefault="00000000">
            <w:pPr>
              <w:pStyle w:val="TableParagraph"/>
              <w:ind w:right="274"/>
              <w:jc w:val="right"/>
            </w:pPr>
            <w:r w:rsidRPr="00E8102D">
              <w:t>3,200.00</w:t>
            </w:r>
          </w:p>
        </w:tc>
        <w:tc>
          <w:tcPr>
            <w:tcW w:w="1260" w:type="dxa"/>
            <w:vMerge/>
            <w:tcBorders>
              <w:top w:val="nil"/>
              <w:bottom w:val="single" w:sz="6" w:space="0" w:color="000000"/>
            </w:tcBorders>
          </w:tcPr>
          <w:p w:rsidR="00896E7F" w:rsidRPr="00E8102D" w:rsidRDefault="00896E7F">
            <w:pPr>
              <w:rPr>
                <w:sz w:val="2"/>
                <w:szCs w:val="2"/>
              </w:rPr>
            </w:pPr>
          </w:p>
        </w:tc>
      </w:tr>
    </w:tbl>
    <w:p w:rsidR="00896E7F" w:rsidRPr="00E8102D" w:rsidRDefault="00896E7F">
      <w:pPr>
        <w:rPr>
          <w:sz w:val="2"/>
          <w:szCs w:val="2"/>
        </w:rPr>
        <w:sectPr w:rsidR="00896E7F" w:rsidRPr="00E8102D">
          <w:pgSz w:w="11900" w:h="16850"/>
          <w:pgMar w:top="1340" w:right="380" w:bottom="1240" w:left="1160" w:header="0" w:footer="968" w:gutter="0"/>
          <w:cols w:space="708"/>
        </w:sectPr>
      </w:pPr>
    </w:p>
    <w:tbl>
      <w:tblPr>
        <w:tblStyle w:val="TableNormal"/>
        <w:tblW w:w="0" w:type="auto"/>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2789"/>
        <w:gridCol w:w="2160"/>
        <w:gridCol w:w="900"/>
        <w:gridCol w:w="1441"/>
        <w:gridCol w:w="1260"/>
      </w:tblGrid>
      <w:tr w:rsidR="00896E7F" w:rsidRPr="00E8102D">
        <w:trPr>
          <w:trHeight w:val="800"/>
        </w:trPr>
        <w:tc>
          <w:tcPr>
            <w:tcW w:w="482" w:type="dxa"/>
            <w:vMerge w:val="restart"/>
            <w:tcBorders>
              <w:bottom w:val="single" w:sz="6" w:space="0" w:color="000000"/>
            </w:tcBorders>
          </w:tcPr>
          <w:p w:rsidR="00896E7F" w:rsidRPr="00E8102D" w:rsidRDefault="00896E7F">
            <w:pPr>
              <w:pStyle w:val="TableParagraph"/>
              <w:rPr>
                <w:b/>
                <w:sz w:val="24"/>
              </w:rPr>
            </w:pPr>
          </w:p>
          <w:p w:rsidR="00896E7F" w:rsidRPr="00E8102D" w:rsidRDefault="00896E7F">
            <w:pPr>
              <w:pStyle w:val="TableParagraph"/>
              <w:spacing w:before="3"/>
              <w:rPr>
                <w:b/>
                <w:sz w:val="26"/>
              </w:rPr>
            </w:pPr>
          </w:p>
          <w:p w:rsidR="00896E7F" w:rsidRPr="00E8102D" w:rsidRDefault="00000000">
            <w:pPr>
              <w:pStyle w:val="TableParagraph"/>
              <w:ind w:left="10"/>
              <w:jc w:val="center"/>
            </w:pPr>
            <w:r w:rsidRPr="00E8102D">
              <w:t>8</w:t>
            </w:r>
          </w:p>
        </w:tc>
        <w:tc>
          <w:tcPr>
            <w:tcW w:w="2789" w:type="dxa"/>
            <w:vMerge w:val="restart"/>
            <w:tcBorders>
              <w:bottom w:val="single" w:sz="6" w:space="0" w:color="000000"/>
            </w:tcBorders>
          </w:tcPr>
          <w:p w:rsidR="00896E7F" w:rsidRPr="00E8102D" w:rsidRDefault="00896E7F">
            <w:pPr>
              <w:pStyle w:val="TableParagraph"/>
              <w:rPr>
                <w:b/>
                <w:sz w:val="25"/>
              </w:rPr>
            </w:pPr>
          </w:p>
          <w:p w:rsidR="00896E7F" w:rsidRPr="00E8102D" w:rsidRDefault="00000000">
            <w:pPr>
              <w:pStyle w:val="TableParagraph"/>
              <w:spacing w:line="276" w:lineRule="auto"/>
              <w:ind w:left="79" w:right="111"/>
            </w:pPr>
            <w:r w:rsidRPr="00E8102D">
              <w:t>Computer composition operator or computer graphic operator</w:t>
            </w:r>
          </w:p>
        </w:tc>
        <w:tc>
          <w:tcPr>
            <w:tcW w:w="2160" w:type="dxa"/>
            <w:tcBorders>
              <w:bottom w:val="single" w:sz="6" w:space="0" w:color="000000"/>
            </w:tcBorders>
          </w:tcPr>
          <w:p w:rsidR="00896E7F" w:rsidRPr="00E8102D" w:rsidRDefault="00896E7F">
            <w:pPr>
              <w:pStyle w:val="TableParagraph"/>
              <w:spacing w:before="10"/>
              <w:rPr>
                <w:b/>
                <w:sz w:val="21"/>
              </w:rPr>
            </w:pPr>
          </w:p>
          <w:p w:rsidR="00896E7F" w:rsidRPr="00E8102D" w:rsidRDefault="00000000">
            <w:pPr>
              <w:pStyle w:val="TableParagraph"/>
              <w:ind w:left="357" w:right="344"/>
              <w:jc w:val="center"/>
            </w:pPr>
            <w:r w:rsidRPr="00E8102D">
              <w:t>Higher</w:t>
            </w:r>
          </w:p>
        </w:tc>
        <w:tc>
          <w:tcPr>
            <w:tcW w:w="900" w:type="dxa"/>
            <w:tcBorders>
              <w:bottom w:val="single" w:sz="6" w:space="0" w:color="000000"/>
            </w:tcBorders>
          </w:tcPr>
          <w:p w:rsidR="00896E7F" w:rsidRPr="00E8102D" w:rsidRDefault="00896E7F">
            <w:pPr>
              <w:pStyle w:val="TableParagraph"/>
              <w:spacing w:before="10"/>
              <w:rPr>
                <w:b/>
                <w:sz w:val="21"/>
              </w:rPr>
            </w:pPr>
          </w:p>
          <w:p w:rsidR="00896E7F" w:rsidRPr="00E8102D" w:rsidRDefault="00000000">
            <w:pPr>
              <w:pStyle w:val="TableParagraph"/>
              <w:ind w:left="10"/>
              <w:jc w:val="center"/>
            </w:pPr>
            <w:r w:rsidRPr="00E8102D">
              <w:t>-</w:t>
            </w:r>
          </w:p>
        </w:tc>
        <w:tc>
          <w:tcPr>
            <w:tcW w:w="1441" w:type="dxa"/>
            <w:tcBorders>
              <w:bottom w:val="single" w:sz="6" w:space="0" w:color="000000"/>
            </w:tcBorders>
          </w:tcPr>
          <w:p w:rsidR="00896E7F" w:rsidRPr="00E8102D" w:rsidRDefault="00896E7F">
            <w:pPr>
              <w:pStyle w:val="TableParagraph"/>
              <w:spacing w:before="10"/>
              <w:rPr>
                <w:b/>
                <w:sz w:val="21"/>
              </w:rPr>
            </w:pPr>
          </w:p>
          <w:p w:rsidR="00896E7F" w:rsidRPr="00E8102D" w:rsidRDefault="00000000">
            <w:pPr>
              <w:pStyle w:val="TableParagraph"/>
              <w:ind w:right="274"/>
              <w:jc w:val="right"/>
            </w:pPr>
            <w:r w:rsidRPr="00E8102D">
              <w:t>3,300.00</w:t>
            </w:r>
          </w:p>
        </w:tc>
        <w:tc>
          <w:tcPr>
            <w:tcW w:w="1260" w:type="dxa"/>
            <w:vMerge w:val="restart"/>
            <w:tcBorders>
              <w:bottom w:val="single" w:sz="6" w:space="0" w:color="000000"/>
            </w:tcBorders>
          </w:tcPr>
          <w:p w:rsidR="00896E7F" w:rsidRPr="00E8102D" w:rsidRDefault="00896E7F">
            <w:pPr>
              <w:pStyle w:val="TableParagraph"/>
              <w:rPr>
                <w:b/>
                <w:sz w:val="24"/>
              </w:rPr>
            </w:pPr>
          </w:p>
          <w:p w:rsidR="00896E7F" w:rsidRPr="00E8102D" w:rsidRDefault="00896E7F">
            <w:pPr>
              <w:pStyle w:val="TableParagraph"/>
              <w:spacing w:before="3"/>
              <w:rPr>
                <w:b/>
                <w:sz w:val="26"/>
              </w:rPr>
            </w:pPr>
          </w:p>
          <w:p w:rsidR="00896E7F" w:rsidRPr="00E8102D" w:rsidRDefault="00000000">
            <w:pPr>
              <w:pStyle w:val="TableParagraph"/>
              <w:ind w:left="10"/>
              <w:jc w:val="center"/>
            </w:pPr>
            <w:r w:rsidRPr="00E8102D">
              <w:t>-</w:t>
            </w:r>
          </w:p>
        </w:tc>
      </w:tr>
      <w:tr w:rsidR="00896E7F" w:rsidRPr="00E8102D">
        <w:trPr>
          <w:trHeight w:val="635"/>
        </w:trPr>
        <w:tc>
          <w:tcPr>
            <w:tcW w:w="482" w:type="dxa"/>
            <w:vMerge/>
            <w:tcBorders>
              <w:top w:val="nil"/>
              <w:bottom w:val="single" w:sz="6" w:space="0" w:color="000000"/>
            </w:tcBorders>
          </w:tcPr>
          <w:p w:rsidR="00896E7F" w:rsidRPr="00E8102D" w:rsidRDefault="00896E7F">
            <w:pPr>
              <w:rPr>
                <w:sz w:val="2"/>
                <w:szCs w:val="2"/>
              </w:rPr>
            </w:pPr>
          </w:p>
        </w:tc>
        <w:tc>
          <w:tcPr>
            <w:tcW w:w="2789" w:type="dxa"/>
            <w:vMerge/>
            <w:tcBorders>
              <w:top w:val="nil"/>
              <w:bottom w:val="single" w:sz="6" w:space="0" w:color="000000"/>
            </w:tcBorders>
          </w:tcPr>
          <w:p w:rsidR="00896E7F" w:rsidRPr="00E8102D" w:rsidRDefault="00896E7F">
            <w:pPr>
              <w:rPr>
                <w:sz w:val="2"/>
                <w:szCs w:val="2"/>
              </w:rPr>
            </w:pPr>
          </w:p>
        </w:tc>
        <w:tc>
          <w:tcPr>
            <w:tcW w:w="2160" w:type="dxa"/>
            <w:tcBorders>
              <w:top w:val="single" w:sz="6" w:space="0" w:color="000000"/>
              <w:bottom w:val="single" w:sz="6" w:space="0" w:color="000000"/>
            </w:tcBorders>
          </w:tcPr>
          <w:p w:rsidR="00896E7F" w:rsidRPr="00E8102D" w:rsidRDefault="00000000">
            <w:pPr>
              <w:pStyle w:val="TableParagraph"/>
              <w:spacing w:before="169"/>
              <w:ind w:left="357" w:right="346"/>
              <w:jc w:val="center"/>
            </w:pPr>
            <w:r w:rsidRPr="00E8102D">
              <w:t>Secondary</w:t>
            </w:r>
          </w:p>
        </w:tc>
        <w:tc>
          <w:tcPr>
            <w:tcW w:w="900" w:type="dxa"/>
            <w:tcBorders>
              <w:top w:val="single" w:sz="6" w:space="0" w:color="000000"/>
              <w:bottom w:val="single" w:sz="6" w:space="0" w:color="000000"/>
            </w:tcBorders>
          </w:tcPr>
          <w:p w:rsidR="00896E7F" w:rsidRPr="00E8102D" w:rsidRDefault="00000000">
            <w:pPr>
              <w:pStyle w:val="TableParagraph"/>
              <w:spacing w:before="169"/>
              <w:ind w:left="12"/>
              <w:jc w:val="center"/>
            </w:pPr>
            <w:r w:rsidRPr="00E8102D">
              <w:t>2</w:t>
            </w:r>
          </w:p>
        </w:tc>
        <w:tc>
          <w:tcPr>
            <w:tcW w:w="1441" w:type="dxa"/>
            <w:tcBorders>
              <w:top w:val="single" w:sz="6" w:space="0" w:color="000000"/>
              <w:bottom w:val="single" w:sz="6" w:space="0" w:color="000000"/>
            </w:tcBorders>
          </w:tcPr>
          <w:p w:rsidR="00896E7F" w:rsidRPr="00E8102D" w:rsidRDefault="00000000">
            <w:pPr>
              <w:pStyle w:val="TableParagraph"/>
              <w:spacing w:before="169"/>
              <w:ind w:right="274"/>
              <w:jc w:val="right"/>
            </w:pPr>
            <w:r w:rsidRPr="00E8102D">
              <w:t>3,200.00</w:t>
            </w:r>
          </w:p>
        </w:tc>
        <w:tc>
          <w:tcPr>
            <w:tcW w:w="1260" w:type="dxa"/>
            <w:vMerge/>
            <w:tcBorders>
              <w:top w:val="nil"/>
              <w:bottom w:val="single" w:sz="6" w:space="0" w:color="000000"/>
            </w:tcBorders>
          </w:tcPr>
          <w:p w:rsidR="00896E7F" w:rsidRPr="00E8102D" w:rsidRDefault="00896E7F">
            <w:pPr>
              <w:rPr>
                <w:sz w:val="2"/>
                <w:szCs w:val="2"/>
              </w:rPr>
            </w:pPr>
          </w:p>
        </w:tc>
      </w:tr>
      <w:tr w:rsidR="00896E7F" w:rsidRPr="00E8102D">
        <w:trPr>
          <w:trHeight w:val="925"/>
        </w:trPr>
        <w:tc>
          <w:tcPr>
            <w:tcW w:w="482" w:type="dxa"/>
            <w:tcBorders>
              <w:top w:val="single" w:sz="6" w:space="0" w:color="000000"/>
              <w:bottom w:val="single" w:sz="6" w:space="0" w:color="000000"/>
            </w:tcBorders>
          </w:tcPr>
          <w:p w:rsidR="00896E7F" w:rsidRPr="00E8102D" w:rsidRDefault="00896E7F">
            <w:pPr>
              <w:pStyle w:val="TableParagraph"/>
              <w:spacing w:before="4"/>
              <w:rPr>
                <w:b/>
                <w:sz w:val="27"/>
              </w:rPr>
            </w:pPr>
          </w:p>
          <w:p w:rsidR="00896E7F" w:rsidRPr="00E8102D" w:rsidRDefault="00000000">
            <w:pPr>
              <w:pStyle w:val="TableParagraph"/>
              <w:spacing w:before="1"/>
              <w:ind w:left="10"/>
              <w:jc w:val="center"/>
            </w:pPr>
            <w:r w:rsidRPr="00E8102D">
              <w:t>9</w:t>
            </w:r>
          </w:p>
        </w:tc>
        <w:tc>
          <w:tcPr>
            <w:tcW w:w="2789" w:type="dxa"/>
            <w:tcBorders>
              <w:top w:val="single" w:sz="6" w:space="0" w:color="000000"/>
              <w:bottom w:val="single" w:sz="6" w:space="0" w:color="000000"/>
            </w:tcBorders>
          </w:tcPr>
          <w:p w:rsidR="00896E7F" w:rsidRPr="00E8102D" w:rsidRDefault="00896E7F">
            <w:pPr>
              <w:pStyle w:val="TableParagraph"/>
              <w:spacing w:before="4"/>
              <w:rPr>
                <w:b/>
                <w:sz w:val="27"/>
              </w:rPr>
            </w:pPr>
          </w:p>
          <w:p w:rsidR="00896E7F" w:rsidRPr="00E8102D" w:rsidRDefault="00000000">
            <w:pPr>
              <w:pStyle w:val="TableParagraph"/>
              <w:spacing w:before="1"/>
              <w:ind w:left="79"/>
            </w:pPr>
            <w:r w:rsidRPr="00E8102D">
              <w:t>IT specialist, technologist</w:t>
            </w:r>
          </w:p>
        </w:tc>
        <w:tc>
          <w:tcPr>
            <w:tcW w:w="2160" w:type="dxa"/>
            <w:tcBorders>
              <w:top w:val="single" w:sz="6" w:space="0" w:color="000000"/>
              <w:bottom w:val="single" w:sz="6" w:space="0" w:color="000000"/>
            </w:tcBorders>
          </w:tcPr>
          <w:p w:rsidR="00896E7F" w:rsidRPr="00E8102D" w:rsidRDefault="00896E7F">
            <w:pPr>
              <w:pStyle w:val="TableParagraph"/>
              <w:spacing w:before="4"/>
              <w:rPr>
                <w:b/>
                <w:sz w:val="27"/>
              </w:rPr>
            </w:pPr>
          </w:p>
          <w:p w:rsidR="00896E7F" w:rsidRPr="00E8102D" w:rsidRDefault="00000000">
            <w:pPr>
              <w:pStyle w:val="TableParagraph"/>
              <w:spacing w:before="1"/>
              <w:ind w:left="357" w:right="344"/>
              <w:jc w:val="center"/>
            </w:pPr>
            <w:r w:rsidRPr="00E8102D">
              <w:t>Higher</w:t>
            </w:r>
          </w:p>
        </w:tc>
        <w:tc>
          <w:tcPr>
            <w:tcW w:w="900" w:type="dxa"/>
            <w:tcBorders>
              <w:top w:val="single" w:sz="6" w:space="0" w:color="000000"/>
              <w:bottom w:val="single" w:sz="6" w:space="0" w:color="000000"/>
            </w:tcBorders>
          </w:tcPr>
          <w:p w:rsidR="00896E7F" w:rsidRPr="00E8102D" w:rsidRDefault="00896E7F">
            <w:pPr>
              <w:pStyle w:val="TableParagraph"/>
              <w:spacing w:before="4"/>
              <w:rPr>
                <w:b/>
                <w:sz w:val="27"/>
              </w:rPr>
            </w:pPr>
          </w:p>
          <w:p w:rsidR="00896E7F" w:rsidRPr="00E8102D" w:rsidRDefault="00000000">
            <w:pPr>
              <w:pStyle w:val="TableParagraph"/>
              <w:spacing w:before="1"/>
              <w:ind w:left="10"/>
              <w:jc w:val="center"/>
            </w:pPr>
            <w:r w:rsidRPr="00E8102D">
              <w:t>-</w:t>
            </w:r>
          </w:p>
        </w:tc>
        <w:tc>
          <w:tcPr>
            <w:tcW w:w="1441" w:type="dxa"/>
            <w:tcBorders>
              <w:top w:val="single" w:sz="6" w:space="0" w:color="000000"/>
              <w:bottom w:val="single" w:sz="6" w:space="0" w:color="000000"/>
            </w:tcBorders>
          </w:tcPr>
          <w:p w:rsidR="00896E7F" w:rsidRPr="00E8102D" w:rsidRDefault="00896E7F">
            <w:pPr>
              <w:pStyle w:val="TableParagraph"/>
              <w:spacing w:before="4"/>
              <w:rPr>
                <w:b/>
                <w:sz w:val="27"/>
              </w:rPr>
            </w:pPr>
          </w:p>
          <w:p w:rsidR="00896E7F" w:rsidRPr="00E8102D" w:rsidRDefault="00000000">
            <w:pPr>
              <w:pStyle w:val="TableParagraph"/>
              <w:spacing w:before="1"/>
              <w:ind w:right="274"/>
              <w:jc w:val="right"/>
            </w:pPr>
            <w:r w:rsidRPr="00E8102D">
              <w:t>3,300.00</w:t>
            </w:r>
          </w:p>
        </w:tc>
        <w:tc>
          <w:tcPr>
            <w:tcW w:w="1260" w:type="dxa"/>
            <w:tcBorders>
              <w:top w:val="single" w:sz="6" w:space="0" w:color="000000"/>
              <w:bottom w:val="single" w:sz="6" w:space="0" w:color="000000"/>
            </w:tcBorders>
          </w:tcPr>
          <w:p w:rsidR="00896E7F" w:rsidRPr="00E8102D" w:rsidRDefault="00896E7F">
            <w:pPr>
              <w:pStyle w:val="TableParagraph"/>
              <w:spacing w:before="4"/>
              <w:rPr>
                <w:b/>
                <w:sz w:val="27"/>
              </w:rPr>
            </w:pPr>
          </w:p>
          <w:p w:rsidR="00896E7F" w:rsidRPr="00E8102D" w:rsidRDefault="00000000">
            <w:pPr>
              <w:pStyle w:val="TableParagraph"/>
              <w:spacing w:before="1"/>
              <w:ind w:right="581"/>
              <w:jc w:val="right"/>
            </w:pPr>
            <w:r w:rsidRPr="00E8102D">
              <w:t>-</w:t>
            </w:r>
          </w:p>
        </w:tc>
      </w:tr>
      <w:tr w:rsidR="00896E7F" w:rsidRPr="00E8102D">
        <w:trPr>
          <w:trHeight w:val="635"/>
        </w:trPr>
        <w:tc>
          <w:tcPr>
            <w:tcW w:w="482" w:type="dxa"/>
            <w:tcBorders>
              <w:top w:val="single" w:sz="6" w:space="0" w:color="000000"/>
              <w:bottom w:val="single" w:sz="6" w:space="0" w:color="000000"/>
            </w:tcBorders>
          </w:tcPr>
          <w:p w:rsidR="00896E7F" w:rsidRPr="00E8102D" w:rsidRDefault="00000000">
            <w:pPr>
              <w:pStyle w:val="TableParagraph"/>
              <w:spacing w:before="169"/>
              <w:ind w:left="99" w:right="87"/>
              <w:jc w:val="center"/>
            </w:pPr>
            <w:r w:rsidRPr="00E8102D">
              <w:t>10</w:t>
            </w:r>
          </w:p>
        </w:tc>
        <w:tc>
          <w:tcPr>
            <w:tcW w:w="2789" w:type="dxa"/>
            <w:tcBorders>
              <w:top w:val="single" w:sz="6" w:space="0" w:color="000000"/>
              <w:bottom w:val="single" w:sz="6" w:space="0" w:color="000000"/>
            </w:tcBorders>
          </w:tcPr>
          <w:p w:rsidR="00896E7F" w:rsidRPr="00E8102D" w:rsidRDefault="00000000">
            <w:pPr>
              <w:pStyle w:val="TableParagraph"/>
              <w:spacing w:before="169"/>
              <w:ind w:left="79"/>
            </w:pPr>
            <w:r w:rsidRPr="00E8102D">
              <w:t>Draftsman, corrector</w:t>
            </w:r>
          </w:p>
        </w:tc>
        <w:tc>
          <w:tcPr>
            <w:tcW w:w="2160" w:type="dxa"/>
            <w:tcBorders>
              <w:top w:val="single" w:sz="6" w:space="0" w:color="000000"/>
              <w:bottom w:val="single" w:sz="6" w:space="0" w:color="000000"/>
            </w:tcBorders>
          </w:tcPr>
          <w:p w:rsidR="00896E7F" w:rsidRPr="00E8102D" w:rsidRDefault="00000000">
            <w:pPr>
              <w:pStyle w:val="TableParagraph"/>
              <w:spacing w:before="169"/>
              <w:ind w:left="357" w:right="346"/>
              <w:jc w:val="center"/>
            </w:pPr>
            <w:r w:rsidRPr="00E8102D">
              <w:t>Secondary</w:t>
            </w:r>
          </w:p>
        </w:tc>
        <w:tc>
          <w:tcPr>
            <w:tcW w:w="900" w:type="dxa"/>
            <w:tcBorders>
              <w:top w:val="single" w:sz="6" w:space="0" w:color="000000"/>
              <w:bottom w:val="single" w:sz="6" w:space="0" w:color="000000"/>
            </w:tcBorders>
          </w:tcPr>
          <w:p w:rsidR="00896E7F" w:rsidRPr="00E8102D" w:rsidRDefault="00000000">
            <w:pPr>
              <w:pStyle w:val="TableParagraph"/>
              <w:spacing w:before="169"/>
              <w:ind w:left="10"/>
              <w:jc w:val="center"/>
            </w:pPr>
            <w:r w:rsidRPr="00E8102D">
              <w:t>-</w:t>
            </w:r>
          </w:p>
        </w:tc>
        <w:tc>
          <w:tcPr>
            <w:tcW w:w="1441" w:type="dxa"/>
            <w:tcBorders>
              <w:top w:val="single" w:sz="6" w:space="0" w:color="000000"/>
              <w:bottom w:val="single" w:sz="6" w:space="0" w:color="000000"/>
            </w:tcBorders>
          </w:tcPr>
          <w:p w:rsidR="00896E7F" w:rsidRPr="00E8102D" w:rsidRDefault="00000000">
            <w:pPr>
              <w:pStyle w:val="TableParagraph"/>
              <w:spacing w:before="169"/>
              <w:ind w:right="274"/>
              <w:jc w:val="right"/>
            </w:pPr>
            <w:r w:rsidRPr="00E8102D">
              <w:t>3,200.00</w:t>
            </w:r>
          </w:p>
        </w:tc>
        <w:tc>
          <w:tcPr>
            <w:tcW w:w="1260" w:type="dxa"/>
            <w:tcBorders>
              <w:top w:val="single" w:sz="6" w:space="0" w:color="000000"/>
              <w:bottom w:val="single" w:sz="6" w:space="0" w:color="000000"/>
            </w:tcBorders>
          </w:tcPr>
          <w:p w:rsidR="00896E7F" w:rsidRPr="00E8102D" w:rsidRDefault="00000000">
            <w:pPr>
              <w:pStyle w:val="TableParagraph"/>
              <w:spacing w:before="169"/>
              <w:ind w:right="581"/>
              <w:jc w:val="right"/>
            </w:pPr>
            <w:r w:rsidRPr="00E8102D">
              <w:t>-</w:t>
            </w:r>
          </w:p>
        </w:tc>
      </w:tr>
      <w:tr w:rsidR="00896E7F" w:rsidRPr="00E8102D">
        <w:trPr>
          <w:trHeight w:val="638"/>
        </w:trPr>
        <w:tc>
          <w:tcPr>
            <w:tcW w:w="482" w:type="dxa"/>
            <w:tcBorders>
              <w:top w:val="single" w:sz="6" w:space="0" w:color="000000"/>
              <w:bottom w:val="single" w:sz="6" w:space="0" w:color="000000"/>
            </w:tcBorders>
          </w:tcPr>
          <w:p w:rsidR="00896E7F" w:rsidRPr="00E8102D" w:rsidRDefault="00000000">
            <w:pPr>
              <w:pStyle w:val="TableParagraph"/>
              <w:spacing w:before="169"/>
              <w:ind w:left="99" w:right="87"/>
              <w:jc w:val="center"/>
            </w:pPr>
            <w:r w:rsidRPr="00E8102D">
              <w:t>11</w:t>
            </w:r>
          </w:p>
        </w:tc>
        <w:tc>
          <w:tcPr>
            <w:tcW w:w="2789" w:type="dxa"/>
            <w:tcBorders>
              <w:top w:val="single" w:sz="6" w:space="0" w:color="000000"/>
              <w:bottom w:val="single" w:sz="6" w:space="0" w:color="000000"/>
            </w:tcBorders>
          </w:tcPr>
          <w:p w:rsidR="00896E7F" w:rsidRPr="00E8102D" w:rsidRDefault="00000000">
            <w:pPr>
              <w:pStyle w:val="TableParagraph"/>
              <w:spacing w:before="169"/>
              <w:ind w:left="79"/>
            </w:pPr>
            <w:r w:rsidRPr="00E8102D">
              <w:t>Bookseller</w:t>
            </w:r>
          </w:p>
        </w:tc>
        <w:tc>
          <w:tcPr>
            <w:tcW w:w="2160" w:type="dxa"/>
            <w:tcBorders>
              <w:top w:val="single" w:sz="6" w:space="0" w:color="000000"/>
              <w:bottom w:val="single" w:sz="6" w:space="0" w:color="000000"/>
            </w:tcBorders>
          </w:tcPr>
          <w:p w:rsidR="00896E7F" w:rsidRPr="00E8102D" w:rsidRDefault="00000000">
            <w:pPr>
              <w:pStyle w:val="TableParagraph"/>
              <w:spacing w:before="169"/>
              <w:ind w:left="357" w:right="346"/>
              <w:jc w:val="center"/>
            </w:pPr>
            <w:r w:rsidRPr="00E8102D">
              <w:t>Secondary</w:t>
            </w:r>
          </w:p>
        </w:tc>
        <w:tc>
          <w:tcPr>
            <w:tcW w:w="900" w:type="dxa"/>
            <w:tcBorders>
              <w:top w:val="single" w:sz="6" w:space="0" w:color="000000"/>
              <w:bottom w:val="single" w:sz="6" w:space="0" w:color="000000"/>
            </w:tcBorders>
          </w:tcPr>
          <w:p w:rsidR="00896E7F" w:rsidRPr="00E8102D" w:rsidRDefault="00000000">
            <w:pPr>
              <w:pStyle w:val="TableParagraph"/>
              <w:spacing w:before="169"/>
              <w:ind w:left="10"/>
              <w:jc w:val="center"/>
            </w:pPr>
            <w:r w:rsidRPr="00E8102D">
              <w:t>-</w:t>
            </w:r>
          </w:p>
        </w:tc>
        <w:tc>
          <w:tcPr>
            <w:tcW w:w="1441" w:type="dxa"/>
            <w:tcBorders>
              <w:top w:val="single" w:sz="6" w:space="0" w:color="000000"/>
              <w:bottom w:val="single" w:sz="6" w:space="0" w:color="000000"/>
            </w:tcBorders>
          </w:tcPr>
          <w:p w:rsidR="00896E7F" w:rsidRPr="00E8102D" w:rsidRDefault="00000000">
            <w:pPr>
              <w:pStyle w:val="TableParagraph"/>
              <w:spacing w:before="169"/>
              <w:ind w:right="274"/>
              <w:jc w:val="right"/>
            </w:pPr>
            <w:r w:rsidRPr="00E8102D">
              <w:t>3,200.00</w:t>
            </w:r>
          </w:p>
        </w:tc>
        <w:tc>
          <w:tcPr>
            <w:tcW w:w="1260" w:type="dxa"/>
            <w:tcBorders>
              <w:top w:val="single" w:sz="6" w:space="0" w:color="000000"/>
              <w:bottom w:val="single" w:sz="6" w:space="0" w:color="000000"/>
            </w:tcBorders>
          </w:tcPr>
          <w:p w:rsidR="00896E7F" w:rsidRPr="00E8102D" w:rsidRDefault="00000000">
            <w:pPr>
              <w:pStyle w:val="TableParagraph"/>
              <w:spacing w:before="169"/>
              <w:ind w:right="581"/>
              <w:jc w:val="right"/>
            </w:pPr>
            <w:r w:rsidRPr="00E8102D">
              <w:t>-</w:t>
            </w:r>
          </w:p>
        </w:tc>
      </w:tr>
      <w:tr w:rsidR="00896E7F" w:rsidRPr="00E8102D">
        <w:trPr>
          <w:trHeight w:val="1158"/>
        </w:trPr>
        <w:tc>
          <w:tcPr>
            <w:tcW w:w="482" w:type="dxa"/>
            <w:vMerge w:val="restart"/>
            <w:tcBorders>
              <w:top w:val="single" w:sz="6" w:space="0" w:color="000000"/>
              <w:bottom w:val="single" w:sz="6"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10"/>
              <w:rPr>
                <w:b/>
                <w:sz w:val="18"/>
              </w:rPr>
            </w:pPr>
          </w:p>
          <w:p w:rsidR="00896E7F" w:rsidRPr="00E8102D" w:rsidRDefault="00000000">
            <w:pPr>
              <w:pStyle w:val="TableParagraph"/>
              <w:ind w:left="119"/>
            </w:pPr>
            <w:r w:rsidRPr="00E8102D">
              <w:t>12</w:t>
            </w:r>
          </w:p>
        </w:tc>
        <w:tc>
          <w:tcPr>
            <w:tcW w:w="2789" w:type="dxa"/>
            <w:vMerge w:val="restart"/>
            <w:tcBorders>
              <w:top w:val="single" w:sz="6" w:space="0" w:color="000000"/>
              <w:bottom w:val="single" w:sz="6" w:space="0" w:color="000000"/>
            </w:tcBorders>
          </w:tcPr>
          <w:p w:rsidR="00896E7F" w:rsidRPr="00E8102D" w:rsidRDefault="00896E7F">
            <w:pPr>
              <w:pStyle w:val="TableParagraph"/>
              <w:rPr>
                <w:b/>
                <w:sz w:val="24"/>
              </w:rPr>
            </w:pPr>
          </w:p>
          <w:p w:rsidR="00896E7F" w:rsidRPr="00E8102D" w:rsidRDefault="00000000">
            <w:pPr>
              <w:pStyle w:val="TableParagraph"/>
              <w:spacing w:before="188" w:line="276" w:lineRule="auto"/>
              <w:ind w:left="79" w:right="356"/>
            </w:pPr>
            <w:r w:rsidRPr="00E8102D">
              <w:t xml:space="preserve">Bookbinder, offset copyist, offset editor, computer floodlight specialist, </w:t>
            </w:r>
            <w:r w:rsidR="006C41ED" w:rsidRPr="00E8102D">
              <w:t>offsetting</w:t>
            </w:r>
            <w:r w:rsidRPr="00E8102D">
              <w:t xml:space="preserve"> typist</w:t>
            </w:r>
          </w:p>
        </w:tc>
        <w:tc>
          <w:tcPr>
            <w:tcW w:w="2160" w:type="dxa"/>
            <w:tcBorders>
              <w:top w:val="single" w:sz="6" w:space="0" w:color="000000"/>
              <w:bottom w:val="single" w:sz="6" w:space="0" w:color="000000"/>
            </w:tcBorders>
          </w:tcPr>
          <w:p w:rsidR="00896E7F" w:rsidRPr="00E8102D" w:rsidRDefault="00896E7F">
            <w:pPr>
              <w:pStyle w:val="TableParagraph"/>
              <w:rPr>
                <w:b/>
                <w:sz w:val="24"/>
              </w:rPr>
            </w:pPr>
          </w:p>
          <w:p w:rsidR="00896E7F" w:rsidRPr="00E8102D" w:rsidRDefault="00000000">
            <w:pPr>
              <w:pStyle w:val="TableParagraph"/>
              <w:spacing w:before="154"/>
              <w:ind w:left="357" w:right="346"/>
              <w:jc w:val="center"/>
            </w:pPr>
            <w:r w:rsidRPr="00E8102D">
              <w:t>Secondary</w:t>
            </w:r>
          </w:p>
        </w:tc>
        <w:tc>
          <w:tcPr>
            <w:tcW w:w="900" w:type="dxa"/>
            <w:tcBorders>
              <w:top w:val="single" w:sz="6" w:space="0" w:color="000000"/>
              <w:bottom w:val="single" w:sz="6" w:space="0" w:color="000000"/>
            </w:tcBorders>
          </w:tcPr>
          <w:p w:rsidR="00896E7F" w:rsidRPr="00E8102D" w:rsidRDefault="00896E7F">
            <w:pPr>
              <w:pStyle w:val="TableParagraph"/>
              <w:rPr>
                <w:b/>
                <w:sz w:val="24"/>
              </w:rPr>
            </w:pPr>
          </w:p>
          <w:p w:rsidR="00896E7F" w:rsidRPr="00E8102D" w:rsidRDefault="00000000">
            <w:pPr>
              <w:pStyle w:val="TableParagraph"/>
              <w:spacing w:before="154"/>
              <w:ind w:left="10"/>
              <w:jc w:val="center"/>
            </w:pPr>
            <w:r w:rsidRPr="00E8102D">
              <w:t>-</w:t>
            </w:r>
          </w:p>
        </w:tc>
        <w:tc>
          <w:tcPr>
            <w:tcW w:w="1441" w:type="dxa"/>
            <w:tcBorders>
              <w:top w:val="single" w:sz="6" w:space="0" w:color="000000"/>
              <w:bottom w:val="single" w:sz="6" w:space="0" w:color="000000"/>
            </w:tcBorders>
          </w:tcPr>
          <w:p w:rsidR="00896E7F" w:rsidRPr="00E8102D" w:rsidRDefault="00896E7F">
            <w:pPr>
              <w:pStyle w:val="TableParagraph"/>
              <w:rPr>
                <w:b/>
                <w:sz w:val="24"/>
              </w:rPr>
            </w:pPr>
          </w:p>
          <w:p w:rsidR="00896E7F" w:rsidRPr="00E8102D" w:rsidRDefault="00000000">
            <w:pPr>
              <w:pStyle w:val="TableParagraph"/>
              <w:spacing w:before="154"/>
              <w:ind w:right="274"/>
              <w:jc w:val="right"/>
            </w:pPr>
            <w:r w:rsidRPr="00E8102D">
              <w:t>3,200.00</w:t>
            </w:r>
          </w:p>
        </w:tc>
        <w:tc>
          <w:tcPr>
            <w:tcW w:w="1260" w:type="dxa"/>
            <w:tcBorders>
              <w:top w:val="single" w:sz="6" w:space="0" w:color="000000"/>
              <w:bottom w:val="single" w:sz="6" w:space="0" w:color="000000"/>
            </w:tcBorders>
          </w:tcPr>
          <w:p w:rsidR="00896E7F" w:rsidRPr="00E8102D" w:rsidRDefault="00896E7F">
            <w:pPr>
              <w:pStyle w:val="TableParagraph"/>
              <w:rPr>
                <w:b/>
                <w:sz w:val="24"/>
              </w:rPr>
            </w:pPr>
          </w:p>
          <w:p w:rsidR="00896E7F" w:rsidRPr="00E8102D" w:rsidRDefault="00000000">
            <w:pPr>
              <w:pStyle w:val="TableParagraph"/>
              <w:spacing w:before="154"/>
              <w:ind w:right="581"/>
              <w:jc w:val="right"/>
            </w:pPr>
            <w:r w:rsidRPr="00E8102D">
              <w:t>-</w:t>
            </w:r>
          </w:p>
        </w:tc>
      </w:tr>
      <w:tr w:rsidR="00896E7F" w:rsidRPr="00E8102D">
        <w:trPr>
          <w:trHeight w:val="1216"/>
        </w:trPr>
        <w:tc>
          <w:tcPr>
            <w:tcW w:w="482" w:type="dxa"/>
            <w:vMerge/>
            <w:tcBorders>
              <w:top w:val="nil"/>
              <w:bottom w:val="single" w:sz="6" w:space="0" w:color="000000"/>
            </w:tcBorders>
          </w:tcPr>
          <w:p w:rsidR="00896E7F" w:rsidRPr="00E8102D" w:rsidRDefault="00896E7F">
            <w:pPr>
              <w:rPr>
                <w:sz w:val="2"/>
                <w:szCs w:val="2"/>
              </w:rPr>
            </w:pPr>
          </w:p>
        </w:tc>
        <w:tc>
          <w:tcPr>
            <w:tcW w:w="2789" w:type="dxa"/>
            <w:vMerge/>
            <w:tcBorders>
              <w:top w:val="nil"/>
              <w:bottom w:val="single" w:sz="6" w:space="0" w:color="000000"/>
            </w:tcBorders>
          </w:tcPr>
          <w:p w:rsidR="00896E7F" w:rsidRPr="00E8102D" w:rsidRDefault="00896E7F">
            <w:pPr>
              <w:rPr>
                <w:sz w:val="2"/>
                <w:szCs w:val="2"/>
              </w:rPr>
            </w:pPr>
          </w:p>
        </w:tc>
        <w:tc>
          <w:tcPr>
            <w:tcW w:w="2160" w:type="dxa"/>
            <w:tcBorders>
              <w:top w:val="single" w:sz="6" w:space="0" w:color="000000"/>
              <w:bottom w:val="single" w:sz="6" w:space="0" w:color="000000"/>
            </w:tcBorders>
          </w:tcPr>
          <w:p w:rsidR="00896E7F" w:rsidRPr="00E8102D" w:rsidRDefault="00896E7F">
            <w:pPr>
              <w:pStyle w:val="TableParagraph"/>
              <w:spacing w:before="7"/>
              <w:rPr>
                <w:b/>
                <w:sz w:val="27"/>
              </w:rPr>
            </w:pPr>
          </w:p>
          <w:p w:rsidR="00896E7F" w:rsidRPr="00E8102D" w:rsidRDefault="00000000">
            <w:pPr>
              <w:pStyle w:val="TableParagraph"/>
              <w:spacing w:line="278" w:lineRule="auto"/>
              <w:ind w:left="463" w:right="427" w:firstLine="55"/>
            </w:pPr>
            <w:r w:rsidRPr="00E8102D">
              <w:t xml:space="preserve">Basic printing </w:t>
            </w:r>
          </w:p>
        </w:tc>
        <w:tc>
          <w:tcPr>
            <w:tcW w:w="900" w:type="dxa"/>
            <w:tcBorders>
              <w:top w:val="single" w:sz="6" w:space="0" w:color="000000"/>
              <w:bottom w:val="single" w:sz="6" w:space="0" w:color="000000"/>
            </w:tcBorders>
          </w:tcPr>
          <w:p w:rsidR="00896E7F" w:rsidRPr="00E8102D" w:rsidRDefault="00896E7F">
            <w:pPr>
              <w:pStyle w:val="TableParagraph"/>
              <w:rPr>
                <w:b/>
                <w:sz w:val="24"/>
              </w:rPr>
            </w:pPr>
          </w:p>
          <w:p w:rsidR="00896E7F" w:rsidRPr="00E8102D" w:rsidRDefault="00000000">
            <w:pPr>
              <w:pStyle w:val="TableParagraph"/>
              <w:spacing w:before="188"/>
              <w:ind w:left="12"/>
              <w:jc w:val="center"/>
            </w:pPr>
            <w:r w:rsidRPr="00E8102D">
              <w:t>2</w:t>
            </w:r>
          </w:p>
        </w:tc>
        <w:tc>
          <w:tcPr>
            <w:tcW w:w="1441" w:type="dxa"/>
            <w:tcBorders>
              <w:top w:val="single" w:sz="6" w:space="0" w:color="000000"/>
              <w:bottom w:val="single" w:sz="6" w:space="0" w:color="000000"/>
            </w:tcBorders>
          </w:tcPr>
          <w:p w:rsidR="00896E7F" w:rsidRPr="00E8102D" w:rsidRDefault="00896E7F">
            <w:pPr>
              <w:pStyle w:val="TableParagraph"/>
              <w:rPr>
                <w:b/>
                <w:sz w:val="24"/>
              </w:rPr>
            </w:pPr>
          </w:p>
          <w:p w:rsidR="00896E7F" w:rsidRPr="00E8102D" w:rsidRDefault="00000000">
            <w:pPr>
              <w:pStyle w:val="TableParagraph"/>
              <w:spacing w:before="188"/>
              <w:ind w:right="275"/>
              <w:jc w:val="right"/>
            </w:pPr>
            <w:r w:rsidRPr="00E8102D">
              <w:t>3,173.00</w:t>
            </w:r>
          </w:p>
        </w:tc>
        <w:tc>
          <w:tcPr>
            <w:tcW w:w="1260" w:type="dxa"/>
            <w:tcBorders>
              <w:top w:val="single" w:sz="6" w:space="0" w:color="000000"/>
              <w:bottom w:val="single" w:sz="6" w:space="0" w:color="000000"/>
            </w:tcBorders>
          </w:tcPr>
          <w:p w:rsidR="00896E7F" w:rsidRPr="00E8102D" w:rsidRDefault="00896E7F">
            <w:pPr>
              <w:pStyle w:val="TableParagraph"/>
              <w:rPr>
                <w:rFonts w:ascii="Times New Roman"/>
              </w:rPr>
            </w:pPr>
          </w:p>
        </w:tc>
      </w:tr>
      <w:tr w:rsidR="00896E7F" w:rsidRPr="00E8102D">
        <w:trPr>
          <w:trHeight w:val="738"/>
        </w:trPr>
        <w:tc>
          <w:tcPr>
            <w:tcW w:w="482" w:type="dxa"/>
            <w:vMerge w:val="restart"/>
            <w:tcBorders>
              <w:top w:val="single" w:sz="6" w:space="0" w:color="000000"/>
              <w:bottom w:val="single" w:sz="6" w:space="0" w:color="000000"/>
            </w:tcBorders>
          </w:tcPr>
          <w:p w:rsidR="00896E7F" w:rsidRPr="00E8102D" w:rsidRDefault="00896E7F">
            <w:pPr>
              <w:pStyle w:val="TableParagraph"/>
              <w:rPr>
                <w:b/>
                <w:sz w:val="24"/>
              </w:rPr>
            </w:pPr>
          </w:p>
          <w:p w:rsidR="00896E7F" w:rsidRPr="00E8102D" w:rsidRDefault="00896E7F">
            <w:pPr>
              <w:pStyle w:val="TableParagraph"/>
              <w:spacing w:before="7"/>
              <w:rPr>
                <w:b/>
                <w:sz w:val="31"/>
              </w:rPr>
            </w:pPr>
          </w:p>
          <w:p w:rsidR="00896E7F" w:rsidRPr="00E8102D" w:rsidRDefault="00000000">
            <w:pPr>
              <w:pStyle w:val="TableParagraph"/>
              <w:ind w:left="119"/>
            </w:pPr>
            <w:r w:rsidRPr="00E8102D">
              <w:t>13</w:t>
            </w:r>
          </w:p>
        </w:tc>
        <w:tc>
          <w:tcPr>
            <w:tcW w:w="2789" w:type="dxa"/>
            <w:vMerge w:val="restart"/>
            <w:tcBorders>
              <w:top w:val="single" w:sz="6" w:space="0" w:color="000000"/>
              <w:bottom w:val="single" w:sz="6" w:space="0" w:color="000000"/>
            </w:tcBorders>
          </w:tcPr>
          <w:p w:rsidR="00896E7F" w:rsidRPr="00E8102D" w:rsidRDefault="00896E7F">
            <w:pPr>
              <w:pStyle w:val="TableParagraph"/>
              <w:spacing w:before="4"/>
              <w:rPr>
                <w:b/>
                <w:sz w:val="30"/>
              </w:rPr>
            </w:pPr>
          </w:p>
          <w:p w:rsidR="00896E7F" w:rsidRPr="00E8102D" w:rsidRDefault="00000000">
            <w:pPr>
              <w:pStyle w:val="TableParagraph"/>
              <w:spacing w:line="276" w:lineRule="auto"/>
              <w:ind w:left="79" w:right="931"/>
            </w:pPr>
            <w:r w:rsidRPr="00E8102D">
              <w:t>Operator: bookbinding and digital machines</w:t>
            </w:r>
          </w:p>
        </w:tc>
        <w:tc>
          <w:tcPr>
            <w:tcW w:w="2160" w:type="dxa"/>
            <w:tcBorders>
              <w:top w:val="single" w:sz="6" w:space="0" w:color="000000"/>
              <w:bottom w:val="single" w:sz="6" w:space="0" w:color="000000"/>
            </w:tcBorders>
          </w:tcPr>
          <w:p w:rsidR="00896E7F" w:rsidRPr="00E8102D" w:rsidRDefault="00896E7F">
            <w:pPr>
              <w:pStyle w:val="TableParagraph"/>
              <w:rPr>
                <w:b/>
                <w:sz w:val="19"/>
              </w:rPr>
            </w:pPr>
          </w:p>
          <w:p w:rsidR="00896E7F" w:rsidRPr="00E8102D" w:rsidRDefault="00000000">
            <w:pPr>
              <w:pStyle w:val="TableParagraph"/>
              <w:spacing w:before="1"/>
              <w:ind w:left="357" w:right="346"/>
              <w:jc w:val="center"/>
            </w:pPr>
            <w:r w:rsidRPr="00E8102D">
              <w:t>Secondary</w:t>
            </w:r>
          </w:p>
        </w:tc>
        <w:tc>
          <w:tcPr>
            <w:tcW w:w="900" w:type="dxa"/>
            <w:tcBorders>
              <w:top w:val="single" w:sz="6" w:space="0" w:color="000000"/>
              <w:bottom w:val="single" w:sz="6" w:space="0" w:color="000000"/>
            </w:tcBorders>
          </w:tcPr>
          <w:p w:rsidR="00896E7F" w:rsidRPr="00E8102D" w:rsidRDefault="00896E7F">
            <w:pPr>
              <w:pStyle w:val="TableParagraph"/>
              <w:rPr>
                <w:b/>
                <w:sz w:val="19"/>
              </w:rPr>
            </w:pPr>
          </w:p>
          <w:p w:rsidR="00896E7F" w:rsidRPr="00E8102D" w:rsidRDefault="00000000">
            <w:pPr>
              <w:pStyle w:val="TableParagraph"/>
              <w:spacing w:before="1"/>
              <w:ind w:left="10"/>
              <w:jc w:val="center"/>
            </w:pPr>
            <w:r w:rsidRPr="00E8102D">
              <w:t>-</w:t>
            </w:r>
          </w:p>
        </w:tc>
        <w:tc>
          <w:tcPr>
            <w:tcW w:w="1441" w:type="dxa"/>
            <w:tcBorders>
              <w:top w:val="single" w:sz="6" w:space="0" w:color="000000"/>
              <w:bottom w:val="single" w:sz="6" w:space="0" w:color="000000"/>
            </w:tcBorders>
          </w:tcPr>
          <w:p w:rsidR="00896E7F" w:rsidRPr="00E8102D" w:rsidRDefault="00896E7F">
            <w:pPr>
              <w:pStyle w:val="TableParagraph"/>
              <w:rPr>
                <w:b/>
                <w:sz w:val="19"/>
              </w:rPr>
            </w:pPr>
          </w:p>
          <w:p w:rsidR="00896E7F" w:rsidRPr="00E8102D" w:rsidRDefault="00000000">
            <w:pPr>
              <w:pStyle w:val="TableParagraph"/>
              <w:spacing w:before="1"/>
              <w:ind w:right="274"/>
              <w:jc w:val="right"/>
            </w:pPr>
            <w:r w:rsidRPr="00E8102D">
              <w:t>3,200.00</w:t>
            </w:r>
          </w:p>
        </w:tc>
        <w:tc>
          <w:tcPr>
            <w:tcW w:w="1260" w:type="dxa"/>
            <w:tcBorders>
              <w:top w:val="single" w:sz="6" w:space="0" w:color="000000"/>
              <w:bottom w:val="single" w:sz="6" w:space="0" w:color="000000"/>
            </w:tcBorders>
          </w:tcPr>
          <w:p w:rsidR="00896E7F" w:rsidRPr="00E8102D" w:rsidRDefault="00896E7F">
            <w:pPr>
              <w:pStyle w:val="TableParagraph"/>
              <w:rPr>
                <w:b/>
                <w:sz w:val="19"/>
              </w:rPr>
            </w:pPr>
          </w:p>
          <w:p w:rsidR="00896E7F" w:rsidRPr="00E8102D" w:rsidRDefault="00000000">
            <w:pPr>
              <w:pStyle w:val="TableParagraph"/>
              <w:spacing w:before="1"/>
              <w:ind w:right="581"/>
              <w:jc w:val="right"/>
            </w:pPr>
            <w:r w:rsidRPr="00E8102D">
              <w:t>-</w:t>
            </w:r>
          </w:p>
        </w:tc>
      </w:tr>
      <w:tr w:rsidR="00896E7F" w:rsidRPr="00E8102D">
        <w:trPr>
          <w:trHeight w:val="825"/>
        </w:trPr>
        <w:tc>
          <w:tcPr>
            <w:tcW w:w="482" w:type="dxa"/>
            <w:vMerge/>
            <w:tcBorders>
              <w:top w:val="nil"/>
              <w:bottom w:val="single" w:sz="6" w:space="0" w:color="000000"/>
            </w:tcBorders>
          </w:tcPr>
          <w:p w:rsidR="00896E7F" w:rsidRPr="00E8102D" w:rsidRDefault="00896E7F">
            <w:pPr>
              <w:rPr>
                <w:sz w:val="2"/>
                <w:szCs w:val="2"/>
              </w:rPr>
            </w:pPr>
          </w:p>
        </w:tc>
        <w:tc>
          <w:tcPr>
            <w:tcW w:w="2789" w:type="dxa"/>
            <w:vMerge/>
            <w:tcBorders>
              <w:top w:val="nil"/>
              <w:bottom w:val="single" w:sz="6" w:space="0" w:color="000000"/>
            </w:tcBorders>
          </w:tcPr>
          <w:p w:rsidR="00896E7F" w:rsidRPr="00E8102D" w:rsidRDefault="00896E7F">
            <w:pPr>
              <w:rPr>
                <w:sz w:val="2"/>
                <w:szCs w:val="2"/>
              </w:rPr>
            </w:pPr>
          </w:p>
        </w:tc>
        <w:tc>
          <w:tcPr>
            <w:tcW w:w="2160" w:type="dxa"/>
            <w:tcBorders>
              <w:top w:val="single" w:sz="6" w:space="0" w:color="000000"/>
              <w:bottom w:val="single" w:sz="6" w:space="0" w:color="000000"/>
            </w:tcBorders>
          </w:tcPr>
          <w:p w:rsidR="00896E7F" w:rsidRPr="00E8102D" w:rsidRDefault="00000000">
            <w:pPr>
              <w:pStyle w:val="TableParagraph"/>
              <w:spacing w:before="123" w:line="276" w:lineRule="auto"/>
              <w:ind w:left="463" w:right="427" w:firstLine="55"/>
            </w:pPr>
            <w:r w:rsidRPr="00E8102D">
              <w:t>Basic printing</w:t>
            </w:r>
          </w:p>
        </w:tc>
        <w:tc>
          <w:tcPr>
            <w:tcW w:w="900" w:type="dxa"/>
            <w:tcBorders>
              <w:top w:val="single" w:sz="6" w:space="0" w:color="000000"/>
              <w:bottom w:val="single" w:sz="6" w:space="0" w:color="000000"/>
            </w:tcBorders>
          </w:tcPr>
          <w:p w:rsidR="00896E7F" w:rsidRPr="00E8102D" w:rsidRDefault="00896E7F">
            <w:pPr>
              <w:pStyle w:val="TableParagraph"/>
              <w:spacing w:before="5"/>
              <w:rPr>
                <w:b/>
                <w:sz w:val="23"/>
              </w:rPr>
            </w:pPr>
          </w:p>
          <w:p w:rsidR="00896E7F" w:rsidRPr="00E8102D" w:rsidRDefault="00000000">
            <w:pPr>
              <w:pStyle w:val="TableParagraph"/>
              <w:ind w:left="12"/>
              <w:jc w:val="center"/>
            </w:pPr>
            <w:r w:rsidRPr="00E8102D">
              <w:t>2</w:t>
            </w:r>
          </w:p>
        </w:tc>
        <w:tc>
          <w:tcPr>
            <w:tcW w:w="1441" w:type="dxa"/>
            <w:tcBorders>
              <w:top w:val="single" w:sz="6" w:space="0" w:color="000000"/>
              <w:bottom w:val="single" w:sz="6" w:space="0" w:color="000000"/>
            </w:tcBorders>
          </w:tcPr>
          <w:p w:rsidR="00896E7F" w:rsidRPr="00E8102D" w:rsidRDefault="00896E7F">
            <w:pPr>
              <w:pStyle w:val="TableParagraph"/>
              <w:spacing w:before="5"/>
              <w:rPr>
                <w:b/>
                <w:sz w:val="23"/>
              </w:rPr>
            </w:pPr>
          </w:p>
          <w:p w:rsidR="00896E7F" w:rsidRPr="00E8102D" w:rsidRDefault="00000000">
            <w:pPr>
              <w:pStyle w:val="TableParagraph"/>
              <w:ind w:right="275"/>
              <w:jc w:val="right"/>
            </w:pPr>
            <w:r w:rsidRPr="00E8102D">
              <w:t>3,173.00</w:t>
            </w:r>
          </w:p>
        </w:tc>
        <w:tc>
          <w:tcPr>
            <w:tcW w:w="1260" w:type="dxa"/>
            <w:tcBorders>
              <w:top w:val="single" w:sz="6" w:space="0" w:color="000000"/>
              <w:bottom w:val="single" w:sz="6" w:space="0" w:color="000000"/>
            </w:tcBorders>
          </w:tcPr>
          <w:p w:rsidR="00896E7F" w:rsidRPr="00E8102D" w:rsidRDefault="00896E7F">
            <w:pPr>
              <w:pStyle w:val="TableParagraph"/>
              <w:rPr>
                <w:rFonts w:ascii="Times New Roman"/>
              </w:rPr>
            </w:pPr>
          </w:p>
        </w:tc>
      </w:tr>
      <w:tr w:rsidR="00896E7F" w:rsidRPr="00E8102D">
        <w:trPr>
          <w:trHeight w:val="978"/>
        </w:trPr>
        <w:tc>
          <w:tcPr>
            <w:tcW w:w="482" w:type="dxa"/>
            <w:tcBorders>
              <w:top w:val="single" w:sz="6" w:space="0" w:color="000000"/>
              <w:bottom w:val="single" w:sz="6" w:space="0" w:color="000000"/>
            </w:tcBorders>
          </w:tcPr>
          <w:p w:rsidR="00896E7F" w:rsidRPr="00E8102D" w:rsidRDefault="00896E7F">
            <w:pPr>
              <w:pStyle w:val="TableParagraph"/>
              <w:spacing w:before="8"/>
              <w:rPr>
                <w:b/>
                <w:sz w:val="29"/>
              </w:rPr>
            </w:pPr>
          </w:p>
          <w:p w:rsidR="00896E7F" w:rsidRPr="00E8102D" w:rsidRDefault="00000000">
            <w:pPr>
              <w:pStyle w:val="TableParagraph"/>
              <w:ind w:left="99" w:right="87"/>
              <w:jc w:val="center"/>
            </w:pPr>
            <w:r w:rsidRPr="00E8102D">
              <w:t>14</w:t>
            </w:r>
          </w:p>
        </w:tc>
        <w:tc>
          <w:tcPr>
            <w:tcW w:w="2789" w:type="dxa"/>
            <w:tcBorders>
              <w:top w:val="single" w:sz="6" w:space="0" w:color="000000"/>
              <w:bottom w:val="single" w:sz="6" w:space="0" w:color="000000"/>
            </w:tcBorders>
          </w:tcPr>
          <w:p w:rsidR="00896E7F" w:rsidRPr="00E8102D" w:rsidRDefault="00896E7F">
            <w:pPr>
              <w:pStyle w:val="TableParagraph"/>
              <w:spacing w:before="8"/>
              <w:rPr>
                <w:b/>
                <w:sz w:val="29"/>
              </w:rPr>
            </w:pPr>
          </w:p>
          <w:p w:rsidR="00896E7F" w:rsidRPr="00E8102D" w:rsidRDefault="00000000">
            <w:pPr>
              <w:pStyle w:val="TableParagraph"/>
              <w:ind w:left="79"/>
            </w:pPr>
            <w:r w:rsidRPr="00E8102D">
              <w:t>Assistant</w:t>
            </w:r>
          </w:p>
        </w:tc>
        <w:tc>
          <w:tcPr>
            <w:tcW w:w="2160" w:type="dxa"/>
            <w:tcBorders>
              <w:top w:val="single" w:sz="6" w:space="0" w:color="000000"/>
              <w:bottom w:val="single" w:sz="6" w:space="0" w:color="000000"/>
            </w:tcBorders>
          </w:tcPr>
          <w:p w:rsidR="00896E7F" w:rsidRPr="00E8102D" w:rsidRDefault="00896E7F">
            <w:pPr>
              <w:pStyle w:val="TableParagraph"/>
              <w:spacing w:before="8"/>
              <w:rPr>
                <w:b/>
                <w:sz w:val="29"/>
              </w:rPr>
            </w:pPr>
          </w:p>
          <w:p w:rsidR="00896E7F" w:rsidRPr="00E8102D" w:rsidRDefault="00000000">
            <w:pPr>
              <w:pStyle w:val="TableParagraph"/>
              <w:ind w:left="354" w:right="346"/>
              <w:jc w:val="center"/>
            </w:pPr>
            <w:r w:rsidRPr="00E8102D">
              <w:t>Basic</w:t>
            </w:r>
          </w:p>
        </w:tc>
        <w:tc>
          <w:tcPr>
            <w:tcW w:w="900" w:type="dxa"/>
            <w:tcBorders>
              <w:top w:val="single" w:sz="6" w:space="0" w:color="000000"/>
              <w:bottom w:val="single" w:sz="6" w:space="0" w:color="000000"/>
            </w:tcBorders>
          </w:tcPr>
          <w:p w:rsidR="00896E7F" w:rsidRPr="00E8102D" w:rsidRDefault="00896E7F">
            <w:pPr>
              <w:pStyle w:val="TableParagraph"/>
              <w:spacing w:before="8"/>
              <w:rPr>
                <w:b/>
                <w:sz w:val="29"/>
              </w:rPr>
            </w:pPr>
          </w:p>
          <w:p w:rsidR="00896E7F" w:rsidRPr="00E8102D" w:rsidRDefault="00000000">
            <w:pPr>
              <w:pStyle w:val="TableParagraph"/>
              <w:ind w:left="10"/>
              <w:jc w:val="center"/>
            </w:pPr>
            <w:r w:rsidRPr="00E8102D">
              <w:t>-</w:t>
            </w:r>
          </w:p>
        </w:tc>
        <w:tc>
          <w:tcPr>
            <w:tcW w:w="1441" w:type="dxa"/>
            <w:tcBorders>
              <w:top w:val="single" w:sz="6" w:space="0" w:color="000000"/>
              <w:bottom w:val="single" w:sz="6" w:space="0" w:color="000000"/>
            </w:tcBorders>
          </w:tcPr>
          <w:p w:rsidR="00896E7F" w:rsidRPr="00E8102D" w:rsidRDefault="00896E7F">
            <w:pPr>
              <w:pStyle w:val="TableParagraph"/>
              <w:spacing w:before="8"/>
              <w:rPr>
                <w:b/>
                <w:sz w:val="29"/>
              </w:rPr>
            </w:pPr>
          </w:p>
          <w:p w:rsidR="00896E7F" w:rsidRPr="00E8102D" w:rsidRDefault="00000000">
            <w:pPr>
              <w:pStyle w:val="TableParagraph"/>
              <w:ind w:right="275"/>
              <w:jc w:val="right"/>
            </w:pPr>
            <w:r w:rsidRPr="00E8102D">
              <w:t>3,173.00</w:t>
            </w:r>
          </w:p>
        </w:tc>
        <w:tc>
          <w:tcPr>
            <w:tcW w:w="1260" w:type="dxa"/>
            <w:tcBorders>
              <w:top w:val="single" w:sz="6" w:space="0" w:color="000000"/>
              <w:bottom w:val="single" w:sz="6" w:space="0" w:color="000000"/>
            </w:tcBorders>
          </w:tcPr>
          <w:p w:rsidR="00896E7F" w:rsidRPr="00E8102D" w:rsidRDefault="00896E7F">
            <w:pPr>
              <w:pStyle w:val="TableParagraph"/>
              <w:spacing w:before="8"/>
              <w:rPr>
                <w:b/>
                <w:sz w:val="29"/>
              </w:rPr>
            </w:pPr>
          </w:p>
          <w:p w:rsidR="00896E7F" w:rsidRPr="00E8102D" w:rsidRDefault="00000000">
            <w:pPr>
              <w:pStyle w:val="TableParagraph"/>
              <w:ind w:right="581"/>
              <w:jc w:val="right"/>
            </w:pPr>
            <w:r w:rsidRPr="00E8102D">
              <w:t>-</w:t>
            </w:r>
          </w:p>
        </w:tc>
      </w:tr>
    </w:tbl>
    <w:p w:rsidR="00896E7F" w:rsidRPr="00E8102D" w:rsidRDefault="00896E7F">
      <w:pPr>
        <w:pStyle w:val="Tekstpodstawowy"/>
        <w:spacing w:before="8"/>
        <w:rPr>
          <w:b/>
          <w:sz w:val="13"/>
        </w:rPr>
      </w:pPr>
    </w:p>
    <w:p w:rsidR="00896E7F" w:rsidRPr="00E8102D" w:rsidRDefault="00000000">
      <w:pPr>
        <w:pStyle w:val="Akapitzlist"/>
        <w:numPr>
          <w:ilvl w:val="0"/>
          <w:numId w:val="13"/>
        </w:numPr>
        <w:tabs>
          <w:tab w:val="left" w:pos="411"/>
        </w:tabs>
        <w:spacing w:before="92"/>
        <w:ind w:right="1029" w:firstLine="0"/>
      </w:pPr>
      <w:r w:rsidRPr="00E8102D">
        <w:t xml:space="preserve">* In accordance with </w:t>
      </w:r>
      <w:r w:rsidR="006C41ED" w:rsidRPr="00E8102D">
        <w:t>the</w:t>
      </w:r>
      <w:r w:rsidRPr="00E8102D">
        <w:t xml:space="preserve"> Act on minimum remuneration (Journal of Laws from 2020, item 2207)  in order to </w:t>
      </w:r>
      <w:r w:rsidR="006C41ED" w:rsidRPr="00E8102D">
        <w:t>calculate</w:t>
      </w:r>
      <w:r w:rsidRPr="00E8102D">
        <w:t xml:space="preserve"> the guaranteed level of minimum remuneration, the granted statutory bonus is considered.</w:t>
      </w:r>
    </w:p>
    <w:p w:rsidR="00896E7F" w:rsidRPr="00E8102D" w:rsidRDefault="00896E7F">
      <w:pPr>
        <w:pStyle w:val="Tekstpodstawowy"/>
        <w:spacing w:before="4"/>
        <w:rPr>
          <w:sz w:val="25"/>
        </w:rPr>
      </w:pPr>
    </w:p>
    <w:p w:rsidR="00896E7F" w:rsidRPr="00E8102D" w:rsidRDefault="00000000">
      <w:pPr>
        <w:pStyle w:val="Tekstpodstawowy"/>
        <w:ind w:left="256"/>
      </w:pPr>
      <w:r w:rsidRPr="00E8102D">
        <w:t>.</w:t>
      </w:r>
    </w:p>
    <w:p w:rsidR="00896E7F" w:rsidRPr="00E8102D" w:rsidRDefault="00896E7F">
      <w:pPr>
        <w:sectPr w:rsidR="00896E7F" w:rsidRPr="00E8102D">
          <w:pgSz w:w="11900" w:h="16850"/>
          <w:pgMar w:top="1420" w:right="380" w:bottom="1240" w:left="1160" w:header="0" w:footer="968" w:gutter="0"/>
          <w:cols w:space="708"/>
        </w:sectPr>
      </w:pPr>
    </w:p>
    <w:p w:rsidR="00896E7F" w:rsidRPr="00E8102D" w:rsidRDefault="00000000">
      <w:pPr>
        <w:spacing w:before="150"/>
        <w:ind w:left="1200"/>
        <w:rPr>
          <w:rFonts w:ascii="Times New Roman" w:hAnsi="Times New Roman"/>
          <w:sz w:val="20"/>
        </w:rPr>
      </w:pPr>
      <w:r w:rsidRPr="00E8102D">
        <w:rPr>
          <w:rFonts w:ascii="Times New Roman" w:hAnsi="Times New Roman"/>
          <w:color w:val="808080"/>
          <w:sz w:val="20"/>
        </w:rPr>
        <w:lastRenderedPageBreak/>
        <w:t>(unit stamp)</w:t>
      </w:r>
    </w:p>
    <w:p w:rsidR="00896E7F" w:rsidRPr="00E8102D" w:rsidRDefault="00000000">
      <w:pPr>
        <w:pStyle w:val="Tekstpodstawowy"/>
        <w:spacing w:before="78" w:line="278" w:lineRule="auto"/>
        <w:ind w:left="1586" w:right="1215" w:firstLine="1651"/>
      </w:pPr>
      <w:r w:rsidRPr="00E8102D">
        <w:br w:type="column"/>
      </w:r>
      <w:r w:rsidRPr="00E8102D">
        <w:t>Appendix no. 8 to the Bylaws of Remuneration</w:t>
      </w:r>
    </w:p>
    <w:p w:rsidR="00896E7F" w:rsidRPr="00E8102D" w:rsidRDefault="00000000">
      <w:pPr>
        <w:pStyle w:val="Tekstpodstawowy"/>
        <w:spacing w:line="249" w:lineRule="exact"/>
        <w:ind w:left="1673"/>
      </w:pPr>
      <w:r w:rsidRPr="00E8102D">
        <w:pict>
          <v:shapetype id="_x0000_t202" coordsize="21600,21600" o:spt="202" path="m,l,21600r21600,l21600,xe">
            <v:stroke joinstyle="miter"/>
            <v:path gradientshapeok="t" o:connecttype="rect"/>
          </v:shapetype>
          <v:shape id="_x0000_s2056" type="#_x0000_t202" style="position:absolute;left:0;text-align:left;margin-left:160.4pt;margin-top:20.7pt;width:273pt;height:36pt;z-index:15729152;mso-position-horizontal-relative:page" filled="f">
            <v:textbox inset="0,0,0,0">
              <w:txbxContent>
                <w:p w:rsidR="00896E7F" w:rsidRDefault="00000000">
                  <w:pPr>
                    <w:spacing w:before="18" w:line="322" w:lineRule="exact"/>
                    <w:ind w:left="488" w:right="503"/>
                    <w:jc w:val="center"/>
                    <w:rPr>
                      <w:rFonts w:ascii="Times New Roman"/>
                      <w:b/>
                      <w:sz w:val="28"/>
                    </w:rPr>
                  </w:pPr>
                  <w:r>
                    <w:rPr>
                      <w:rFonts w:ascii="Times New Roman"/>
                      <w:b/>
                      <w:sz w:val="28"/>
                    </w:rPr>
                    <w:t>APPLICATION FOR GRANTING</w:t>
                  </w:r>
                </w:p>
                <w:p w:rsidR="00896E7F" w:rsidRDefault="00000000">
                  <w:pPr>
                    <w:ind w:left="488" w:right="505"/>
                    <w:jc w:val="center"/>
                    <w:rPr>
                      <w:rFonts w:ascii="Times New Roman"/>
                      <w:b/>
                      <w:sz w:val="28"/>
                    </w:rPr>
                  </w:pPr>
                  <w:r>
                    <w:rPr>
                      <w:rFonts w:ascii="Times New Roman"/>
                      <w:b/>
                      <w:sz w:val="28"/>
                    </w:rPr>
                    <w:t>ORGANIZATIONAL ALLOWANCE</w:t>
                  </w:r>
                </w:p>
              </w:txbxContent>
            </v:textbox>
            <w10:wrap anchorx="page"/>
          </v:shape>
        </w:pict>
      </w:r>
      <w:r w:rsidRPr="00E8102D">
        <w:t>................................................</w:t>
      </w:r>
    </w:p>
    <w:p w:rsidR="00896E7F" w:rsidRPr="00E8102D" w:rsidRDefault="00896E7F">
      <w:pPr>
        <w:pStyle w:val="Tekstpodstawowy"/>
        <w:rPr>
          <w:sz w:val="24"/>
        </w:rPr>
      </w:pPr>
    </w:p>
    <w:p w:rsidR="00896E7F" w:rsidRPr="00E8102D" w:rsidRDefault="00896E7F">
      <w:pPr>
        <w:pStyle w:val="Tekstpodstawowy"/>
        <w:rPr>
          <w:sz w:val="24"/>
        </w:rPr>
      </w:pPr>
    </w:p>
    <w:p w:rsidR="00896E7F" w:rsidRPr="00E8102D" w:rsidRDefault="00896E7F">
      <w:pPr>
        <w:pStyle w:val="Tekstpodstawowy"/>
        <w:rPr>
          <w:sz w:val="24"/>
        </w:rPr>
      </w:pPr>
    </w:p>
    <w:p w:rsidR="00896E7F" w:rsidRPr="00E8102D" w:rsidRDefault="00896E7F">
      <w:pPr>
        <w:pStyle w:val="Tekstpodstawowy"/>
        <w:spacing w:before="7"/>
      </w:pPr>
    </w:p>
    <w:p w:rsidR="00896E7F" w:rsidRPr="00E8102D" w:rsidRDefault="00000000">
      <w:pPr>
        <w:ind w:left="1200"/>
        <w:rPr>
          <w:b/>
        </w:rPr>
      </w:pPr>
      <w:r w:rsidRPr="00E8102D">
        <w:rPr>
          <w:b/>
          <w:u w:val="thick"/>
        </w:rPr>
        <w:t>JM Rector</w:t>
      </w:r>
    </w:p>
    <w:p w:rsidR="00896E7F" w:rsidRPr="00E8102D" w:rsidRDefault="00896E7F">
      <w:pPr>
        <w:sectPr w:rsidR="00896E7F" w:rsidRPr="00E8102D">
          <w:pgSz w:w="11910" w:h="16840"/>
          <w:pgMar w:top="1320" w:right="0" w:bottom="1240" w:left="360" w:header="0" w:footer="968" w:gutter="0"/>
          <w:cols w:num="2" w:space="708" w:equalWidth="0">
            <w:col w:w="2941" w:space="2580"/>
            <w:col w:w="6029"/>
          </w:cols>
        </w:sectPr>
      </w:pPr>
    </w:p>
    <w:p w:rsidR="00896E7F" w:rsidRPr="00E8102D" w:rsidRDefault="00896E7F">
      <w:pPr>
        <w:pStyle w:val="Tekstpodstawowy"/>
        <w:spacing w:before="8"/>
        <w:rPr>
          <w:b/>
          <w:sz w:val="13"/>
        </w:rPr>
      </w:pPr>
    </w:p>
    <w:p w:rsidR="00896E7F" w:rsidRPr="00E8102D" w:rsidRDefault="00000000">
      <w:pPr>
        <w:spacing w:before="94"/>
        <w:ind w:right="771"/>
        <w:jc w:val="center"/>
        <w:rPr>
          <w:b/>
        </w:rPr>
      </w:pPr>
      <w:r w:rsidRPr="00E8102D">
        <w:rPr>
          <w:b/>
        </w:rPr>
        <w:t>.................................................</w:t>
      </w:r>
    </w:p>
    <w:p w:rsidR="00896E7F" w:rsidRPr="00E8102D" w:rsidRDefault="00000000">
      <w:pPr>
        <w:pStyle w:val="Tekstpodstawowy"/>
        <w:spacing w:before="1" w:line="252" w:lineRule="exact"/>
        <w:ind w:left="1236"/>
      </w:pPr>
      <w:r w:rsidRPr="00E8102D">
        <w:t xml:space="preserve">I hereby apply for </w:t>
      </w:r>
      <w:r w:rsidR="006C41ED" w:rsidRPr="00E8102D">
        <w:t>granting</w:t>
      </w:r>
      <w:r w:rsidRPr="00E8102D">
        <w:t xml:space="preserve"> ORGANIZATIONAL </w:t>
      </w:r>
      <w:r w:rsidR="006C41ED" w:rsidRPr="00E8102D">
        <w:t>allowance</w:t>
      </w:r>
      <w:r w:rsidRPr="00E8102D">
        <w:t xml:space="preserve"> in relation to:</w:t>
      </w:r>
    </w:p>
    <w:p w:rsidR="00896E7F" w:rsidRPr="00E8102D" w:rsidRDefault="00000000">
      <w:pPr>
        <w:pStyle w:val="Akapitzlist"/>
        <w:numPr>
          <w:ilvl w:val="1"/>
          <w:numId w:val="13"/>
        </w:numPr>
        <w:tabs>
          <w:tab w:val="left" w:pos="1436"/>
        </w:tabs>
        <w:spacing w:line="268" w:lineRule="exact"/>
        <w:jc w:val="left"/>
      </w:pPr>
      <w:r w:rsidRPr="00E8102D">
        <w:t>the conduct of additional obligations or organizational tasks</w:t>
      </w:r>
    </w:p>
    <w:p w:rsidR="00896E7F" w:rsidRPr="00E8102D" w:rsidRDefault="00000000">
      <w:pPr>
        <w:pStyle w:val="Akapitzlist"/>
        <w:numPr>
          <w:ilvl w:val="1"/>
          <w:numId w:val="13"/>
        </w:numPr>
        <w:tabs>
          <w:tab w:val="left" w:pos="1436"/>
        </w:tabs>
        <w:spacing w:line="269" w:lineRule="exact"/>
        <w:jc w:val="left"/>
      </w:pPr>
      <w:r w:rsidRPr="00E8102D">
        <w:t>performance of managerial functions</w:t>
      </w:r>
    </w:p>
    <w:p w:rsidR="00896E7F" w:rsidRPr="00E8102D" w:rsidRDefault="00896E7F">
      <w:pPr>
        <w:pStyle w:val="Tekstpodstawowy"/>
        <w:spacing w:before="2"/>
      </w:pPr>
    </w:p>
    <w:p w:rsidR="00896E7F" w:rsidRPr="00E8102D" w:rsidRDefault="00000000">
      <w:pPr>
        <w:pStyle w:val="Nagwek3"/>
        <w:numPr>
          <w:ilvl w:val="0"/>
          <w:numId w:val="12"/>
        </w:numPr>
        <w:tabs>
          <w:tab w:val="left" w:pos="1249"/>
        </w:tabs>
        <w:ind w:hanging="193"/>
      </w:pPr>
      <w:r w:rsidRPr="00E8102D">
        <w:t>EMPLOYEE DATA WHO IS THE SUBJECT OF THE APPLICATION</w:t>
      </w:r>
    </w:p>
    <w:tbl>
      <w:tblPr>
        <w:tblStyle w:val="TableNormal"/>
        <w:tblW w:w="0" w:type="auto"/>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1"/>
        <w:gridCol w:w="360"/>
        <w:gridCol w:w="1090"/>
        <w:gridCol w:w="852"/>
        <w:gridCol w:w="4899"/>
      </w:tblGrid>
      <w:tr w:rsidR="00896E7F" w:rsidRPr="00E8102D">
        <w:trPr>
          <w:trHeight w:val="337"/>
        </w:trPr>
        <w:tc>
          <w:tcPr>
            <w:tcW w:w="2701" w:type="dxa"/>
          </w:tcPr>
          <w:p w:rsidR="00896E7F" w:rsidRPr="00E8102D" w:rsidRDefault="00000000">
            <w:pPr>
              <w:pStyle w:val="TableParagraph"/>
              <w:spacing w:before="43"/>
              <w:ind w:left="142" w:right="131"/>
              <w:jc w:val="center"/>
            </w:pPr>
            <w:r w:rsidRPr="00E8102D">
              <w:t>Surname and first name</w:t>
            </w:r>
          </w:p>
        </w:tc>
        <w:tc>
          <w:tcPr>
            <w:tcW w:w="7201" w:type="dxa"/>
            <w:gridSpan w:val="4"/>
          </w:tcPr>
          <w:p w:rsidR="00896E7F" w:rsidRPr="00E8102D" w:rsidRDefault="00896E7F">
            <w:pPr>
              <w:pStyle w:val="TableParagraph"/>
              <w:rPr>
                <w:rFonts w:ascii="Times New Roman"/>
              </w:rPr>
            </w:pPr>
          </w:p>
        </w:tc>
      </w:tr>
      <w:tr w:rsidR="00896E7F" w:rsidRPr="00E8102D">
        <w:trPr>
          <w:trHeight w:val="340"/>
        </w:trPr>
        <w:tc>
          <w:tcPr>
            <w:tcW w:w="2701" w:type="dxa"/>
          </w:tcPr>
          <w:p w:rsidR="00896E7F" w:rsidRPr="00E8102D" w:rsidRDefault="00000000">
            <w:pPr>
              <w:pStyle w:val="TableParagraph"/>
              <w:spacing w:before="45"/>
              <w:ind w:left="144" w:right="131"/>
              <w:jc w:val="center"/>
            </w:pPr>
            <w:r w:rsidRPr="00E8102D">
              <w:t>Position</w:t>
            </w:r>
          </w:p>
        </w:tc>
        <w:tc>
          <w:tcPr>
            <w:tcW w:w="7201" w:type="dxa"/>
            <w:gridSpan w:val="4"/>
          </w:tcPr>
          <w:p w:rsidR="00896E7F" w:rsidRPr="00E8102D" w:rsidRDefault="00896E7F">
            <w:pPr>
              <w:pStyle w:val="TableParagraph"/>
              <w:rPr>
                <w:rFonts w:ascii="Times New Roman"/>
              </w:rPr>
            </w:pPr>
          </w:p>
        </w:tc>
      </w:tr>
      <w:tr w:rsidR="00896E7F" w:rsidRPr="00E8102D">
        <w:trPr>
          <w:trHeight w:val="340"/>
        </w:trPr>
        <w:tc>
          <w:tcPr>
            <w:tcW w:w="2701" w:type="dxa"/>
          </w:tcPr>
          <w:p w:rsidR="00896E7F" w:rsidRPr="00E8102D" w:rsidRDefault="00000000">
            <w:pPr>
              <w:pStyle w:val="TableParagraph"/>
              <w:spacing w:before="45"/>
              <w:ind w:left="147" w:right="131"/>
              <w:jc w:val="center"/>
            </w:pPr>
            <w:r w:rsidRPr="00E8102D">
              <w:t>Employing unit</w:t>
            </w:r>
          </w:p>
        </w:tc>
        <w:tc>
          <w:tcPr>
            <w:tcW w:w="7201" w:type="dxa"/>
            <w:gridSpan w:val="4"/>
          </w:tcPr>
          <w:p w:rsidR="00896E7F" w:rsidRPr="00E8102D" w:rsidRDefault="00896E7F">
            <w:pPr>
              <w:pStyle w:val="TableParagraph"/>
              <w:rPr>
                <w:rFonts w:ascii="Times New Roman"/>
              </w:rPr>
            </w:pPr>
          </w:p>
        </w:tc>
      </w:tr>
      <w:tr w:rsidR="00896E7F" w:rsidRPr="00E8102D">
        <w:trPr>
          <w:trHeight w:val="465"/>
        </w:trPr>
        <w:tc>
          <w:tcPr>
            <w:tcW w:w="3061" w:type="dxa"/>
            <w:gridSpan w:val="2"/>
          </w:tcPr>
          <w:p w:rsidR="00896E7F" w:rsidRPr="00E8102D" w:rsidRDefault="00000000">
            <w:pPr>
              <w:pStyle w:val="TableParagraph"/>
              <w:spacing w:before="105"/>
              <w:ind w:left="136"/>
            </w:pPr>
            <w:r w:rsidRPr="00E8102D">
              <w:t>Proposed period of allowance</w:t>
            </w:r>
          </w:p>
        </w:tc>
        <w:tc>
          <w:tcPr>
            <w:tcW w:w="6841" w:type="dxa"/>
            <w:gridSpan w:val="3"/>
          </w:tcPr>
          <w:p w:rsidR="00896E7F" w:rsidRPr="00E8102D" w:rsidRDefault="00000000">
            <w:pPr>
              <w:pStyle w:val="TableParagraph"/>
              <w:tabs>
                <w:tab w:val="left" w:leader="dot" w:pos="6595"/>
              </w:tabs>
              <w:spacing w:before="213" w:line="232" w:lineRule="exact"/>
              <w:ind w:left="114"/>
            </w:pPr>
            <w:r w:rsidRPr="00E8102D">
              <w:t>From.................................. 20.........   To................................... 2</w:t>
            </w:r>
          </w:p>
        </w:tc>
      </w:tr>
      <w:tr w:rsidR="00896E7F" w:rsidRPr="00E8102D">
        <w:trPr>
          <w:trHeight w:val="506"/>
        </w:trPr>
        <w:tc>
          <w:tcPr>
            <w:tcW w:w="4151" w:type="dxa"/>
            <w:gridSpan w:val="3"/>
          </w:tcPr>
          <w:p w:rsidR="00896E7F" w:rsidRPr="00E8102D" w:rsidRDefault="00000000">
            <w:pPr>
              <w:pStyle w:val="TableParagraph"/>
              <w:spacing w:before="3" w:line="254" w:lineRule="exact"/>
              <w:ind w:left="1610" w:right="205" w:hanging="1376"/>
            </w:pPr>
            <w:r w:rsidRPr="00E8102D">
              <w:t>Proposed percentage of professor's remuneration</w:t>
            </w:r>
          </w:p>
        </w:tc>
        <w:tc>
          <w:tcPr>
            <w:tcW w:w="5751" w:type="dxa"/>
            <w:gridSpan w:val="2"/>
          </w:tcPr>
          <w:p w:rsidR="00896E7F" w:rsidRPr="00E8102D" w:rsidRDefault="00896E7F">
            <w:pPr>
              <w:pStyle w:val="TableParagraph"/>
              <w:spacing w:before="1"/>
              <w:rPr>
                <w:b/>
              </w:rPr>
            </w:pPr>
          </w:p>
          <w:p w:rsidR="00896E7F" w:rsidRPr="00E8102D" w:rsidRDefault="00000000">
            <w:pPr>
              <w:pStyle w:val="TableParagraph"/>
              <w:spacing w:line="232" w:lineRule="exact"/>
              <w:ind w:left="740" w:right="727"/>
              <w:jc w:val="center"/>
            </w:pPr>
            <w:r w:rsidRPr="00E8102D">
              <w:t>.............................. % (no less than 67%)</w:t>
            </w:r>
          </w:p>
        </w:tc>
      </w:tr>
      <w:tr w:rsidR="00896E7F" w:rsidRPr="00E8102D">
        <w:trPr>
          <w:trHeight w:val="601"/>
        </w:trPr>
        <w:tc>
          <w:tcPr>
            <w:tcW w:w="5003" w:type="dxa"/>
            <w:gridSpan w:val="4"/>
          </w:tcPr>
          <w:p w:rsidR="00896E7F" w:rsidRPr="00E8102D" w:rsidRDefault="00000000">
            <w:pPr>
              <w:pStyle w:val="TableParagraph"/>
              <w:spacing w:before="172"/>
              <w:ind w:left="1230"/>
            </w:pPr>
            <w:r w:rsidRPr="00E8102D">
              <w:t>Monthly allowance amount</w:t>
            </w:r>
          </w:p>
        </w:tc>
        <w:tc>
          <w:tcPr>
            <w:tcW w:w="4899" w:type="dxa"/>
          </w:tcPr>
          <w:p w:rsidR="00896E7F" w:rsidRPr="00E8102D" w:rsidRDefault="00896E7F">
            <w:pPr>
              <w:pStyle w:val="TableParagraph"/>
              <w:rPr>
                <w:rFonts w:ascii="Times New Roman"/>
              </w:rPr>
            </w:pPr>
          </w:p>
        </w:tc>
      </w:tr>
      <w:tr w:rsidR="00896E7F" w:rsidRPr="00E8102D">
        <w:trPr>
          <w:trHeight w:val="686"/>
        </w:trPr>
        <w:tc>
          <w:tcPr>
            <w:tcW w:w="5003" w:type="dxa"/>
            <w:gridSpan w:val="4"/>
          </w:tcPr>
          <w:p w:rsidR="00896E7F" w:rsidRPr="00E8102D" w:rsidRDefault="00896E7F">
            <w:pPr>
              <w:pStyle w:val="TableParagraph"/>
              <w:spacing w:before="11"/>
              <w:rPr>
                <w:b/>
                <w:sz w:val="18"/>
              </w:rPr>
            </w:pPr>
          </w:p>
          <w:p w:rsidR="00896E7F" w:rsidRPr="00E8102D" w:rsidRDefault="00000000">
            <w:pPr>
              <w:pStyle w:val="TableParagraph"/>
              <w:ind w:left="1516"/>
            </w:pPr>
            <w:r w:rsidRPr="00E8102D">
              <w:t>Source of financing</w:t>
            </w:r>
          </w:p>
        </w:tc>
        <w:tc>
          <w:tcPr>
            <w:tcW w:w="4899" w:type="dxa"/>
          </w:tcPr>
          <w:p w:rsidR="00896E7F" w:rsidRPr="00E8102D" w:rsidRDefault="00896E7F">
            <w:pPr>
              <w:pStyle w:val="TableParagraph"/>
              <w:rPr>
                <w:rFonts w:ascii="Times New Roman"/>
              </w:rPr>
            </w:pPr>
          </w:p>
        </w:tc>
      </w:tr>
      <w:tr w:rsidR="00896E7F" w:rsidRPr="00E8102D">
        <w:trPr>
          <w:trHeight w:val="599"/>
        </w:trPr>
        <w:tc>
          <w:tcPr>
            <w:tcW w:w="5003" w:type="dxa"/>
            <w:gridSpan w:val="4"/>
          </w:tcPr>
          <w:p w:rsidR="00896E7F" w:rsidRPr="00E8102D" w:rsidRDefault="00000000">
            <w:pPr>
              <w:pStyle w:val="TableParagraph"/>
              <w:spacing w:before="48"/>
              <w:ind w:left="1552" w:right="141" w:hanging="1380"/>
            </w:pPr>
            <w:r w:rsidRPr="00E8102D">
              <w:t xml:space="preserve">Confirmation of possessing financial means for payment of allowance </w:t>
            </w:r>
          </w:p>
        </w:tc>
        <w:tc>
          <w:tcPr>
            <w:tcW w:w="4899" w:type="dxa"/>
          </w:tcPr>
          <w:p w:rsidR="00896E7F" w:rsidRPr="00E8102D" w:rsidRDefault="00896E7F">
            <w:pPr>
              <w:pStyle w:val="TableParagraph"/>
              <w:rPr>
                <w:rFonts w:ascii="Times New Roman"/>
              </w:rPr>
            </w:pPr>
          </w:p>
        </w:tc>
      </w:tr>
      <w:tr w:rsidR="00896E7F" w:rsidRPr="00E8102D">
        <w:trPr>
          <w:trHeight w:val="590"/>
        </w:trPr>
        <w:tc>
          <w:tcPr>
            <w:tcW w:w="5003" w:type="dxa"/>
            <w:gridSpan w:val="4"/>
          </w:tcPr>
          <w:p w:rsidR="00896E7F" w:rsidRPr="00E8102D" w:rsidRDefault="00000000">
            <w:pPr>
              <w:pStyle w:val="TableParagraph"/>
              <w:spacing w:before="170"/>
              <w:ind w:left="489"/>
            </w:pPr>
            <w:r w:rsidRPr="00E8102D">
              <w:t xml:space="preserve">Signature of the disposer of funds </w:t>
            </w:r>
          </w:p>
        </w:tc>
        <w:tc>
          <w:tcPr>
            <w:tcW w:w="4899" w:type="dxa"/>
          </w:tcPr>
          <w:p w:rsidR="00896E7F" w:rsidRPr="00E8102D" w:rsidRDefault="00896E7F">
            <w:pPr>
              <w:pStyle w:val="TableParagraph"/>
              <w:rPr>
                <w:rFonts w:ascii="Times New Roman"/>
              </w:rPr>
            </w:pPr>
          </w:p>
        </w:tc>
      </w:tr>
      <w:tr w:rsidR="00896E7F" w:rsidRPr="00E8102D">
        <w:trPr>
          <w:trHeight w:val="506"/>
        </w:trPr>
        <w:tc>
          <w:tcPr>
            <w:tcW w:w="9902" w:type="dxa"/>
            <w:gridSpan w:val="5"/>
          </w:tcPr>
          <w:p w:rsidR="00896E7F" w:rsidRPr="00E8102D" w:rsidRDefault="00000000">
            <w:pPr>
              <w:pStyle w:val="TableParagraph"/>
              <w:spacing w:before="3" w:line="254" w:lineRule="exact"/>
              <w:ind w:left="2347" w:right="690" w:hanging="1626"/>
              <w:rPr>
                <w:b/>
              </w:rPr>
            </w:pPr>
            <w:r w:rsidRPr="00E8102D">
              <w:rPr>
                <w:b/>
              </w:rPr>
              <w:t xml:space="preserve">JUSTIFICATION (in particular one must indicate/list the scope of additional duties/tasks/performance of managerial </w:t>
            </w:r>
            <w:r w:rsidR="006C41ED" w:rsidRPr="00E8102D">
              <w:rPr>
                <w:b/>
              </w:rPr>
              <w:t>function</w:t>
            </w:r>
            <w:r w:rsidRPr="00E8102D">
              <w:rPr>
                <w:b/>
              </w:rPr>
              <w:t>)</w:t>
            </w:r>
          </w:p>
        </w:tc>
      </w:tr>
      <w:tr w:rsidR="00896E7F" w:rsidRPr="00E8102D">
        <w:trPr>
          <w:trHeight w:val="4866"/>
        </w:trPr>
        <w:tc>
          <w:tcPr>
            <w:tcW w:w="9902" w:type="dxa"/>
            <w:gridSpan w:val="5"/>
            <w:tcBorders>
              <w:bottom w:val="single" w:sz="12"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2"/>
              <w:rPr>
                <w:b/>
                <w:sz w:val="19"/>
              </w:rPr>
            </w:pPr>
          </w:p>
          <w:p w:rsidR="00896E7F" w:rsidRPr="00E8102D" w:rsidRDefault="00000000">
            <w:pPr>
              <w:pStyle w:val="TableParagraph"/>
              <w:spacing w:before="1"/>
              <w:ind w:right="57"/>
              <w:jc w:val="right"/>
            </w:pPr>
            <w:r w:rsidRPr="00E8102D">
              <w:t>...........................................................................</w:t>
            </w:r>
          </w:p>
          <w:p w:rsidR="00896E7F" w:rsidRPr="00E8102D" w:rsidRDefault="00000000">
            <w:pPr>
              <w:pStyle w:val="TableParagraph"/>
              <w:spacing w:before="1" w:line="231" w:lineRule="exact"/>
              <w:ind w:right="55"/>
              <w:jc w:val="right"/>
            </w:pPr>
            <w:r w:rsidRPr="00E8102D">
              <w:t>(date, signature and stamp of direct superior)</w:t>
            </w:r>
          </w:p>
        </w:tc>
      </w:tr>
    </w:tbl>
    <w:p w:rsidR="00896E7F" w:rsidRPr="00E8102D" w:rsidRDefault="00896E7F">
      <w:pPr>
        <w:spacing w:line="231" w:lineRule="exact"/>
        <w:jc w:val="right"/>
        <w:sectPr w:rsidR="00896E7F" w:rsidRPr="00E8102D">
          <w:type w:val="continuous"/>
          <w:pgSz w:w="11910" w:h="16840"/>
          <w:pgMar w:top="1340" w:right="0" w:bottom="1160" w:left="360" w:header="708" w:footer="708" w:gutter="0"/>
          <w:cols w:space="708"/>
        </w:sectPr>
      </w:pPr>
    </w:p>
    <w:p w:rsidR="00896E7F" w:rsidRPr="00E8102D" w:rsidRDefault="00000000">
      <w:pPr>
        <w:pStyle w:val="Tekstpodstawowy"/>
        <w:ind w:left="945"/>
        <w:rPr>
          <w:sz w:val="20"/>
        </w:rPr>
      </w:pPr>
      <w:r w:rsidRPr="00E8102D">
        <w:rPr>
          <w:sz w:val="20"/>
        </w:rPr>
      </w:r>
      <w:r w:rsidRPr="00E8102D">
        <w:rPr>
          <w:sz w:val="20"/>
        </w:rPr>
        <w:pict>
          <v:shape id="_x0000_s2055" type="#_x0000_t202" style="width:495.1pt;height:215.7pt;mso-left-percent:-10001;mso-top-percent:-10001;mso-position-horizontal:absolute;mso-position-horizontal-relative:char;mso-position-vertical:absolute;mso-position-vertical-relative:line;mso-left-percent:-10001;mso-top-percent:-10001" filled="f" strokeweight=".48pt">
            <v:textbox inset="0,0,0,0">
              <w:txbxContent>
                <w:p w:rsidR="00896E7F" w:rsidRDefault="00000000">
                  <w:pPr>
                    <w:spacing w:before="3" w:line="252" w:lineRule="exact"/>
                    <w:ind w:left="67"/>
                    <w:rPr>
                      <w:sz w:val="16"/>
                    </w:rPr>
                  </w:pPr>
                  <w:r>
                    <w:t xml:space="preserve">Opinion of </w:t>
                  </w:r>
                  <w:r w:rsidR="006C41ED">
                    <w:t>higher-level</w:t>
                  </w:r>
                  <w:r>
                    <w:t xml:space="preserve"> superior (Vice-rector/Dean, Chancellor/Bursar/Director)</w:t>
                  </w:r>
                </w:p>
                <w:p w:rsidR="00896E7F" w:rsidRDefault="00000000">
                  <w:pPr>
                    <w:pStyle w:val="Tekstpodstawowy"/>
                    <w:spacing w:line="252" w:lineRule="exact"/>
                    <w:ind w:left="67"/>
                  </w:pPr>
                  <w:r>
                    <w:t>.</w:t>
                  </w:r>
                </w:p>
                <w:p w:rsidR="00896E7F" w:rsidRDefault="00896E7F">
                  <w:pPr>
                    <w:pStyle w:val="Tekstpodstawowy"/>
                    <w:rPr>
                      <w:sz w:val="24"/>
                    </w:rPr>
                  </w:pPr>
                </w:p>
                <w:p w:rsidR="00896E7F" w:rsidRDefault="00896E7F">
                  <w:pPr>
                    <w:pStyle w:val="Tekstpodstawowy"/>
                    <w:rPr>
                      <w:sz w:val="24"/>
                    </w:rPr>
                  </w:pPr>
                </w:p>
                <w:p w:rsidR="00896E7F" w:rsidRDefault="00896E7F">
                  <w:pPr>
                    <w:pStyle w:val="Tekstpodstawowy"/>
                    <w:rPr>
                      <w:sz w:val="24"/>
                    </w:rPr>
                  </w:pPr>
                </w:p>
                <w:p w:rsidR="00896E7F" w:rsidRDefault="00896E7F">
                  <w:pPr>
                    <w:pStyle w:val="Tekstpodstawowy"/>
                    <w:rPr>
                      <w:sz w:val="24"/>
                    </w:rPr>
                  </w:pPr>
                </w:p>
                <w:p w:rsidR="00896E7F" w:rsidRDefault="00896E7F">
                  <w:pPr>
                    <w:pStyle w:val="Tekstpodstawowy"/>
                    <w:rPr>
                      <w:sz w:val="24"/>
                    </w:rPr>
                  </w:pPr>
                </w:p>
                <w:p w:rsidR="00896E7F" w:rsidRDefault="00896E7F">
                  <w:pPr>
                    <w:pStyle w:val="Tekstpodstawowy"/>
                    <w:rPr>
                      <w:sz w:val="24"/>
                    </w:rPr>
                  </w:pPr>
                </w:p>
                <w:p w:rsidR="00896E7F" w:rsidRDefault="00896E7F">
                  <w:pPr>
                    <w:pStyle w:val="Tekstpodstawowy"/>
                    <w:rPr>
                      <w:sz w:val="24"/>
                    </w:rPr>
                  </w:pPr>
                </w:p>
                <w:p w:rsidR="00896E7F" w:rsidRDefault="00896E7F">
                  <w:pPr>
                    <w:pStyle w:val="Tekstpodstawowy"/>
                    <w:rPr>
                      <w:sz w:val="24"/>
                    </w:rPr>
                  </w:pPr>
                </w:p>
                <w:p w:rsidR="00896E7F" w:rsidRDefault="00896E7F">
                  <w:pPr>
                    <w:pStyle w:val="Tekstpodstawowy"/>
                    <w:rPr>
                      <w:sz w:val="24"/>
                    </w:rPr>
                  </w:pPr>
                </w:p>
                <w:p w:rsidR="00896E7F" w:rsidRDefault="00896E7F">
                  <w:pPr>
                    <w:pStyle w:val="Tekstpodstawowy"/>
                    <w:rPr>
                      <w:sz w:val="24"/>
                    </w:rPr>
                  </w:pPr>
                </w:p>
                <w:p w:rsidR="00896E7F" w:rsidRDefault="00896E7F">
                  <w:pPr>
                    <w:pStyle w:val="Tekstpodstawowy"/>
                    <w:spacing w:before="11"/>
                    <w:rPr>
                      <w:sz w:val="23"/>
                    </w:rPr>
                  </w:pPr>
                </w:p>
                <w:p w:rsidR="00896E7F" w:rsidRDefault="00000000">
                  <w:pPr>
                    <w:pStyle w:val="Tekstpodstawowy"/>
                    <w:ind w:left="3061" w:right="3061"/>
                    <w:jc w:val="center"/>
                  </w:pPr>
                  <w:r>
                    <w:t>.............................................................</w:t>
                  </w:r>
                </w:p>
                <w:p w:rsidR="00896E7F" w:rsidRDefault="00000000">
                  <w:pPr>
                    <w:pStyle w:val="Tekstpodstawowy"/>
                    <w:spacing w:before="1"/>
                    <w:ind w:left="3061" w:right="3058"/>
                    <w:jc w:val="center"/>
                  </w:pPr>
                  <w:r>
                    <w:t>(Date, signature)</w:t>
                  </w:r>
                </w:p>
              </w:txbxContent>
            </v:textbox>
            <w10:anchorlock/>
          </v:shape>
        </w:pict>
      </w:r>
    </w:p>
    <w:p w:rsidR="00896E7F" w:rsidRPr="00E8102D" w:rsidRDefault="00896E7F">
      <w:pPr>
        <w:pStyle w:val="Tekstpodstawowy"/>
        <w:rPr>
          <w:b/>
          <w:sz w:val="20"/>
        </w:rPr>
      </w:pPr>
    </w:p>
    <w:p w:rsidR="00896E7F" w:rsidRPr="00E8102D" w:rsidRDefault="00896E7F">
      <w:pPr>
        <w:pStyle w:val="Tekstpodstawowy"/>
        <w:spacing w:before="4"/>
        <w:rPr>
          <w:b/>
          <w:sz w:val="20"/>
        </w:rPr>
      </w:pPr>
    </w:p>
    <w:p w:rsidR="00896E7F" w:rsidRPr="00E8102D" w:rsidRDefault="00000000">
      <w:pPr>
        <w:pStyle w:val="Akapitzlist"/>
        <w:numPr>
          <w:ilvl w:val="0"/>
          <w:numId w:val="12"/>
        </w:numPr>
        <w:tabs>
          <w:tab w:val="left" w:pos="1311"/>
        </w:tabs>
        <w:ind w:left="1310" w:hanging="255"/>
        <w:rPr>
          <w:b/>
        </w:rPr>
      </w:pPr>
      <w:r w:rsidRPr="00E8102D">
        <w:rPr>
          <w:b/>
        </w:rPr>
        <w:t>RECTOR'S DECISION</w:t>
      </w:r>
    </w:p>
    <w:p w:rsidR="00896E7F" w:rsidRPr="00E8102D" w:rsidRDefault="00896E7F">
      <w:pPr>
        <w:pStyle w:val="Tekstpodstawowy"/>
        <w:spacing w:before="1"/>
        <w:rPr>
          <w:b/>
        </w:rPr>
      </w:pPr>
    </w:p>
    <w:p w:rsidR="00896E7F" w:rsidRPr="00E8102D" w:rsidRDefault="00000000">
      <w:pPr>
        <w:pStyle w:val="Tekstpodstawowy"/>
        <w:ind w:left="1056"/>
      </w:pPr>
      <w:r w:rsidRPr="00E8102D">
        <w:t>I grant / I do not grant</w:t>
      </w:r>
    </w:p>
    <w:p w:rsidR="00896E7F" w:rsidRPr="00E8102D" w:rsidRDefault="00896E7F">
      <w:pPr>
        <w:pStyle w:val="Tekstpodstawowy"/>
      </w:pPr>
    </w:p>
    <w:p w:rsidR="00896E7F" w:rsidRPr="00E8102D" w:rsidRDefault="00000000">
      <w:pPr>
        <w:pStyle w:val="Tekstpodstawowy"/>
        <w:ind w:left="1236"/>
      </w:pPr>
      <w:r w:rsidRPr="00E8102D">
        <w:t>..............................................................................................................................................</w:t>
      </w:r>
    </w:p>
    <w:p w:rsidR="00896E7F" w:rsidRPr="00E8102D" w:rsidRDefault="00000000">
      <w:pPr>
        <w:pStyle w:val="Tekstpodstawowy"/>
        <w:spacing w:before="2" w:line="252" w:lineRule="exact"/>
        <w:ind w:left="1236"/>
      </w:pPr>
      <w:r w:rsidRPr="00E8102D">
        <w:t>..............................................................................................................................................</w:t>
      </w:r>
    </w:p>
    <w:p w:rsidR="00896E7F" w:rsidRPr="00E8102D" w:rsidRDefault="00000000">
      <w:pPr>
        <w:pStyle w:val="Tekstpodstawowy"/>
        <w:spacing w:line="252" w:lineRule="exact"/>
        <w:ind w:left="1236"/>
      </w:pPr>
      <w:r w:rsidRPr="00E8102D">
        <w:t>..............................................................................................................................................</w:t>
      </w:r>
    </w:p>
    <w:p w:rsidR="00896E7F" w:rsidRPr="00E8102D" w:rsidRDefault="00000000">
      <w:pPr>
        <w:pStyle w:val="Tekstpodstawowy"/>
        <w:spacing w:line="252" w:lineRule="exact"/>
        <w:ind w:left="1236"/>
      </w:pPr>
      <w:r w:rsidRPr="00E8102D">
        <w:t>..............................................................................................................................................</w:t>
      </w:r>
    </w:p>
    <w:p w:rsidR="00896E7F" w:rsidRPr="00E8102D" w:rsidRDefault="00896E7F">
      <w:pPr>
        <w:pStyle w:val="Tekstpodstawowy"/>
        <w:rPr>
          <w:sz w:val="20"/>
        </w:rPr>
      </w:pPr>
    </w:p>
    <w:p w:rsidR="00896E7F" w:rsidRPr="00E8102D" w:rsidRDefault="00896E7F">
      <w:pPr>
        <w:pStyle w:val="Tekstpodstawowy"/>
        <w:rPr>
          <w:sz w:val="20"/>
        </w:rPr>
      </w:pPr>
    </w:p>
    <w:p w:rsidR="00896E7F" w:rsidRPr="00E8102D" w:rsidRDefault="00896E7F">
      <w:pPr>
        <w:pStyle w:val="Tekstpodstawowy"/>
        <w:spacing w:before="1"/>
        <w:rPr>
          <w:sz w:val="20"/>
        </w:rPr>
      </w:pPr>
    </w:p>
    <w:p w:rsidR="00896E7F" w:rsidRPr="00E8102D" w:rsidRDefault="00000000">
      <w:pPr>
        <w:ind w:left="6987" w:right="1123"/>
        <w:jc w:val="center"/>
        <w:rPr>
          <w:rFonts w:ascii="Times New Roman"/>
          <w:sz w:val="20"/>
        </w:rPr>
      </w:pPr>
      <w:r w:rsidRPr="00E8102D">
        <w:rPr>
          <w:rFonts w:ascii="Times New Roman"/>
          <w:sz w:val="20"/>
        </w:rPr>
        <w:t>....................................................................</w:t>
      </w:r>
    </w:p>
    <w:p w:rsidR="00896E7F" w:rsidRPr="00E8102D" w:rsidRDefault="00000000">
      <w:pPr>
        <w:ind w:left="6987" w:right="1123"/>
        <w:jc w:val="center"/>
        <w:rPr>
          <w:rFonts w:ascii="Times New Roman" w:hAnsi="Times New Roman"/>
          <w:sz w:val="20"/>
        </w:rPr>
      </w:pPr>
      <w:r w:rsidRPr="00E8102D">
        <w:rPr>
          <w:rFonts w:ascii="Times New Roman" w:hAnsi="Times New Roman"/>
          <w:sz w:val="20"/>
        </w:rPr>
        <w:t>(date, signature and stamp of rector)</w:t>
      </w:r>
    </w:p>
    <w:p w:rsidR="00896E7F" w:rsidRPr="00E8102D" w:rsidRDefault="00896E7F">
      <w:pPr>
        <w:pStyle w:val="Tekstpodstawowy"/>
        <w:spacing w:before="4"/>
        <w:rPr>
          <w:rFonts w:ascii="Times New Roman"/>
          <w:sz w:val="27"/>
        </w:rPr>
      </w:pPr>
    </w:p>
    <w:tbl>
      <w:tblPr>
        <w:tblStyle w:val="TableNormal"/>
        <w:tblW w:w="0" w:type="auto"/>
        <w:tblInd w:w="1063" w:type="dxa"/>
        <w:tblLayout w:type="fixed"/>
        <w:tblLook w:val="01E0" w:firstRow="1" w:lastRow="1" w:firstColumn="1" w:lastColumn="1" w:noHBand="0" w:noVBand="0"/>
      </w:tblPr>
      <w:tblGrid>
        <w:gridCol w:w="10425"/>
      </w:tblGrid>
      <w:tr w:rsidR="00896E7F" w:rsidRPr="00E8102D">
        <w:trPr>
          <w:trHeight w:val="476"/>
        </w:trPr>
        <w:tc>
          <w:tcPr>
            <w:tcW w:w="10425" w:type="dxa"/>
            <w:tcBorders>
              <w:top w:val="double" w:sz="1" w:space="0" w:color="000000"/>
              <w:bottom w:val="double" w:sz="1" w:space="0" w:color="000000"/>
            </w:tcBorders>
          </w:tcPr>
          <w:p w:rsidR="00896E7F" w:rsidRPr="00E8102D" w:rsidRDefault="00000000">
            <w:pPr>
              <w:pStyle w:val="TableParagraph"/>
              <w:spacing w:before="112"/>
              <w:ind w:left="108"/>
              <w:rPr>
                <w:b/>
              </w:rPr>
            </w:pPr>
            <w:r w:rsidRPr="00E8102D">
              <w:rPr>
                <w:b/>
              </w:rPr>
              <w:t>EMPLOYEE STATEMENT</w:t>
            </w:r>
          </w:p>
        </w:tc>
      </w:tr>
      <w:tr w:rsidR="00896E7F" w:rsidRPr="00E8102D">
        <w:trPr>
          <w:trHeight w:val="1610"/>
        </w:trPr>
        <w:tc>
          <w:tcPr>
            <w:tcW w:w="10425" w:type="dxa"/>
            <w:tcBorders>
              <w:top w:val="double" w:sz="1" w:space="0" w:color="000000"/>
            </w:tcBorders>
          </w:tcPr>
          <w:p w:rsidR="00896E7F" w:rsidRPr="00E8102D" w:rsidRDefault="00896E7F">
            <w:pPr>
              <w:pStyle w:val="TableParagraph"/>
              <w:spacing w:before="2"/>
              <w:rPr>
                <w:rFonts w:ascii="Times New Roman"/>
                <w:sz w:val="25"/>
              </w:rPr>
            </w:pPr>
          </w:p>
          <w:p w:rsidR="00896E7F" w:rsidRPr="00E8102D" w:rsidRDefault="00000000">
            <w:pPr>
              <w:pStyle w:val="TableParagraph"/>
              <w:spacing w:line="278" w:lineRule="auto"/>
              <w:ind w:left="108" w:right="98"/>
            </w:pPr>
            <w:r w:rsidRPr="00E8102D">
              <w:t>I hereby declare that I accept additional duties or tasks specified in the application form and I undertake to carry them out in line with my best knowledge and skills.</w:t>
            </w:r>
          </w:p>
          <w:p w:rsidR="00896E7F" w:rsidRPr="00E8102D" w:rsidRDefault="00000000">
            <w:pPr>
              <w:pStyle w:val="TableParagraph"/>
              <w:spacing w:line="276" w:lineRule="auto"/>
              <w:ind w:left="108" w:right="197"/>
            </w:pPr>
            <w:r w:rsidRPr="00E8102D">
              <w:t xml:space="preserve">I declare that I have familiarized with the decision on granting the allowance and I have obtained its copy and I </w:t>
            </w:r>
            <w:r w:rsidR="006C41ED" w:rsidRPr="00E8102D">
              <w:t>thereby</w:t>
            </w:r>
            <w:r w:rsidRPr="00E8102D">
              <w:t xml:space="preserve"> accept it.</w:t>
            </w:r>
          </w:p>
        </w:tc>
      </w:tr>
      <w:tr w:rsidR="00896E7F" w:rsidRPr="00E8102D">
        <w:trPr>
          <w:trHeight w:val="462"/>
        </w:trPr>
        <w:tc>
          <w:tcPr>
            <w:tcW w:w="10425" w:type="dxa"/>
          </w:tcPr>
          <w:p w:rsidR="00896E7F" w:rsidRPr="00E8102D" w:rsidRDefault="00000000">
            <w:pPr>
              <w:pStyle w:val="TableParagraph"/>
              <w:spacing w:before="187"/>
              <w:ind w:left="6769"/>
            </w:pPr>
            <w:r w:rsidRPr="00E8102D">
              <w:t>..........................................................</w:t>
            </w:r>
          </w:p>
        </w:tc>
      </w:tr>
      <w:tr w:rsidR="00896E7F" w:rsidRPr="00E8102D">
        <w:trPr>
          <w:trHeight w:val="268"/>
        </w:trPr>
        <w:tc>
          <w:tcPr>
            <w:tcW w:w="10425" w:type="dxa"/>
          </w:tcPr>
          <w:p w:rsidR="00896E7F" w:rsidRPr="00E8102D" w:rsidRDefault="00000000">
            <w:pPr>
              <w:pStyle w:val="TableParagraph"/>
              <w:spacing w:before="15" w:line="233" w:lineRule="exact"/>
              <w:ind w:right="596"/>
              <w:jc w:val="right"/>
            </w:pPr>
            <w:r w:rsidRPr="00E8102D">
              <w:t>(date and signature of employee)</w:t>
            </w:r>
          </w:p>
        </w:tc>
      </w:tr>
    </w:tbl>
    <w:p w:rsidR="00896E7F" w:rsidRPr="00E8102D" w:rsidRDefault="00896E7F">
      <w:pPr>
        <w:pStyle w:val="Tekstpodstawowy"/>
        <w:spacing w:before="8"/>
        <w:rPr>
          <w:rFonts w:ascii="Times New Roman"/>
          <w:sz w:val="28"/>
        </w:rPr>
      </w:pPr>
    </w:p>
    <w:p w:rsidR="00896E7F" w:rsidRPr="00E8102D" w:rsidRDefault="00000000">
      <w:pPr>
        <w:ind w:right="357"/>
        <w:jc w:val="center"/>
        <w:rPr>
          <w:b/>
        </w:rPr>
      </w:pPr>
      <w:r w:rsidRPr="00E8102D">
        <w:rPr>
          <w:rFonts w:ascii="Times New Roman" w:hAnsi="Times New Roman"/>
          <w:u w:val="thick"/>
        </w:rPr>
        <w:t xml:space="preserve"> </w:t>
      </w:r>
      <w:r w:rsidRPr="00E8102D">
        <w:rPr>
          <w:b/>
          <w:u w:val="thick"/>
        </w:rPr>
        <w:t>ORIGINAL APPLICATION FORM MUST BE INCLUDED</w:t>
      </w:r>
    </w:p>
    <w:p w:rsidR="00896E7F" w:rsidRPr="00E8102D" w:rsidRDefault="00000000">
      <w:pPr>
        <w:spacing w:before="37" w:line="276" w:lineRule="auto"/>
        <w:ind w:left="1103" w:right="1123"/>
        <w:jc w:val="center"/>
        <w:rPr>
          <w:b/>
        </w:rPr>
      </w:pPr>
      <w:r w:rsidRPr="00E8102D">
        <w:t>IN PERSONNEL FILES OF THE EMPLOYEE IN THE HR DEPARTMENT OF PK</w:t>
      </w:r>
    </w:p>
    <w:p w:rsidR="00896E7F" w:rsidRPr="00E8102D" w:rsidRDefault="00896E7F">
      <w:pPr>
        <w:spacing w:line="276" w:lineRule="auto"/>
        <w:jc w:val="center"/>
        <w:sectPr w:rsidR="00896E7F" w:rsidRPr="00E8102D">
          <w:pgSz w:w="11910" w:h="16840"/>
          <w:pgMar w:top="1400" w:right="0" w:bottom="1240" w:left="360" w:header="0" w:footer="968" w:gutter="0"/>
          <w:cols w:space="708"/>
        </w:sectPr>
      </w:pPr>
    </w:p>
    <w:p w:rsidR="00896E7F" w:rsidRPr="00E8102D" w:rsidRDefault="00000000">
      <w:pPr>
        <w:spacing w:before="145"/>
        <w:ind w:left="1200"/>
        <w:rPr>
          <w:rFonts w:ascii="Times New Roman" w:hAnsi="Times New Roman"/>
          <w:sz w:val="20"/>
        </w:rPr>
      </w:pPr>
      <w:r w:rsidRPr="00E8102D">
        <w:rPr>
          <w:rFonts w:ascii="Times New Roman" w:hAnsi="Times New Roman"/>
          <w:color w:val="808080"/>
          <w:sz w:val="20"/>
        </w:rPr>
        <w:lastRenderedPageBreak/>
        <w:t>(unit stamp)</w:t>
      </w:r>
    </w:p>
    <w:p w:rsidR="00896E7F" w:rsidRPr="00E8102D" w:rsidRDefault="00000000">
      <w:pPr>
        <w:pStyle w:val="Tekstpodstawowy"/>
        <w:spacing w:before="72" w:line="276" w:lineRule="auto"/>
        <w:ind w:left="1586" w:right="1215" w:firstLine="1654"/>
      </w:pPr>
      <w:r w:rsidRPr="00E8102D">
        <w:br w:type="column"/>
      </w:r>
      <w:r w:rsidRPr="00E8102D">
        <w:t>Appendix no. 9 to the Bylaws of Remuneration</w:t>
      </w:r>
    </w:p>
    <w:p w:rsidR="00896E7F" w:rsidRPr="00E8102D" w:rsidRDefault="00000000">
      <w:pPr>
        <w:pStyle w:val="Tekstpodstawowy"/>
        <w:spacing w:line="252" w:lineRule="exact"/>
        <w:ind w:left="1673"/>
      </w:pPr>
      <w:r w:rsidRPr="00E8102D">
        <w:pict>
          <v:shape id="_x0000_s2054" type="#_x0000_t202" style="position:absolute;left:0;text-align:left;margin-left:171.55pt;margin-top:20.9pt;width:252pt;height:36pt;z-index:15730176;mso-position-horizontal-relative:page" filled="f">
            <v:textbox inset="0,0,0,0">
              <w:txbxContent>
                <w:p w:rsidR="00896E7F" w:rsidRDefault="00000000">
                  <w:pPr>
                    <w:spacing w:before="17"/>
                    <w:ind w:left="460" w:firstLine="64"/>
                    <w:rPr>
                      <w:rFonts w:ascii="Times New Roman"/>
                      <w:b/>
                      <w:sz w:val="28"/>
                    </w:rPr>
                  </w:pPr>
                  <w:r>
                    <w:rPr>
                      <w:rFonts w:ascii="Times New Roman"/>
                      <w:b/>
                      <w:sz w:val="28"/>
                    </w:rPr>
                    <w:t>APPLICATION FOR OBTAINING TASK-RELATED ALLOWANCE</w:t>
                  </w:r>
                </w:p>
              </w:txbxContent>
            </v:textbox>
            <w10:wrap anchorx="page"/>
          </v:shape>
        </w:pict>
      </w:r>
      <w:r w:rsidRPr="00E8102D">
        <w:t>................................................</w:t>
      </w:r>
    </w:p>
    <w:p w:rsidR="00896E7F" w:rsidRPr="00E8102D" w:rsidRDefault="00896E7F">
      <w:pPr>
        <w:pStyle w:val="Tekstpodstawowy"/>
        <w:rPr>
          <w:sz w:val="24"/>
        </w:rPr>
      </w:pPr>
    </w:p>
    <w:p w:rsidR="00896E7F" w:rsidRPr="00E8102D" w:rsidRDefault="00896E7F">
      <w:pPr>
        <w:pStyle w:val="Tekstpodstawowy"/>
        <w:rPr>
          <w:sz w:val="24"/>
        </w:rPr>
      </w:pPr>
    </w:p>
    <w:p w:rsidR="00896E7F" w:rsidRPr="00E8102D" w:rsidRDefault="00896E7F">
      <w:pPr>
        <w:pStyle w:val="Tekstpodstawowy"/>
        <w:rPr>
          <w:sz w:val="24"/>
        </w:rPr>
      </w:pPr>
    </w:p>
    <w:p w:rsidR="00896E7F" w:rsidRPr="00E8102D" w:rsidRDefault="00896E7F">
      <w:pPr>
        <w:pStyle w:val="Tekstpodstawowy"/>
        <w:spacing w:before="8"/>
      </w:pPr>
    </w:p>
    <w:p w:rsidR="00896E7F" w:rsidRPr="00E8102D" w:rsidRDefault="00000000">
      <w:pPr>
        <w:ind w:left="1200"/>
        <w:rPr>
          <w:b/>
        </w:rPr>
      </w:pPr>
      <w:r w:rsidRPr="00E8102D">
        <w:rPr>
          <w:b/>
          <w:u w:val="thick"/>
        </w:rPr>
        <w:t>JM Rector</w:t>
      </w:r>
    </w:p>
    <w:p w:rsidR="00896E7F" w:rsidRPr="00E8102D" w:rsidRDefault="00896E7F">
      <w:pPr>
        <w:sectPr w:rsidR="00896E7F" w:rsidRPr="00E8102D">
          <w:pgSz w:w="11910" w:h="16840"/>
          <w:pgMar w:top="1580" w:right="0" w:bottom="1240" w:left="360" w:header="0" w:footer="968" w:gutter="0"/>
          <w:cols w:num="2" w:space="708" w:equalWidth="0">
            <w:col w:w="2941" w:space="2580"/>
            <w:col w:w="6029"/>
          </w:cols>
        </w:sectPr>
      </w:pPr>
    </w:p>
    <w:p w:rsidR="00896E7F" w:rsidRPr="00E8102D" w:rsidRDefault="00896E7F">
      <w:pPr>
        <w:pStyle w:val="Tekstpodstawowy"/>
        <w:spacing w:before="10"/>
        <w:rPr>
          <w:b/>
          <w:sz w:val="13"/>
        </w:rPr>
      </w:pPr>
    </w:p>
    <w:p w:rsidR="00896E7F" w:rsidRPr="00E8102D" w:rsidRDefault="00000000">
      <w:pPr>
        <w:spacing w:before="94" w:line="252" w:lineRule="exact"/>
        <w:ind w:left="3889"/>
        <w:rPr>
          <w:b/>
        </w:rPr>
      </w:pPr>
      <w:r w:rsidRPr="00E8102D">
        <w:rPr>
          <w:b/>
        </w:rPr>
        <w:t>.................................................</w:t>
      </w:r>
    </w:p>
    <w:p w:rsidR="00896E7F" w:rsidRPr="00E8102D" w:rsidRDefault="00000000">
      <w:pPr>
        <w:pStyle w:val="Tekstpodstawowy"/>
        <w:spacing w:line="252" w:lineRule="exact"/>
        <w:ind w:left="1236"/>
      </w:pPr>
      <w:r w:rsidRPr="00E8102D">
        <w:t xml:space="preserve">I hereby apply for </w:t>
      </w:r>
      <w:r w:rsidR="006C41ED" w:rsidRPr="00E8102D">
        <w:t>granting</w:t>
      </w:r>
      <w:r w:rsidRPr="00E8102D">
        <w:t xml:space="preserve"> TASK-RELATED allowance in relation to:</w:t>
      </w:r>
    </w:p>
    <w:p w:rsidR="00896E7F" w:rsidRPr="00E8102D" w:rsidRDefault="00000000">
      <w:pPr>
        <w:pStyle w:val="Akapitzlist"/>
        <w:numPr>
          <w:ilvl w:val="1"/>
          <w:numId w:val="12"/>
        </w:numPr>
        <w:tabs>
          <w:tab w:val="left" w:pos="1477"/>
        </w:tabs>
        <w:spacing w:before="1"/>
        <w:ind w:right="686" w:firstLine="0"/>
        <w:jc w:val="left"/>
      </w:pPr>
      <w:r w:rsidRPr="00E8102D">
        <w:t xml:space="preserve">periodical increase of duties </w:t>
      </w:r>
      <w:r w:rsidRPr="00E8102D">
        <w:rPr>
          <w:rFonts w:ascii="Symbol" w:hAnsi="Symbol"/>
          <w:b/>
        </w:rPr>
        <w:t></w:t>
      </w:r>
      <w:r w:rsidRPr="00E8102D">
        <w:rPr>
          <w:rFonts w:ascii="Times New Roman" w:hAnsi="Times New Roman"/>
          <w:b/>
        </w:rPr>
        <w:t xml:space="preserve"> </w:t>
      </w:r>
      <w:r w:rsidRPr="00E8102D">
        <w:t>entrustment of additional tasks</w:t>
      </w:r>
      <w:r w:rsidRPr="00E8102D">
        <w:rPr>
          <w:rFonts w:ascii="Symbol" w:hAnsi="Symbol"/>
          <w:b/>
        </w:rPr>
        <w:t></w:t>
      </w:r>
      <w:r w:rsidRPr="00E8102D">
        <w:rPr>
          <w:rFonts w:ascii="Times New Roman" w:hAnsi="Times New Roman"/>
          <w:b/>
        </w:rPr>
        <w:t xml:space="preserve">  </w:t>
      </w:r>
      <w:r w:rsidRPr="00E8102D">
        <w:t>nature of work</w:t>
      </w:r>
    </w:p>
    <w:p w:rsidR="00896E7F" w:rsidRPr="00E8102D" w:rsidRDefault="00000000">
      <w:pPr>
        <w:pStyle w:val="Akapitzlist"/>
        <w:numPr>
          <w:ilvl w:val="1"/>
          <w:numId w:val="12"/>
        </w:numPr>
        <w:tabs>
          <w:tab w:val="left" w:pos="1436"/>
        </w:tabs>
        <w:spacing w:line="268" w:lineRule="exact"/>
        <w:ind w:left="1435" w:hanging="200"/>
        <w:jc w:val="left"/>
      </w:pPr>
      <w:r w:rsidRPr="00E8102D">
        <w:t>conditions of work performance</w:t>
      </w:r>
    </w:p>
    <w:p w:rsidR="00896E7F" w:rsidRPr="00E8102D" w:rsidRDefault="00896E7F">
      <w:pPr>
        <w:pStyle w:val="Tekstpodstawowy"/>
        <w:rPr>
          <w:sz w:val="26"/>
        </w:rPr>
      </w:pPr>
    </w:p>
    <w:p w:rsidR="00896E7F" w:rsidRPr="00E8102D" w:rsidRDefault="00000000">
      <w:pPr>
        <w:pStyle w:val="Nagwek3"/>
        <w:numPr>
          <w:ilvl w:val="0"/>
          <w:numId w:val="11"/>
        </w:numPr>
        <w:tabs>
          <w:tab w:val="left" w:pos="1249"/>
        </w:tabs>
        <w:spacing w:before="207"/>
        <w:ind w:hanging="193"/>
      </w:pPr>
      <w:r w:rsidRPr="00E8102D">
        <w:t>EMPLOYEE DATA WHO IS THE SUBJECT OF THE APPLICATION</w:t>
      </w:r>
    </w:p>
    <w:tbl>
      <w:tblPr>
        <w:tblStyle w:val="TableNormal"/>
        <w:tblW w:w="0" w:type="auto"/>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1"/>
        <w:gridCol w:w="360"/>
        <w:gridCol w:w="1090"/>
        <w:gridCol w:w="852"/>
        <w:gridCol w:w="4899"/>
      </w:tblGrid>
      <w:tr w:rsidR="00896E7F" w:rsidRPr="00E8102D">
        <w:trPr>
          <w:trHeight w:val="340"/>
        </w:trPr>
        <w:tc>
          <w:tcPr>
            <w:tcW w:w="2701" w:type="dxa"/>
          </w:tcPr>
          <w:p w:rsidR="00896E7F" w:rsidRPr="00E8102D" w:rsidRDefault="00000000">
            <w:pPr>
              <w:pStyle w:val="TableParagraph"/>
              <w:spacing w:before="43"/>
              <w:ind w:left="142" w:right="131"/>
              <w:jc w:val="center"/>
            </w:pPr>
            <w:r w:rsidRPr="00E8102D">
              <w:t>Surname and first name</w:t>
            </w:r>
          </w:p>
        </w:tc>
        <w:tc>
          <w:tcPr>
            <w:tcW w:w="7201" w:type="dxa"/>
            <w:gridSpan w:val="4"/>
          </w:tcPr>
          <w:p w:rsidR="00896E7F" w:rsidRPr="00E8102D" w:rsidRDefault="00896E7F">
            <w:pPr>
              <w:pStyle w:val="TableParagraph"/>
              <w:rPr>
                <w:rFonts w:ascii="Times New Roman"/>
              </w:rPr>
            </w:pPr>
          </w:p>
        </w:tc>
      </w:tr>
      <w:tr w:rsidR="00896E7F" w:rsidRPr="00E8102D">
        <w:trPr>
          <w:trHeight w:val="337"/>
        </w:trPr>
        <w:tc>
          <w:tcPr>
            <w:tcW w:w="2701" w:type="dxa"/>
          </w:tcPr>
          <w:p w:rsidR="00896E7F" w:rsidRPr="00E8102D" w:rsidRDefault="00000000">
            <w:pPr>
              <w:pStyle w:val="TableParagraph"/>
              <w:spacing w:before="43"/>
              <w:ind w:left="144" w:right="131"/>
              <w:jc w:val="center"/>
            </w:pPr>
            <w:r w:rsidRPr="00E8102D">
              <w:t>Position</w:t>
            </w:r>
          </w:p>
        </w:tc>
        <w:tc>
          <w:tcPr>
            <w:tcW w:w="7201" w:type="dxa"/>
            <w:gridSpan w:val="4"/>
          </w:tcPr>
          <w:p w:rsidR="00896E7F" w:rsidRPr="00E8102D" w:rsidRDefault="00896E7F">
            <w:pPr>
              <w:pStyle w:val="TableParagraph"/>
              <w:rPr>
                <w:rFonts w:ascii="Times New Roman"/>
              </w:rPr>
            </w:pPr>
          </w:p>
        </w:tc>
      </w:tr>
      <w:tr w:rsidR="00896E7F" w:rsidRPr="00E8102D">
        <w:trPr>
          <w:trHeight w:val="340"/>
        </w:trPr>
        <w:tc>
          <w:tcPr>
            <w:tcW w:w="2701" w:type="dxa"/>
          </w:tcPr>
          <w:p w:rsidR="00896E7F" w:rsidRPr="00E8102D" w:rsidRDefault="00000000">
            <w:pPr>
              <w:pStyle w:val="TableParagraph"/>
              <w:spacing w:before="45"/>
              <w:ind w:left="147" w:right="131"/>
              <w:jc w:val="center"/>
            </w:pPr>
            <w:r w:rsidRPr="00E8102D">
              <w:t>Employing unit</w:t>
            </w:r>
          </w:p>
        </w:tc>
        <w:tc>
          <w:tcPr>
            <w:tcW w:w="7201" w:type="dxa"/>
            <w:gridSpan w:val="4"/>
          </w:tcPr>
          <w:p w:rsidR="00896E7F" w:rsidRPr="00E8102D" w:rsidRDefault="00896E7F">
            <w:pPr>
              <w:pStyle w:val="TableParagraph"/>
              <w:rPr>
                <w:rFonts w:ascii="Times New Roman"/>
              </w:rPr>
            </w:pPr>
          </w:p>
        </w:tc>
      </w:tr>
      <w:tr w:rsidR="00896E7F" w:rsidRPr="00E8102D">
        <w:trPr>
          <w:trHeight w:val="340"/>
        </w:trPr>
        <w:tc>
          <w:tcPr>
            <w:tcW w:w="3061" w:type="dxa"/>
            <w:gridSpan w:val="2"/>
          </w:tcPr>
          <w:p w:rsidR="00896E7F" w:rsidRPr="00E8102D" w:rsidRDefault="00000000">
            <w:pPr>
              <w:pStyle w:val="TableParagraph"/>
              <w:spacing w:before="45"/>
              <w:ind w:left="136"/>
            </w:pPr>
            <w:r w:rsidRPr="00E8102D">
              <w:t>Proposed period of allowance</w:t>
            </w:r>
          </w:p>
        </w:tc>
        <w:tc>
          <w:tcPr>
            <w:tcW w:w="6841" w:type="dxa"/>
            <w:gridSpan w:val="3"/>
          </w:tcPr>
          <w:p w:rsidR="00896E7F" w:rsidRPr="00E8102D" w:rsidRDefault="00000000">
            <w:pPr>
              <w:pStyle w:val="TableParagraph"/>
              <w:tabs>
                <w:tab w:val="left" w:leader="dot" w:pos="6444"/>
              </w:tabs>
              <w:spacing w:before="88" w:line="232" w:lineRule="exact"/>
              <w:ind w:left="268"/>
            </w:pPr>
            <w:r w:rsidRPr="00E8102D">
              <w:t>From.................................. 20.........   To: 20</w:t>
            </w:r>
          </w:p>
        </w:tc>
      </w:tr>
      <w:tr w:rsidR="00896E7F" w:rsidRPr="00E8102D">
        <w:trPr>
          <w:trHeight w:val="760"/>
        </w:trPr>
        <w:tc>
          <w:tcPr>
            <w:tcW w:w="4151" w:type="dxa"/>
            <w:gridSpan w:val="3"/>
          </w:tcPr>
          <w:p w:rsidR="00896E7F" w:rsidRPr="00E8102D" w:rsidRDefault="00000000">
            <w:pPr>
              <w:pStyle w:val="TableParagraph"/>
              <w:ind w:left="306" w:hanging="72"/>
            </w:pPr>
            <w:r w:rsidRPr="00E8102D">
              <w:t xml:space="preserve">Proposed percentage of </w:t>
            </w:r>
          </w:p>
          <w:p w:rsidR="00896E7F" w:rsidRPr="00E8102D" w:rsidRDefault="00000000">
            <w:pPr>
              <w:pStyle w:val="TableParagraph"/>
              <w:spacing w:before="6" w:line="252" w:lineRule="exact"/>
              <w:ind w:left="1518" w:right="280" w:hanging="1212"/>
            </w:pPr>
            <w:r w:rsidRPr="00E8102D">
              <w:t>basic remuneration and functional allowance of the employee</w:t>
            </w:r>
          </w:p>
        </w:tc>
        <w:tc>
          <w:tcPr>
            <w:tcW w:w="5751" w:type="dxa"/>
            <w:gridSpan w:val="2"/>
          </w:tcPr>
          <w:p w:rsidR="00896E7F" w:rsidRPr="00E8102D" w:rsidRDefault="00896E7F">
            <w:pPr>
              <w:pStyle w:val="TableParagraph"/>
              <w:rPr>
                <w:b/>
                <w:sz w:val="24"/>
              </w:rPr>
            </w:pPr>
          </w:p>
          <w:p w:rsidR="00896E7F" w:rsidRPr="00E8102D" w:rsidRDefault="00896E7F">
            <w:pPr>
              <w:pStyle w:val="TableParagraph"/>
              <w:rPr>
                <w:b/>
                <w:sz w:val="20"/>
              </w:rPr>
            </w:pPr>
          </w:p>
          <w:p w:rsidR="00896E7F" w:rsidRPr="00E8102D" w:rsidRDefault="00000000">
            <w:pPr>
              <w:pStyle w:val="TableParagraph"/>
              <w:spacing w:line="234" w:lineRule="exact"/>
              <w:ind w:left="739" w:right="727"/>
              <w:jc w:val="center"/>
            </w:pPr>
            <w:r w:rsidRPr="00E8102D">
              <w:t>.............................. % (no less than 80%)</w:t>
            </w:r>
          </w:p>
        </w:tc>
      </w:tr>
      <w:tr w:rsidR="00896E7F" w:rsidRPr="00E8102D">
        <w:trPr>
          <w:trHeight w:val="637"/>
        </w:trPr>
        <w:tc>
          <w:tcPr>
            <w:tcW w:w="5003" w:type="dxa"/>
            <w:gridSpan w:val="4"/>
          </w:tcPr>
          <w:p w:rsidR="00896E7F" w:rsidRPr="00E8102D" w:rsidRDefault="00000000">
            <w:pPr>
              <w:pStyle w:val="TableParagraph"/>
              <w:spacing w:before="192"/>
              <w:ind w:left="1230"/>
            </w:pPr>
            <w:r w:rsidRPr="00E8102D">
              <w:t>Monthly allowance amount</w:t>
            </w:r>
          </w:p>
        </w:tc>
        <w:tc>
          <w:tcPr>
            <w:tcW w:w="4899" w:type="dxa"/>
          </w:tcPr>
          <w:p w:rsidR="00896E7F" w:rsidRPr="00E8102D" w:rsidRDefault="00896E7F">
            <w:pPr>
              <w:pStyle w:val="TableParagraph"/>
              <w:rPr>
                <w:rFonts w:ascii="Times New Roman"/>
              </w:rPr>
            </w:pPr>
          </w:p>
        </w:tc>
      </w:tr>
      <w:tr w:rsidR="00896E7F" w:rsidRPr="00E8102D">
        <w:trPr>
          <w:trHeight w:val="551"/>
        </w:trPr>
        <w:tc>
          <w:tcPr>
            <w:tcW w:w="5003" w:type="dxa"/>
            <w:gridSpan w:val="4"/>
          </w:tcPr>
          <w:p w:rsidR="00896E7F" w:rsidRPr="00E8102D" w:rsidRDefault="00000000">
            <w:pPr>
              <w:pStyle w:val="TableParagraph"/>
              <w:spacing w:before="148"/>
              <w:ind w:left="1516"/>
            </w:pPr>
            <w:r w:rsidRPr="00E8102D">
              <w:t>Source of financing</w:t>
            </w:r>
          </w:p>
        </w:tc>
        <w:tc>
          <w:tcPr>
            <w:tcW w:w="4899" w:type="dxa"/>
          </w:tcPr>
          <w:p w:rsidR="00896E7F" w:rsidRPr="00E8102D" w:rsidRDefault="00896E7F">
            <w:pPr>
              <w:pStyle w:val="TableParagraph"/>
              <w:rPr>
                <w:rFonts w:ascii="Times New Roman"/>
              </w:rPr>
            </w:pPr>
          </w:p>
        </w:tc>
      </w:tr>
      <w:tr w:rsidR="00896E7F" w:rsidRPr="00E8102D">
        <w:trPr>
          <w:trHeight w:val="733"/>
        </w:trPr>
        <w:tc>
          <w:tcPr>
            <w:tcW w:w="5003" w:type="dxa"/>
            <w:gridSpan w:val="4"/>
          </w:tcPr>
          <w:p w:rsidR="00896E7F" w:rsidRPr="00E8102D" w:rsidRDefault="00000000">
            <w:pPr>
              <w:pStyle w:val="TableParagraph"/>
              <w:spacing w:before="112"/>
              <w:ind w:left="1552" w:right="141" w:hanging="1380"/>
            </w:pPr>
            <w:r w:rsidRPr="00E8102D">
              <w:t>Confirmation of possessing financial means for payment of allowance</w:t>
            </w:r>
          </w:p>
        </w:tc>
        <w:tc>
          <w:tcPr>
            <w:tcW w:w="4899" w:type="dxa"/>
          </w:tcPr>
          <w:p w:rsidR="00896E7F" w:rsidRPr="00E8102D" w:rsidRDefault="00896E7F">
            <w:pPr>
              <w:pStyle w:val="TableParagraph"/>
              <w:rPr>
                <w:rFonts w:ascii="Times New Roman"/>
              </w:rPr>
            </w:pPr>
          </w:p>
        </w:tc>
      </w:tr>
      <w:tr w:rsidR="00896E7F" w:rsidRPr="00E8102D">
        <w:trPr>
          <w:trHeight w:val="702"/>
        </w:trPr>
        <w:tc>
          <w:tcPr>
            <w:tcW w:w="5003" w:type="dxa"/>
            <w:gridSpan w:val="4"/>
          </w:tcPr>
          <w:p w:rsidR="00896E7F" w:rsidRPr="00E8102D" w:rsidRDefault="00896E7F">
            <w:pPr>
              <w:pStyle w:val="TableParagraph"/>
              <w:spacing w:before="6"/>
              <w:rPr>
                <w:b/>
                <w:sz w:val="19"/>
              </w:rPr>
            </w:pPr>
          </w:p>
          <w:p w:rsidR="00896E7F" w:rsidRPr="00E8102D" w:rsidRDefault="00000000">
            <w:pPr>
              <w:pStyle w:val="TableParagraph"/>
              <w:spacing w:before="1"/>
              <w:ind w:left="489"/>
            </w:pPr>
            <w:r w:rsidRPr="00E8102D">
              <w:t>Signature of the disposer of funds</w:t>
            </w:r>
          </w:p>
        </w:tc>
        <w:tc>
          <w:tcPr>
            <w:tcW w:w="4899" w:type="dxa"/>
          </w:tcPr>
          <w:p w:rsidR="00896E7F" w:rsidRPr="00E8102D" w:rsidRDefault="00896E7F">
            <w:pPr>
              <w:pStyle w:val="TableParagraph"/>
              <w:rPr>
                <w:rFonts w:ascii="Times New Roman"/>
              </w:rPr>
            </w:pPr>
          </w:p>
        </w:tc>
      </w:tr>
      <w:tr w:rsidR="00896E7F" w:rsidRPr="00E8102D">
        <w:trPr>
          <w:trHeight w:val="505"/>
        </w:trPr>
        <w:tc>
          <w:tcPr>
            <w:tcW w:w="9902" w:type="dxa"/>
            <w:gridSpan w:val="5"/>
          </w:tcPr>
          <w:p w:rsidR="00896E7F" w:rsidRPr="00E8102D" w:rsidRDefault="00000000">
            <w:pPr>
              <w:pStyle w:val="TableParagraph"/>
              <w:spacing w:before="3" w:line="254" w:lineRule="exact"/>
              <w:ind w:left="1540" w:right="690" w:hanging="819"/>
              <w:rPr>
                <w:b/>
              </w:rPr>
            </w:pPr>
            <w:r w:rsidRPr="00E8102D">
              <w:rPr>
                <w:b/>
              </w:rPr>
              <w:t>JUSTIFICATION (in particular one must indicate/list the scope of additional duties/tasks/nature of work or conditions of its performance)</w:t>
            </w:r>
          </w:p>
        </w:tc>
      </w:tr>
      <w:tr w:rsidR="00896E7F" w:rsidRPr="00E8102D">
        <w:trPr>
          <w:trHeight w:val="3439"/>
        </w:trPr>
        <w:tc>
          <w:tcPr>
            <w:tcW w:w="9902" w:type="dxa"/>
            <w:gridSpan w:val="5"/>
            <w:tcBorders>
              <w:bottom w:val="nil"/>
            </w:tcBorders>
          </w:tcPr>
          <w:p w:rsidR="00896E7F" w:rsidRPr="00E8102D" w:rsidRDefault="00896E7F">
            <w:pPr>
              <w:pStyle w:val="TableParagraph"/>
              <w:rPr>
                <w:rFonts w:ascii="Times New Roman"/>
              </w:rPr>
            </w:pPr>
          </w:p>
        </w:tc>
      </w:tr>
    </w:tbl>
    <w:p w:rsidR="00896E7F" w:rsidRPr="00E8102D" w:rsidRDefault="00896E7F">
      <w:pPr>
        <w:rPr>
          <w:rFonts w:ascii="Times New Roman"/>
        </w:rPr>
        <w:sectPr w:rsidR="00896E7F" w:rsidRPr="00E8102D">
          <w:type w:val="continuous"/>
          <w:pgSz w:w="11910" w:h="16840"/>
          <w:pgMar w:top="1340" w:right="0" w:bottom="1160" w:left="360" w:header="708" w:footer="708" w:gutter="0"/>
          <w:cols w:space="708"/>
        </w:sectPr>
      </w:pPr>
    </w:p>
    <w:tbl>
      <w:tblPr>
        <w:tblStyle w:val="TableNormal"/>
        <w:tblW w:w="0" w:type="auto"/>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02"/>
      </w:tblGrid>
      <w:tr w:rsidR="00896E7F" w:rsidRPr="00E8102D">
        <w:trPr>
          <w:trHeight w:val="506"/>
        </w:trPr>
        <w:tc>
          <w:tcPr>
            <w:tcW w:w="9902" w:type="dxa"/>
            <w:tcBorders>
              <w:top w:val="nil"/>
              <w:bottom w:val="single" w:sz="12" w:space="0" w:color="000000"/>
            </w:tcBorders>
          </w:tcPr>
          <w:p w:rsidR="00896E7F" w:rsidRPr="00E8102D" w:rsidRDefault="00000000">
            <w:pPr>
              <w:pStyle w:val="TableParagraph"/>
              <w:spacing w:line="251" w:lineRule="exact"/>
              <w:ind w:right="57"/>
              <w:jc w:val="right"/>
            </w:pPr>
            <w:r w:rsidRPr="00E8102D">
              <w:lastRenderedPageBreak/>
              <w:t>...........................................................................</w:t>
            </w:r>
          </w:p>
          <w:p w:rsidR="00896E7F" w:rsidRPr="00E8102D" w:rsidRDefault="00000000">
            <w:pPr>
              <w:pStyle w:val="TableParagraph"/>
              <w:spacing w:before="1" w:line="234" w:lineRule="exact"/>
              <w:ind w:right="55"/>
              <w:jc w:val="right"/>
            </w:pPr>
            <w:r w:rsidRPr="00E8102D">
              <w:t>(date, signature and stamp of direct superior)</w:t>
            </w:r>
          </w:p>
        </w:tc>
      </w:tr>
      <w:tr w:rsidR="00896E7F" w:rsidRPr="00E8102D">
        <w:trPr>
          <w:trHeight w:val="3796"/>
        </w:trPr>
        <w:tc>
          <w:tcPr>
            <w:tcW w:w="9902" w:type="dxa"/>
            <w:tcBorders>
              <w:top w:val="single" w:sz="12" w:space="0" w:color="000000"/>
            </w:tcBorders>
          </w:tcPr>
          <w:p w:rsidR="00896E7F" w:rsidRPr="00E8102D" w:rsidRDefault="00000000">
            <w:pPr>
              <w:pStyle w:val="TableParagraph"/>
              <w:spacing w:line="252" w:lineRule="exact"/>
              <w:ind w:left="71"/>
              <w:rPr>
                <w:sz w:val="16"/>
              </w:rPr>
            </w:pPr>
            <w:r w:rsidRPr="00E8102D">
              <w:t xml:space="preserve">Opinion of </w:t>
            </w:r>
            <w:r w:rsidR="006C41ED" w:rsidRPr="00E8102D">
              <w:t>higher-level</w:t>
            </w:r>
            <w:r w:rsidRPr="00E8102D">
              <w:t xml:space="preserve"> superior (Vice-rector/Dean, Chancellor/Bursar/Director)</w:t>
            </w:r>
          </w:p>
          <w:p w:rsidR="00896E7F" w:rsidRPr="00E8102D" w:rsidRDefault="00000000">
            <w:pPr>
              <w:pStyle w:val="TableParagraph"/>
              <w:spacing w:line="252" w:lineRule="exact"/>
              <w:ind w:left="71"/>
            </w:pPr>
            <w:r w:rsidRPr="00E8102D">
              <w:t>.</w:t>
            </w: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1"/>
              <w:rPr>
                <w:b/>
                <w:sz w:val="28"/>
              </w:rPr>
            </w:pPr>
          </w:p>
          <w:p w:rsidR="00896E7F" w:rsidRPr="00E8102D" w:rsidRDefault="00000000">
            <w:pPr>
              <w:pStyle w:val="TableParagraph"/>
              <w:spacing w:before="1" w:line="252" w:lineRule="exact"/>
              <w:ind w:left="3066" w:right="3056"/>
              <w:jc w:val="center"/>
            </w:pPr>
            <w:r w:rsidRPr="00E8102D">
              <w:t>.............................................................</w:t>
            </w:r>
          </w:p>
          <w:p w:rsidR="00896E7F" w:rsidRPr="00E8102D" w:rsidRDefault="00000000">
            <w:pPr>
              <w:pStyle w:val="TableParagraph"/>
              <w:spacing w:line="252" w:lineRule="exact"/>
              <w:ind w:left="3066" w:right="3053"/>
              <w:jc w:val="center"/>
            </w:pPr>
            <w:r w:rsidRPr="00E8102D">
              <w:t>(Date, signature)</w:t>
            </w:r>
          </w:p>
        </w:tc>
      </w:tr>
    </w:tbl>
    <w:p w:rsidR="00896E7F" w:rsidRPr="00E8102D" w:rsidRDefault="00896E7F">
      <w:pPr>
        <w:pStyle w:val="Tekstpodstawowy"/>
        <w:spacing w:before="6"/>
        <w:rPr>
          <w:b/>
          <w:sz w:val="13"/>
        </w:rPr>
      </w:pPr>
    </w:p>
    <w:p w:rsidR="00896E7F" w:rsidRPr="00E8102D" w:rsidRDefault="00000000">
      <w:pPr>
        <w:pStyle w:val="Akapitzlist"/>
        <w:numPr>
          <w:ilvl w:val="0"/>
          <w:numId w:val="11"/>
        </w:numPr>
        <w:tabs>
          <w:tab w:val="left" w:pos="1311"/>
        </w:tabs>
        <w:spacing w:before="94"/>
        <w:ind w:left="1310" w:hanging="255"/>
        <w:rPr>
          <w:b/>
        </w:rPr>
      </w:pPr>
      <w:r w:rsidRPr="00E8102D">
        <w:rPr>
          <w:b/>
        </w:rPr>
        <w:t>RECTOR'S DECISION</w:t>
      </w:r>
    </w:p>
    <w:p w:rsidR="00896E7F" w:rsidRPr="00E8102D" w:rsidRDefault="00896E7F">
      <w:pPr>
        <w:pStyle w:val="Tekstpodstawowy"/>
        <w:rPr>
          <w:b/>
        </w:rPr>
      </w:pPr>
    </w:p>
    <w:p w:rsidR="00896E7F" w:rsidRPr="00E8102D" w:rsidRDefault="00000000">
      <w:pPr>
        <w:pStyle w:val="Tekstpodstawowy"/>
        <w:ind w:left="1056"/>
      </w:pPr>
      <w:r w:rsidRPr="00E8102D">
        <w:t>I grant / I do not grant</w:t>
      </w:r>
    </w:p>
    <w:p w:rsidR="00896E7F" w:rsidRPr="00E8102D" w:rsidRDefault="00896E7F">
      <w:pPr>
        <w:pStyle w:val="Tekstpodstawowy"/>
      </w:pPr>
    </w:p>
    <w:p w:rsidR="00896E7F" w:rsidRPr="00E8102D" w:rsidRDefault="00000000">
      <w:pPr>
        <w:pStyle w:val="Tekstpodstawowy"/>
        <w:spacing w:before="1" w:line="252" w:lineRule="exact"/>
        <w:ind w:left="1236"/>
      </w:pPr>
      <w:r w:rsidRPr="00E8102D">
        <w:t>..............................................................................................................................................</w:t>
      </w:r>
    </w:p>
    <w:p w:rsidR="00896E7F" w:rsidRPr="00E8102D" w:rsidRDefault="00000000">
      <w:pPr>
        <w:pStyle w:val="Tekstpodstawowy"/>
        <w:spacing w:line="252" w:lineRule="exact"/>
        <w:ind w:left="1236"/>
      </w:pPr>
      <w:r w:rsidRPr="00E8102D">
        <w:t>..............................................................................................................................................</w:t>
      </w:r>
    </w:p>
    <w:p w:rsidR="00896E7F" w:rsidRPr="00E8102D" w:rsidRDefault="00000000">
      <w:pPr>
        <w:pStyle w:val="Tekstpodstawowy"/>
        <w:spacing w:before="1" w:line="252" w:lineRule="exact"/>
        <w:ind w:left="1236"/>
      </w:pPr>
      <w:r w:rsidRPr="00E8102D">
        <w:t>..............................................................................................................................................</w:t>
      </w:r>
    </w:p>
    <w:p w:rsidR="00896E7F" w:rsidRPr="00E8102D" w:rsidRDefault="00000000">
      <w:pPr>
        <w:pStyle w:val="Tekstpodstawowy"/>
        <w:spacing w:line="252" w:lineRule="exact"/>
        <w:ind w:left="1236"/>
      </w:pPr>
      <w:r w:rsidRPr="00E8102D">
        <w:t>..............................................................................................................................................</w:t>
      </w:r>
    </w:p>
    <w:p w:rsidR="00896E7F" w:rsidRPr="00E8102D" w:rsidRDefault="00000000">
      <w:pPr>
        <w:pStyle w:val="Tekstpodstawowy"/>
        <w:spacing w:before="2"/>
        <w:ind w:left="1236"/>
      </w:pPr>
      <w:r w:rsidRPr="00E8102D">
        <w:t>...............................................................................................</w:t>
      </w:r>
    </w:p>
    <w:p w:rsidR="00896E7F" w:rsidRPr="00E8102D" w:rsidRDefault="00896E7F">
      <w:pPr>
        <w:pStyle w:val="Tekstpodstawowy"/>
        <w:rPr>
          <w:sz w:val="20"/>
        </w:rPr>
      </w:pPr>
    </w:p>
    <w:p w:rsidR="00896E7F" w:rsidRPr="00E8102D" w:rsidRDefault="00896E7F">
      <w:pPr>
        <w:pStyle w:val="Tekstpodstawowy"/>
        <w:rPr>
          <w:sz w:val="20"/>
        </w:rPr>
      </w:pPr>
    </w:p>
    <w:p w:rsidR="00896E7F" w:rsidRPr="00E8102D" w:rsidRDefault="00896E7F">
      <w:pPr>
        <w:pStyle w:val="Tekstpodstawowy"/>
        <w:spacing w:before="10"/>
        <w:rPr>
          <w:sz w:val="19"/>
        </w:rPr>
      </w:pPr>
    </w:p>
    <w:p w:rsidR="00896E7F" w:rsidRPr="00E8102D" w:rsidRDefault="00000000">
      <w:pPr>
        <w:ind w:left="6987" w:right="1123"/>
        <w:jc w:val="center"/>
        <w:rPr>
          <w:rFonts w:ascii="Times New Roman"/>
          <w:sz w:val="20"/>
        </w:rPr>
      </w:pPr>
      <w:r w:rsidRPr="00E8102D">
        <w:rPr>
          <w:rFonts w:ascii="Times New Roman"/>
          <w:sz w:val="20"/>
        </w:rPr>
        <w:t>....................................................................</w:t>
      </w:r>
    </w:p>
    <w:p w:rsidR="00896E7F" w:rsidRPr="00E8102D" w:rsidRDefault="00000000">
      <w:pPr>
        <w:ind w:left="6987" w:right="1123"/>
        <w:jc w:val="center"/>
        <w:rPr>
          <w:rFonts w:ascii="Times New Roman" w:hAnsi="Times New Roman"/>
          <w:sz w:val="20"/>
        </w:rPr>
      </w:pPr>
      <w:r w:rsidRPr="00E8102D">
        <w:rPr>
          <w:rFonts w:ascii="Times New Roman" w:hAnsi="Times New Roman"/>
          <w:sz w:val="20"/>
        </w:rPr>
        <w:t>(date, signature and stamp of rector)</w:t>
      </w:r>
    </w:p>
    <w:p w:rsidR="00896E7F" w:rsidRPr="00E8102D" w:rsidRDefault="00896E7F">
      <w:pPr>
        <w:pStyle w:val="Tekstpodstawowy"/>
        <w:spacing w:before="4"/>
        <w:rPr>
          <w:rFonts w:ascii="Times New Roman"/>
          <w:sz w:val="27"/>
        </w:rPr>
      </w:pPr>
    </w:p>
    <w:tbl>
      <w:tblPr>
        <w:tblStyle w:val="TableNormal"/>
        <w:tblW w:w="0" w:type="auto"/>
        <w:tblInd w:w="1063" w:type="dxa"/>
        <w:tblLayout w:type="fixed"/>
        <w:tblLook w:val="01E0" w:firstRow="1" w:lastRow="1" w:firstColumn="1" w:lastColumn="1" w:noHBand="0" w:noVBand="0"/>
      </w:tblPr>
      <w:tblGrid>
        <w:gridCol w:w="10425"/>
      </w:tblGrid>
      <w:tr w:rsidR="00896E7F" w:rsidRPr="00E8102D">
        <w:trPr>
          <w:trHeight w:val="476"/>
        </w:trPr>
        <w:tc>
          <w:tcPr>
            <w:tcW w:w="10425" w:type="dxa"/>
            <w:tcBorders>
              <w:top w:val="double" w:sz="1" w:space="0" w:color="000000"/>
              <w:bottom w:val="double" w:sz="1" w:space="0" w:color="000000"/>
            </w:tcBorders>
          </w:tcPr>
          <w:p w:rsidR="00896E7F" w:rsidRPr="00E8102D" w:rsidRDefault="00000000">
            <w:pPr>
              <w:pStyle w:val="TableParagraph"/>
              <w:spacing w:before="112"/>
              <w:ind w:left="108"/>
              <w:rPr>
                <w:b/>
              </w:rPr>
            </w:pPr>
            <w:r w:rsidRPr="00E8102D">
              <w:rPr>
                <w:b/>
              </w:rPr>
              <w:t>EMPLOYEE STATEMENT</w:t>
            </w:r>
          </w:p>
        </w:tc>
      </w:tr>
      <w:tr w:rsidR="00896E7F" w:rsidRPr="00E8102D">
        <w:trPr>
          <w:trHeight w:val="1610"/>
        </w:trPr>
        <w:tc>
          <w:tcPr>
            <w:tcW w:w="10425" w:type="dxa"/>
            <w:tcBorders>
              <w:top w:val="double" w:sz="1" w:space="0" w:color="000000"/>
            </w:tcBorders>
          </w:tcPr>
          <w:p w:rsidR="00896E7F" w:rsidRPr="00E8102D" w:rsidRDefault="00896E7F">
            <w:pPr>
              <w:pStyle w:val="TableParagraph"/>
              <w:spacing w:before="4"/>
              <w:rPr>
                <w:rFonts w:ascii="Times New Roman"/>
                <w:sz w:val="25"/>
              </w:rPr>
            </w:pPr>
          </w:p>
          <w:p w:rsidR="00896E7F" w:rsidRPr="00E8102D" w:rsidRDefault="00000000">
            <w:pPr>
              <w:pStyle w:val="TableParagraph"/>
              <w:spacing w:line="276" w:lineRule="auto"/>
              <w:ind w:left="108" w:right="98"/>
            </w:pPr>
            <w:r w:rsidRPr="00E8102D">
              <w:t>I hereby declare that I accept additional duties or tasks specified in the application form and I undertake to carry them out in line with my best knowledge and skills.</w:t>
            </w:r>
          </w:p>
          <w:p w:rsidR="00896E7F" w:rsidRPr="00E8102D" w:rsidRDefault="00000000">
            <w:pPr>
              <w:pStyle w:val="TableParagraph"/>
              <w:spacing w:line="276" w:lineRule="auto"/>
              <w:ind w:left="108" w:right="197"/>
            </w:pPr>
            <w:r w:rsidRPr="00E8102D">
              <w:t xml:space="preserve">I declare that I have familiarized with the decision on granting the allowance and I have obtained its copy and I </w:t>
            </w:r>
            <w:r w:rsidR="006C41ED" w:rsidRPr="00E8102D">
              <w:t>thereby</w:t>
            </w:r>
            <w:r w:rsidRPr="00E8102D">
              <w:t xml:space="preserve"> accept it.</w:t>
            </w:r>
          </w:p>
        </w:tc>
      </w:tr>
      <w:tr w:rsidR="00896E7F" w:rsidRPr="00E8102D">
        <w:trPr>
          <w:trHeight w:val="462"/>
        </w:trPr>
        <w:tc>
          <w:tcPr>
            <w:tcW w:w="10425" w:type="dxa"/>
          </w:tcPr>
          <w:p w:rsidR="00896E7F" w:rsidRPr="00E8102D" w:rsidRDefault="00000000">
            <w:pPr>
              <w:pStyle w:val="TableParagraph"/>
              <w:spacing w:before="187"/>
              <w:ind w:left="6769"/>
            </w:pPr>
            <w:r w:rsidRPr="00E8102D">
              <w:t>..........................................................</w:t>
            </w:r>
          </w:p>
        </w:tc>
      </w:tr>
      <w:tr w:rsidR="00896E7F" w:rsidRPr="00E8102D">
        <w:trPr>
          <w:trHeight w:val="268"/>
        </w:trPr>
        <w:tc>
          <w:tcPr>
            <w:tcW w:w="10425" w:type="dxa"/>
          </w:tcPr>
          <w:p w:rsidR="00896E7F" w:rsidRPr="00E8102D" w:rsidRDefault="00000000">
            <w:pPr>
              <w:pStyle w:val="TableParagraph"/>
              <w:spacing w:before="15" w:line="233" w:lineRule="exact"/>
              <w:ind w:right="596"/>
              <w:jc w:val="right"/>
            </w:pPr>
            <w:r w:rsidRPr="00E8102D">
              <w:t>(date and signature of employee)</w:t>
            </w:r>
          </w:p>
        </w:tc>
      </w:tr>
    </w:tbl>
    <w:p w:rsidR="00896E7F" w:rsidRPr="00E8102D" w:rsidRDefault="00896E7F">
      <w:pPr>
        <w:pStyle w:val="Tekstpodstawowy"/>
        <w:rPr>
          <w:rFonts w:ascii="Times New Roman"/>
        </w:rPr>
      </w:pPr>
    </w:p>
    <w:p w:rsidR="00896E7F" w:rsidRPr="00E8102D" w:rsidRDefault="00896E7F">
      <w:pPr>
        <w:pStyle w:val="Tekstpodstawowy"/>
        <w:rPr>
          <w:rFonts w:ascii="Times New Roman"/>
        </w:rPr>
      </w:pPr>
    </w:p>
    <w:p w:rsidR="00896E7F" w:rsidRPr="00E8102D" w:rsidRDefault="00896E7F">
      <w:pPr>
        <w:pStyle w:val="Tekstpodstawowy"/>
        <w:rPr>
          <w:rFonts w:ascii="Times New Roman"/>
        </w:rPr>
      </w:pPr>
    </w:p>
    <w:p w:rsidR="00896E7F" w:rsidRPr="00E8102D" w:rsidRDefault="00896E7F">
      <w:pPr>
        <w:pStyle w:val="Tekstpodstawowy"/>
        <w:rPr>
          <w:rFonts w:ascii="Times New Roman"/>
        </w:rPr>
      </w:pPr>
    </w:p>
    <w:p w:rsidR="00896E7F" w:rsidRPr="00E8102D" w:rsidRDefault="00896E7F">
      <w:pPr>
        <w:pStyle w:val="Tekstpodstawowy"/>
        <w:rPr>
          <w:rFonts w:ascii="Times New Roman"/>
        </w:rPr>
      </w:pPr>
    </w:p>
    <w:p w:rsidR="00896E7F" w:rsidRPr="00E8102D" w:rsidRDefault="00896E7F">
      <w:pPr>
        <w:pStyle w:val="Tekstpodstawowy"/>
        <w:spacing w:before="10"/>
        <w:rPr>
          <w:rFonts w:ascii="Times New Roman"/>
          <w:sz w:val="19"/>
        </w:rPr>
      </w:pPr>
    </w:p>
    <w:p w:rsidR="00896E7F" w:rsidRPr="00E8102D" w:rsidRDefault="00000000">
      <w:pPr>
        <w:ind w:right="357"/>
        <w:jc w:val="center"/>
        <w:rPr>
          <w:b/>
        </w:rPr>
      </w:pPr>
      <w:r w:rsidRPr="00E8102D">
        <w:rPr>
          <w:rFonts w:ascii="Times New Roman" w:hAnsi="Times New Roman"/>
          <w:u w:val="thick"/>
        </w:rPr>
        <w:t xml:space="preserve"> </w:t>
      </w:r>
      <w:r w:rsidRPr="00E8102D">
        <w:rPr>
          <w:b/>
          <w:u w:val="thick"/>
        </w:rPr>
        <w:t>ORIGINAL APPLICATION FORM MUST BE INCLUDED</w:t>
      </w:r>
    </w:p>
    <w:p w:rsidR="00896E7F" w:rsidRPr="00E8102D" w:rsidRDefault="00000000">
      <w:pPr>
        <w:spacing w:before="38" w:line="276" w:lineRule="auto"/>
        <w:ind w:left="1103" w:right="1123"/>
        <w:jc w:val="center"/>
        <w:rPr>
          <w:b/>
        </w:rPr>
      </w:pPr>
      <w:r w:rsidRPr="00E8102D">
        <w:t>IN PERSONNEL FILES OF THE EMPLOYEE IN THE HR DEPARTMENT OF PK</w:t>
      </w:r>
    </w:p>
    <w:p w:rsidR="00896E7F" w:rsidRPr="00E8102D" w:rsidRDefault="00896E7F">
      <w:pPr>
        <w:spacing w:line="276" w:lineRule="auto"/>
        <w:jc w:val="center"/>
        <w:sectPr w:rsidR="00896E7F" w:rsidRPr="00E8102D">
          <w:pgSz w:w="11910" w:h="16840"/>
          <w:pgMar w:top="1400" w:right="0" w:bottom="1240" w:left="360" w:header="0" w:footer="968" w:gutter="0"/>
          <w:cols w:space="708"/>
        </w:sectPr>
      </w:pPr>
    </w:p>
    <w:p w:rsidR="00896E7F" w:rsidRPr="00E8102D" w:rsidRDefault="00000000">
      <w:pPr>
        <w:spacing w:before="150"/>
        <w:ind w:left="1200"/>
        <w:rPr>
          <w:rFonts w:ascii="Times New Roman" w:hAnsi="Times New Roman"/>
          <w:sz w:val="20"/>
        </w:rPr>
      </w:pPr>
      <w:r w:rsidRPr="00E8102D">
        <w:rPr>
          <w:rFonts w:ascii="Times New Roman" w:hAnsi="Times New Roman"/>
          <w:color w:val="808080"/>
          <w:sz w:val="20"/>
        </w:rPr>
        <w:lastRenderedPageBreak/>
        <w:t>(unit stamp)</w:t>
      </w:r>
    </w:p>
    <w:p w:rsidR="00896E7F" w:rsidRPr="00E8102D" w:rsidRDefault="00000000">
      <w:pPr>
        <w:pStyle w:val="Tekstpodstawowy"/>
        <w:spacing w:before="78" w:line="278" w:lineRule="auto"/>
        <w:ind w:left="1586" w:right="1215" w:firstLine="1529"/>
      </w:pPr>
      <w:r w:rsidRPr="00E8102D">
        <w:br w:type="column"/>
      </w:r>
      <w:r w:rsidRPr="00E8102D">
        <w:t>Appendix no. 10 to the Bylaws of Remuneration</w:t>
      </w:r>
    </w:p>
    <w:p w:rsidR="00896E7F" w:rsidRPr="00E8102D" w:rsidRDefault="00000000">
      <w:pPr>
        <w:pStyle w:val="Tekstpodstawowy"/>
        <w:spacing w:line="249" w:lineRule="exact"/>
        <w:ind w:left="1673"/>
      </w:pPr>
      <w:r w:rsidRPr="00E8102D">
        <w:pict>
          <v:shape id="_x0000_s2053" type="#_x0000_t202" style="position:absolute;left:0;text-align:left;margin-left:160.4pt;margin-top:35.25pt;width:273pt;height:36pt;z-index:15730688;mso-position-horizontal-relative:page" filled="f">
            <v:textbox inset="0,0,0,0">
              <w:txbxContent>
                <w:p w:rsidR="00896E7F" w:rsidRDefault="00000000">
                  <w:pPr>
                    <w:spacing w:before="18"/>
                    <w:ind w:left="743" w:hanging="8"/>
                    <w:rPr>
                      <w:rFonts w:ascii="Times New Roman"/>
                      <w:b/>
                      <w:sz w:val="28"/>
                    </w:rPr>
                  </w:pPr>
                  <w:r>
                    <w:rPr>
                      <w:rFonts w:ascii="Times New Roman"/>
                      <w:b/>
                      <w:sz w:val="28"/>
                    </w:rPr>
                    <w:t>APPLICATION FOR OBTAINING PERIODIC ALLOWANCE</w:t>
                  </w:r>
                </w:p>
              </w:txbxContent>
            </v:textbox>
            <w10:wrap anchorx="page"/>
          </v:shape>
        </w:pict>
      </w:r>
      <w:r w:rsidRPr="00E8102D">
        <w:t>................................................</w:t>
      </w:r>
    </w:p>
    <w:p w:rsidR="00896E7F" w:rsidRPr="00E8102D" w:rsidRDefault="00896E7F">
      <w:pPr>
        <w:pStyle w:val="Tekstpodstawowy"/>
        <w:rPr>
          <w:sz w:val="24"/>
        </w:rPr>
      </w:pPr>
    </w:p>
    <w:p w:rsidR="00896E7F" w:rsidRPr="00E8102D" w:rsidRDefault="00896E7F">
      <w:pPr>
        <w:pStyle w:val="Tekstpodstawowy"/>
        <w:rPr>
          <w:sz w:val="24"/>
        </w:rPr>
      </w:pPr>
    </w:p>
    <w:p w:rsidR="00896E7F" w:rsidRPr="00E8102D" w:rsidRDefault="00896E7F">
      <w:pPr>
        <w:pStyle w:val="Tekstpodstawowy"/>
        <w:rPr>
          <w:sz w:val="24"/>
        </w:rPr>
      </w:pPr>
    </w:p>
    <w:p w:rsidR="00896E7F" w:rsidRPr="00E8102D" w:rsidRDefault="00896E7F">
      <w:pPr>
        <w:pStyle w:val="Tekstpodstawowy"/>
        <w:rPr>
          <w:sz w:val="24"/>
        </w:rPr>
      </w:pPr>
    </w:p>
    <w:p w:rsidR="00896E7F" w:rsidRPr="00E8102D" w:rsidRDefault="00896E7F">
      <w:pPr>
        <w:pStyle w:val="Tekstpodstawowy"/>
        <w:spacing w:before="10"/>
        <w:rPr>
          <w:sz w:val="23"/>
        </w:rPr>
      </w:pPr>
    </w:p>
    <w:p w:rsidR="00896E7F" w:rsidRPr="00E8102D" w:rsidRDefault="00000000">
      <w:pPr>
        <w:ind w:left="1200"/>
        <w:rPr>
          <w:b/>
        </w:rPr>
      </w:pPr>
      <w:r w:rsidRPr="00E8102D">
        <w:rPr>
          <w:b/>
          <w:u w:val="thick"/>
        </w:rPr>
        <w:t>JM Rector</w:t>
      </w:r>
    </w:p>
    <w:p w:rsidR="00896E7F" w:rsidRPr="00E8102D" w:rsidRDefault="00896E7F">
      <w:pPr>
        <w:sectPr w:rsidR="00896E7F" w:rsidRPr="00E8102D">
          <w:pgSz w:w="11910" w:h="16840"/>
          <w:pgMar w:top="1320" w:right="0" w:bottom="1240" w:left="360" w:header="0" w:footer="968" w:gutter="0"/>
          <w:cols w:num="2" w:space="708" w:equalWidth="0">
            <w:col w:w="2941" w:space="2580"/>
            <w:col w:w="6029"/>
          </w:cols>
        </w:sectPr>
      </w:pPr>
    </w:p>
    <w:p w:rsidR="00896E7F" w:rsidRPr="00E8102D" w:rsidRDefault="00896E7F">
      <w:pPr>
        <w:pStyle w:val="Tekstpodstawowy"/>
        <w:rPr>
          <w:b/>
          <w:sz w:val="20"/>
        </w:rPr>
      </w:pPr>
    </w:p>
    <w:p w:rsidR="00896E7F" w:rsidRPr="00E8102D" w:rsidRDefault="00896E7F">
      <w:pPr>
        <w:pStyle w:val="Tekstpodstawowy"/>
        <w:spacing w:before="10"/>
        <w:rPr>
          <w:b/>
          <w:sz w:val="15"/>
        </w:rPr>
      </w:pPr>
    </w:p>
    <w:p w:rsidR="00896E7F" w:rsidRPr="00E8102D" w:rsidRDefault="00000000">
      <w:pPr>
        <w:pStyle w:val="Tekstpodstawowy"/>
        <w:spacing w:before="93"/>
        <w:ind w:left="1236"/>
      </w:pPr>
      <w:r w:rsidRPr="00E8102D">
        <w:t>I hereby apply for granting PERIODIC allowance for realization of tasks of particular importance for the functioning and development of PK:</w:t>
      </w:r>
    </w:p>
    <w:p w:rsidR="00896E7F" w:rsidRPr="00E8102D" w:rsidRDefault="00000000">
      <w:pPr>
        <w:pStyle w:val="Akapitzlist"/>
        <w:numPr>
          <w:ilvl w:val="1"/>
          <w:numId w:val="11"/>
        </w:numPr>
        <w:tabs>
          <w:tab w:val="left" w:pos="1976"/>
        </w:tabs>
        <w:spacing w:before="1"/>
        <w:ind w:left="1975"/>
        <w:jc w:val="left"/>
      </w:pPr>
      <w:r w:rsidRPr="00E8102D">
        <w:t xml:space="preserve">special engagement in conducting tests of significance for </w:t>
      </w:r>
      <w:r w:rsidR="006C41ED" w:rsidRPr="00E8102D">
        <w:t>the</w:t>
      </w:r>
      <w:r w:rsidRPr="00E8102D">
        <w:t xml:space="preserve"> university;</w:t>
      </w:r>
    </w:p>
    <w:p w:rsidR="00896E7F" w:rsidRPr="00E8102D" w:rsidRDefault="00000000">
      <w:pPr>
        <w:pStyle w:val="Akapitzlist"/>
        <w:numPr>
          <w:ilvl w:val="1"/>
          <w:numId w:val="11"/>
        </w:numPr>
        <w:tabs>
          <w:tab w:val="left" w:pos="1976"/>
        </w:tabs>
        <w:spacing w:before="40" w:line="276" w:lineRule="auto"/>
        <w:ind w:right="1411" w:firstLine="0"/>
        <w:jc w:val="left"/>
      </w:pPr>
      <w:r w:rsidRPr="00E8102D">
        <w:t>special engagement in applying for financial means from other sources than grants and subventions,</w:t>
      </w:r>
    </w:p>
    <w:p w:rsidR="00896E7F" w:rsidRPr="00E8102D" w:rsidRDefault="00000000">
      <w:pPr>
        <w:pStyle w:val="Akapitzlist"/>
        <w:numPr>
          <w:ilvl w:val="1"/>
          <w:numId w:val="11"/>
        </w:numPr>
        <w:tabs>
          <w:tab w:val="left" w:pos="1990"/>
        </w:tabs>
        <w:spacing w:line="276" w:lineRule="auto"/>
        <w:ind w:right="1412" w:firstLine="0"/>
        <w:jc w:val="left"/>
      </w:pPr>
      <w:r w:rsidRPr="00E8102D">
        <w:t xml:space="preserve">realization of basic and additional tasks of </w:t>
      </w:r>
      <w:r w:rsidR="006C41ED" w:rsidRPr="00E8102D">
        <w:t>significance</w:t>
      </w:r>
      <w:r w:rsidRPr="00E8102D">
        <w:t xml:space="preserve"> for the university and its safety, in particular, for realization of the university development strategy,</w:t>
      </w:r>
    </w:p>
    <w:p w:rsidR="00896E7F" w:rsidRPr="00E8102D" w:rsidRDefault="00000000">
      <w:pPr>
        <w:pStyle w:val="Akapitzlist"/>
        <w:numPr>
          <w:ilvl w:val="1"/>
          <w:numId w:val="11"/>
        </w:numPr>
        <w:tabs>
          <w:tab w:val="left" w:pos="1976"/>
        </w:tabs>
        <w:spacing w:before="1"/>
        <w:ind w:left="1975"/>
        <w:jc w:val="left"/>
      </w:pPr>
      <w:r w:rsidRPr="00E8102D">
        <w:t>other (indicate which ones)...................................................................................</w:t>
      </w:r>
    </w:p>
    <w:p w:rsidR="00896E7F" w:rsidRPr="00E8102D" w:rsidRDefault="00896E7F">
      <w:pPr>
        <w:pStyle w:val="Tekstpodstawowy"/>
        <w:spacing w:before="9"/>
        <w:rPr>
          <w:sz w:val="20"/>
        </w:rPr>
      </w:pPr>
    </w:p>
    <w:p w:rsidR="00896E7F" w:rsidRPr="00E8102D" w:rsidRDefault="00000000">
      <w:pPr>
        <w:pStyle w:val="Nagwek3"/>
        <w:numPr>
          <w:ilvl w:val="0"/>
          <w:numId w:val="10"/>
        </w:numPr>
        <w:tabs>
          <w:tab w:val="left" w:pos="1249"/>
        </w:tabs>
        <w:spacing w:after="2"/>
        <w:ind w:hanging="193"/>
      </w:pPr>
      <w:r w:rsidRPr="00E8102D">
        <w:t>EMPLOYEE DATA WHO IS THE SUBJECT OF THE APPLICATION</w:t>
      </w:r>
    </w:p>
    <w:tbl>
      <w:tblPr>
        <w:tblStyle w:val="TableNormal"/>
        <w:tblW w:w="0" w:type="auto"/>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1"/>
        <w:gridCol w:w="360"/>
        <w:gridCol w:w="1090"/>
        <w:gridCol w:w="852"/>
        <w:gridCol w:w="4899"/>
      </w:tblGrid>
      <w:tr w:rsidR="00896E7F" w:rsidRPr="00E8102D">
        <w:trPr>
          <w:trHeight w:val="337"/>
        </w:trPr>
        <w:tc>
          <w:tcPr>
            <w:tcW w:w="2701" w:type="dxa"/>
          </w:tcPr>
          <w:p w:rsidR="00896E7F" w:rsidRPr="00E8102D" w:rsidRDefault="00000000">
            <w:pPr>
              <w:pStyle w:val="TableParagraph"/>
              <w:spacing w:before="43"/>
              <w:ind w:left="142" w:right="131"/>
              <w:jc w:val="center"/>
            </w:pPr>
            <w:r w:rsidRPr="00E8102D">
              <w:t>Surname and first name</w:t>
            </w:r>
          </w:p>
        </w:tc>
        <w:tc>
          <w:tcPr>
            <w:tcW w:w="7201" w:type="dxa"/>
            <w:gridSpan w:val="4"/>
          </w:tcPr>
          <w:p w:rsidR="00896E7F" w:rsidRPr="00E8102D" w:rsidRDefault="00896E7F">
            <w:pPr>
              <w:pStyle w:val="TableParagraph"/>
              <w:rPr>
                <w:rFonts w:ascii="Times New Roman"/>
              </w:rPr>
            </w:pPr>
          </w:p>
        </w:tc>
      </w:tr>
      <w:tr w:rsidR="00896E7F" w:rsidRPr="00E8102D">
        <w:trPr>
          <w:trHeight w:val="340"/>
        </w:trPr>
        <w:tc>
          <w:tcPr>
            <w:tcW w:w="2701" w:type="dxa"/>
          </w:tcPr>
          <w:p w:rsidR="00896E7F" w:rsidRPr="00E8102D" w:rsidRDefault="00000000">
            <w:pPr>
              <w:pStyle w:val="TableParagraph"/>
              <w:spacing w:before="45"/>
              <w:ind w:left="144" w:right="131"/>
              <w:jc w:val="center"/>
            </w:pPr>
            <w:r w:rsidRPr="00E8102D">
              <w:t>Position</w:t>
            </w:r>
          </w:p>
        </w:tc>
        <w:tc>
          <w:tcPr>
            <w:tcW w:w="7201" w:type="dxa"/>
            <w:gridSpan w:val="4"/>
          </w:tcPr>
          <w:p w:rsidR="00896E7F" w:rsidRPr="00E8102D" w:rsidRDefault="00896E7F">
            <w:pPr>
              <w:pStyle w:val="TableParagraph"/>
              <w:rPr>
                <w:rFonts w:ascii="Times New Roman"/>
              </w:rPr>
            </w:pPr>
          </w:p>
        </w:tc>
      </w:tr>
      <w:tr w:rsidR="00896E7F" w:rsidRPr="00E8102D">
        <w:trPr>
          <w:trHeight w:val="340"/>
        </w:trPr>
        <w:tc>
          <w:tcPr>
            <w:tcW w:w="2701" w:type="dxa"/>
          </w:tcPr>
          <w:p w:rsidR="00896E7F" w:rsidRPr="00E8102D" w:rsidRDefault="00000000">
            <w:pPr>
              <w:pStyle w:val="TableParagraph"/>
              <w:spacing w:before="45"/>
              <w:ind w:left="147" w:right="131"/>
              <w:jc w:val="center"/>
            </w:pPr>
            <w:r w:rsidRPr="00E8102D">
              <w:t>Employing unit</w:t>
            </w:r>
          </w:p>
        </w:tc>
        <w:tc>
          <w:tcPr>
            <w:tcW w:w="7201" w:type="dxa"/>
            <w:gridSpan w:val="4"/>
          </w:tcPr>
          <w:p w:rsidR="00896E7F" w:rsidRPr="00E8102D" w:rsidRDefault="00896E7F">
            <w:pPr>
              <w:pStyle w:val="TableParagraph"/>
              <w:rPr>
                <w:rFonts w:ascii="Times New Roman"/>
              </w:rPr>
            </w:pPr>
          </w:p>
        </w:tc>
      </w:tr>
      <w:tr w:rsidR="00896E7F" w:rsidRPr="00E8102D">
        <w:trPr>
          <w:trHeight w:val="465"/>
        </w:trPr>
        <w:tc>
          <w:tcPr>
            <w:tcW w:w="3061" w:type="dxa"/>
            <w:gridSpan w:val="2"/>
          </w:tcPr>
          <w:p w:rsidR="00896E7F" w:rsidRPr="00E8102D" w:rsidRDefault="00000000">
            <w:pPr>
              <w:pStyle w:val="TableParagraph"/>
              <w:spacing w:before="106"/>
              <w:ind w:left="136"/>
            </w:pPr>
            <w:r w:rsidRPr="00E8102D">
              <w:t>Proposed period of allowance</w:t>
            </w:r>
          </w:p>
        </w:tc>
        <w:tc>
          <w:tcPr>
            <w:tcW w:w="6841" w:type="dxa"/>
            <w:gridSpan w:val="3"/>
          </w:tcPr>
          <w:p w:rsidR="00896E7F" w:rsidRPr="00E8102D" w:rsidRDefault="00000000">
            <w:pPr>
              <w:pStyle w:val="TableParagraph"/>
              <w:tabs>
                <w:tab w:val="left" w:leader="dot" w:pos="6595"/>
              </w:tabs>
              <w:spacing w:before="214" w:line="232" w:lineRule="exact"/>
              <w:ind w:left="114"/>
            </w:pPr>
            <w:r w:rsidRPr="00E8102D">
              <w:t>From.................................. 20.........   To................................... 20</w:t>
            </w:r>
          </w:p>
        </w:tc>
      </w:tr>
      <w:tr w:rsidR="00896E7F" w:rsidRPr="00E8102D">
        <w:trPr>
          <w:trHeight w:val="758"/>
        </w:trPr>
        <w:tc>
          <w:tcPr>
            <w:tcW w:w="4151" w:type="dxa"/>
            <w:gridSpan w:val="3"/>
          </w:tcPr>
          <w:p w:rsidR="00896E7F" w:rsidRPr="00E8102D" w:rsidRDefault="00000000">
            <w:pPr>
              <w:pStyle w:val="TableParagraph"/>
              <w:ind w:left="306" w:hanging="72"/>
            </w:pPr>
            <w:r w:rsidRPr="00E8102D">
              <w:t>Proposed percentage of</w:t>
            </w:r>
          </w:p>
          <w:p w:rsidR="00896E7F" w:rsidRPr="00E8102D" w:rsidRDefault="00000000">
            <w:pPr>
              <w:pStyle w:val="TableParagraph"/>
              <w:spacing w:before="6" w:line="252" w:lineRule="exact"/>
              <w:ind w:left="1518" w:right="280" w:hanging="1212"/>
            </w:pPr>
            <w:r w:rsidRPr="00E8102D">
              <w:t>Basic remuneration and functional allowance of the employee</w:t>
            </w:r>
          </w:p>
        </w:tc>
        <w:tc>
          <w:tcPr>
            <w:tcW w:w="5751" w:type="dxa"/>
            <w:gridSpan w:val="2"/>
          </w:tcPr>
          <w:p w:rsidR="00896E7F" w:rsidRPr="00E8102D" w:rsidRDefault="00896E7F">
            <w:pPr>
              <w:pStyle w:val="TableParagraph"/>
              <w:rPr>
                <w:b/>
                <w:sz w:val="24"/>
              </w:rPr>
            </w:pPr>
          </w:p>
          <w:p w:rsidR="00896E7F" w:rsidRPr="00E8102D" w:rsidRDefault="00896E7F">
            <w:pPr>
              <w:pStyle w:val="TableParagraph"/>
              <w:rPr>
                <w:b/>
                <w:sz w:val="20"/>
              </w:rPr>
            </w:pPr>
          </w:p>
          <w:p w:rsidR="00896E7F" w:rsidRPr="00E8102D" w:rsidRDefault="00000000">
            <w:pPr>
              <w:pStyle w:val="TableParagraph"/>
              <w:spacing w:line="232" w:lineRule="exact"/>
              <w:ind w:left="742" w:right="727"/>
              <w:jc w:val="center"/>
            </w:pPr>
            <w:r w:rsidRPr="00E8102D">
              <w:t>.............................. % (no less than 300%)</w:t>
            </w:r>
          </w:p>
        </w:tc>
      </w:tr>
      <w:tr w:rsidR="00896E7F" w:rsidRPr="00E8102D">
        <w:trPr>
          <w:trHeight w:val="601"/>
        </w:trPr>
        <w:tc>
          <w:tcPr>
            <w:tcW w:w="5003" w:type="dxa"/>
            <w:gridSpan w:val="4"/>
          </w:tcPr>
          <w:p w:rsidR="00896E7F" w:rsidRPr="00E8102D" w:rsidRDefault="00000000">
            <w:pPr>
              <w:pStyle w:val="TableParagraph"/>
              <w:spacing w:before="172"/>
              <w:ind w:left="1211"/>
            </w:pPr>
            <w:r w:rsidRPr="00E8102D">
              <w:t>Monthly allowance amount</w:t>
            </w:r>
          </w:p>
        </w:tc>
        <w:tc>
          <w:tcPr>
            <w:tcW w:w="4899" w:type="dxa"/>
          </w:tcPr>
          <w:p w:rsidR="00896E7F" w:rsidRPr="00E8102D" w:rsidRDefault="00896E7F">
            <w:pPr>
              <w:pStyle w:val="TableParagraph"/>
              <w:rPr>
                <w:rFonts w:ascii="Times New Roman"/>
              </w:rPr>
            </w:pPr>
          </w:p>
        </w:tc>
      </w:tr>
      <w:tr w:rsidR="00896E7F" w:rsidRPr="00E8102D">
        <w:trPr>
          <w:trHeight w:val="688"/>
        </w:trPr>
        <w:tc>
          <w:tcPr>
            <w:tcW w:w="5003" w:type="dxa"/>
            <w:gridSpan w:val="4"/>
          </w:tcPr>
          <w:p w:rsidR="00896E7F" w:rsidRPr="00E8102D" w:rsidRDefault="00896E7F">
            <w:pPr>
              <w:pStyle w:val="TableParagraph"/>
              <w:spacing w:before="11"/>
              <w:rPr>
                <w:b/>
                <w:sz w:val="18"/>
              </w:rPr>
            </w:pPr>
          </w:p>
          <w:p w:rsidR="00896E7F" w:rsidRPr="00E8102D" w:rsidRDefault="00000000">
            <w:pPr>
              <w:pStyle w:val="TableParagraph"/>
              <w:ind w:left="1516"/>
            </w:pPr>
            <w:r w:rsidRPr="00E8102D">
              <w:t>Source of financing</w:t>
            </w:r>
          </w:p>
        </w:tc>
        <w:tc>
          <w:tcPr>
            <w:tcW w:w="4899" w:type="dxa"/>
          </w:tcPr>
          <w:p w:rsidR="00896E7F" w:rsidRPr="00E8102D" w:rsidRDefault="00896E7F">
            <w:pPr>
              <w:pStyle w:val="TableParagraph"/>
              <w:rPr>
                <w:rFonts w:ascii="Times New Roman"/>
              </w:rPr>
            </w:pPr>
          </w:p>
        </w:tc>
      </w:tr>
      <w:tr w:rsidR="00896E7F" w:rsidRPr="00E8102D">
        <w:trPr>
          <w:trHeight w:val="645"/>
        </w:trPr>
        <w:tc>
          <w:tcPr>
            <w:tcW w:w="5003" w:type="dxa"/>
            <w:gridSpan w:val="4"/>
          </w:tcPr>
          <w:p w:rsidR="00896E7F" w:rsidRPr="00E8102D" w:rsidRDefault="00000000">
            <w:pPr>
              <w:pStyle w:val="TableParagraph"/>
              <w:spacing w:before="69"/>
              <w:ind w:left="1552" w:right="141" w:hanging="1380"/>
            </w:pPr>
            <w:r w:rsidRPr="00E8102D">
              <w:t>Confirmation of possessing financial means for payment of allowance</w:t>
            </w:r>
          </w:p>
        </w:tc>
        <w:tc>
          <w:tcPr>
            <w:tcW w:w="4899" w:type="dxa"/>
          </w:tcPr>
          <w:p w:rsidR="00896E7F" w:rsidRPr="00E8102D" w:rsidRDefault="00896E7F">
            <w:pPr>
              <w:pStyle w:val="TableParagraph"/>
              <w:rPr>
                <w:rFonts w:ascii="Times New Roman"/>
              </w:rPr>
            </w:pPr>
          </w:p>
        </w:tc>
      </w:tr>
      <w:tr w:rsidR="00896E7F" w:rsidRPr="00E8102D">
        <w:trPr>
          <w:trHeight w:val="409"/>
        </w:trPr>
        <w:tc>
          <w:tcPr>
            <w:tcW w:w="5003" w:type="dxa"/>
            <w:gridSpan w:val="4"/>
          </w:tcPr>
          <w:p w:rsidR="00896E7F" w:rsidRPr="00E8102D" w:rsidRDefault="00000000">
            <w:pPr>
              <w:pStyle w:val="TableParagraph"/>
              <w:spacing w:before="79"/>
              <w:ind w:left="489"/>
            </w:pPr>
            <w:r w:rsidRPr="00E8102D">
              <w:t>Signature of the disposer of funds</w:t>
            </w:r>
          </w:p>
        </w:tc>
        <w:tc>
          <w:tcPr>
            <w:tcW w:w="4899" w:type="dxa"/>
          </w:tcPr>
          <w:p w:rsidR="00896E7F" w:rsidRPr="00E8102D" w:rsidRDefault="00896E7F">
            <w:pPr>
              <w:pStyle w:val="TableParagraph"/>
              <w:rPr>
                <w:rFonts w:ascii="Times New Roman"/>
              </w:rPr>
            </w:pPr>
          </w:p>
        </w:tc>
      </w:tr>
      <w:tr w:rsidR="00896E7F" w:rsidRPr="00E8102D">
        <w:trPr>
          <w:trHeight w:val="506"/>
        </w:trPr>
        <w:tc>
          <w:tcPr>
            <w:tcW w:w="9902" w:type="dxa"/>
            <w:gridSpan w:val="5"/>
          </w:tcPr>
          <w:p w:rsidR="00896E7F" w:rsidRPr="00E8102D" w:rsidRDefault="00000000">
            <w:pPr>
              <w:pStyle w:val="TableParagraph"/>
              <w:spacing w:before="3" w:line="254" w:lineRule="exact"/>
              <w:ind w:left="1662" w:right="690" w:hanging="941"/>
              <w:rPr>
                <w:b/>
              </w:rPr>
            </w:pPr>
            <w:r w:rsidRPr="00E8102D">
              <w:rPr>
                <w:b/>
              </w:rPr>
              <w:t>JUSTIFICATION (in particular one must indicate/list the scope of additional duties/tasks important for the functioning and development of PK)</w:t>
            </w:r>
          </w:p>
        </w:tc>
      </w:tr>
    </w:tbl>
    <w:p w:rsidR="00896E7F" w:rsidRPr="00E8102D" w:rsidRDefault="00896E7F">
      <w:pPr>
        <w:spacing w:line="254" w:lineRule="exact"/>
        <w:sectPr w:rsidR="00896E7F" w:rsidRPr="00E8102D">
          <w:type w:val="continuous"/>
          <w:pgSz w:w="11910" w:h="16840"/>
          <w:pgMar w:top="1340" w:right="0" w:bottom="1160" w:left="360" w:header="708" w:footer="708" w:gutter="0"/>
          <w:cols w:space="708"/>
        </w:sectPr>
      </w:pPr>
    </w:p>
    <w:tbl>
      <w:tblPr>
        <w:tblStyle w:val="TableNormal"/>
        <w:tblW w:w="0" w:type="auto"/>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02"/>
      </w:tblGrid>
      <w:tr w:rsidR="00896E7F" w:rsidRPr="00E8102D">
        <w:trPr>
          <w:trHeight w:val="4274"/>
        </w:trPr>
        <w:tc>
          <w:tcPr>
            <w:tcW w:w="9902" w:type="dxa"/>
            <w:tcBorders>
              <w:bottom w:val="single" w:sz="12"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000000">
            <w:pPr>
              <w:pStyle w:val="TableParagraph"/>
              <w:spacing w:before="200"/>
              <w:ind w:right="58"/>
              <w:jc w:val="right"/>
            </w:pPr>
            <w:r w:rsidRPr="00E8102D">
              <w:t>.......................................................................................</w:t>
            </w:r>
          </w:p>
          <w:p w:rsidR="00896E7F" w:rsidRPr="00E8102D" w:rsidRDefault="00000000">
            <w:pPr>
              <w:pStyle w:val="TableParagraph"/>
              <w:spacing w:before="1"/>
              <w:ind w:right="54"/>
              <w:jc w:val="right"/>
            </w:pPr>
            <w:r w:rsidRPr="00E8102D">
              <w:t>(Date and signature of direct superior of the employee)</w:t>
            </w:r>
          </w:p>
        </w:tc>
      </w:tr>
      <w:tr w:rsidR="00896E7F" w:rsidRPr="00E8102D">
        <w:trPr>
          <w:trHeight w:val="2528"/>
        </w:trPr>
        <w:tc>
          <w:tcPr>
            <w:tcW w:w="9902" w:type="dxa"/>
            <w:tcBorders>
              <w:top w:val="single" w:sz="12" w:space="0" w:color="000000"/>
            </w:tcBorders>
          </w:tcPr>
          <w:p w:rsidR="00896E7F" w:rsidRPr="00E8102D" w:rsidRDefault="00000000">
            <w:pPr>
              <w:pStyle w:val="TableParagraph"/>
              <w:spacing w:line="250" w:lineRule="exact"/>
              <w:ind w:left="71"/>
              <w:rPr>
                <w:sz w:val="16"/>
              </w:rPr>
            </w:pPr>
            <w:r w:rsidRPr="00E8102D">
              <w:t xml:space="preserve">Opinion of </w:t>
            </w:r>
            <w:r w:rsidR="006C41ED" w:rsidRPr="00E8102D">
              <w:t>higher-level</w:t>
            </w:r>
            <w:r w:rsidRPr="00E8102D">
              <w:t xml:space="preserve"> superior (Vice-rector/Dean, Chancellor/Bursar/Director)</w:t>
            </w:r>
          </w:p>
          <w:p w:rsidR="00896E7F" w:rsidRPr="00E8102D" w:rsidRDefault="00000000">
            <w:pPr>
              <w:pStyle w:val="TableParagraph"/>
              <w:spacing w:line="252" w:lineRule="exact"/>
              <w:ind w:left="71"/>
            </w:pPr>
            <w:r w:rsidRPr="00E8102D">
              <w:t>.</w:t>
            </w: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000000">
            <w:pPr>
              <w:pStyle w:val="TableParagraph"/>
              <w:spacing w:before="162" w:line="252" w:lineRule="exact"/>
              <w:ind w:left="3066" w:right="3056"/>
              <w:jc w:val="center"/>
            </w:pPr>
            <w:r w:rsidRPr="00E8102D">
              <w:t>.............................................................</w:t>
            </w:r>
          </w:p>
          <w:p w:rsidR="00896E7F" w:rsidRPr="00E8102D" w:rsidRDefault="00000000">
            <w:pPr>
              <w:pStyle w:val="TableParagraph"/>
              <w:spacing w:line="252" w:lineRule="exact"/>
              <w:ind w:left="3066" w:right="3053"/>
              <w:jc w:val="center"/>
            </w:pPr>
            <w:r w:rsidRPr="00E8102D">
              <w:t>(Date, signature)</w:t>
            </w:r>
          </w:p>
        </w:tc>
      </w:tr>
    </w:tbl>
    <w:p w:rsidR="00896E7F" w:rsidRPr="00E8102D" w:rsidRDefault="00896E7F">
      <w:pPr>
        <w:pStyle w:val="Tekstpodstawowy"/>
        <w:spacing w:before="9"/>
        <w:rPr>
          <w:b/>
          <w:sz w:val="13"/>
        </w:rPr>
      </w:pPr>
    </w:p>
    <w:p w:rsidR="00896E7F" w:rsidRPr="00E8102D" w:rsidRDefault="00000000">
      <w:pPr>
        <w:pStyle w:val="Akapitzlist"/>
        <w:numPr>
          <w:ilvl w:val="0"/>
          <w:numId w:val="10"/>
        </w:numPr>
        <w:tabs>
          <w:tab w:val="left" w:pos="1311"/>
        </w:tabs>
        <w:spacing w:before="94"/>
        <w:ind w:left="1310" w:hanging="255"/>
        <w:rPr>
          <w:b/>
        </w:rPr>
      </w:pPr>
      <w:r w:rsidRPr="00E8102D">
        <w:rPr>
          <w:b/>
        </w:rPr>
        <w:t>RECTOR'S DECISION</w:t>
      </w:r>
    </w:p>
    <w:p w:rsidR="00896E7F" w:rsidRPr="00E8102D" w:rsidRDefault="00896E7F">
      <w:pPr>
        <w:pStyle w:val="Tekstpodstawowy"/>
        <w:rPr>
          <w:b/>
        </w:rPr>
      </w:pPr>
    </w:p>
    <w:p w:rsidR="00896E7F" w:rsidRPr="00E8102D" w:rsidRDefault="00000000">
      <w:pPr>
        <w:pStyle w:val="Tekstpodstawowy"/>
        <w:ind w:left="1056"/>
      </w:pPr>
      <w:r w:rsidRPr="00E8102D">
        <w:t>I grant / I do not grant</w:t>
      </w:r>
    </w:p>
    <w:p w:rsidR="00896E7F" w:rsidRPr="00E8102D" w:rsidRDefault="00896E7F">
      <w:pPr>
        <w:pStyle w:val="Tekstpodstawowy"/>
        <w:spacing w:before="9"/>
        <w:rPr>
          <w:sz w:val="21"/>
        </w:rPr>
      </w:pPr>
    </w:p>
    <w:p w:rsidR="00896E7F" w:rsidRPr="00E8102D" w:rsidRDefault="00000000">
      <w:pPr>
        <w:pStyle w:val="Tekstpodstawowy"/>
        <w:spacing w:before="1"/>
        <w:ind w:left="1236"/>
      </w:pPr>
      <w:r w:rsidRPr="00E8102D">
        <w:t>..............................................................................................................................................</w:t>
      </w:r>
    </w:p>
    <w:p w:rsidR="00896E7F" w:rsidRPr="00E8102D" w:rsidRDefault="00000000">
      <w:pPr>
        <w:pStyle w:val="Tekstpodstawowy"/>
        <w:spacing w:before="1" w:line="252" w:lineRule="exact"/>
        <w:ind w:left="1236"/>
      </w:pPr>
      <w:r w:rsidRPr="00E8102D">
        <w:t>..............................................................................................................................................</w:t>
      </w:r>
    </w:p>
    <w:p w:rsidR="00896E7F" w:rsidRPr="00E8102D" w:rsidRDefault="00000000">
      <w:pPr>
        <w:pStyle w:val="Tekstpodstawowy"/>
        <w:spacing w:line="252" w:lineRule="exact"/>
        <w:ind w:left="1236"/>
      </w:pPr>
      <w:r w:rsidRPr="00E8102D">
        <w:t>..............................................................................................................................................</w:t>
      </w:r>
    </w:p>
    <w:p w:rsidR="00896E7F" w:rsidRPr="00E8102D" w:rsidRDefault="00000000">
      <w:pPr>
        <w:pStyle w:val="Tekstpodstawowy"/>
        <w:spacing w:before="1"/>
        <w:ind w:left="1236"/>
      </w:pPr>
      <w:r w:rsidRPr="00E8102D">
        <w:t>..............................................................................................................................................</w:t>
      </w:r>
    </w:p>
    <w:p w:rsidR="00896E7F" w:rsidRPr="00E8102D" w:rsidRDefault="00000000">
      <w:pPr>
        <w:spacing w:before="108"/>
        <w:ind w:left="6987" w:right="1123"/>
        <w:jc w:val="center"/>
        <w:rPr>
          <w:rFonts w:ascii="Times New Roman"/>
          <w:sz w:val="20"/>
        </w:rPr>
      </w:pPr>
      <w:r w:rsidRPr="00E8102D">
        <w:rPr>
          <w:rFonts w:ascii="Times New Roman"/>
          <w:sz w:val="20"/>
        </w:rPr>
        <w:t>....................................................................</w:t>
      </w:r>
    </w:p>
    <w:p w:rsidR="00896E7F" w:rsidRPr="00E8102D" w:rsidRDefault="00000000">
      <w:pPr>
        <w:ind w:left="6987" w:right="1123"/>
        <w:jc w:val="center"/>
        <w:rPr>
          <w:rFonts w:ascii="Times New Roman" w:hAnsi="Times New Roman"/>
          <w:sz w:val="20"/>
        </w:rPr>
      </w:pPr>
      <w:r w:rsidRPr="00E8102D">
        <w:rPr>
          <w:rFonts w:ascii="Times New Roman" w:hAnsi="Times New Roman"/>
          <w:sz w:val="20"/>
        </w:rPr>
        <w:t>(date, signature and stamp of rector)</w:t>
      </w:r>
    </w:p>
    <w:p w:rsidR="00896E7F" w:rsidRPr="00E8102D" w:rsidRDefault="00896E7F">
      <w:pPr>
        <w:pStyle w:val="Tekstpodstawowy"/>
        <w:spacing w:before="4"/>
        <w:rPr>
          <w:rFonts w:ascii="Times New Roman"/>
          <w:sz w:val="27"/>
        </w:rPr>
      </w:pPr>
    </w:p>
    <w:tbl>
      <w:tblPr>
        <w:tblStyle w:val="TableNormal"/>
        <w:tblW w:w="0" w:type="auto"/>
        <w:tblInd w:w="1063" w:type="dxa"/>
        <w:tblLayout w:type="fixed"/>
        <w:tblLook w:val="01E0" w:firstRow="1" w:lastRow="1" w:firstColumn="1" w:lastColumn="1" w:noHBand="0" w:noVBand="0"/>
      </w:tblPr>
      <w:tblGrid>
        <w:gridCol w:w="10425"/>
      </w:tblGrid>
      <w:tr w:rsidR="00896E7F" w:rsidRPr="00E8102D">
        <w:trPr>
          <w:trHeight w:val="474"/>
        </w:trPr>
        <w:tc>
          <w:tcPr>
            <w:tcW w:w="10425" w:type="dxa"/>
            <w:tcBorders>
              <w:top w:val="double" w:sz="1" w:space="0" w:color="000000"/>
              <w:bottom w:val="double" w:sz="1" w:space="0" w:color="000000"/>
            </w:tcBorders>
          </w:tcPr>
          <w:p w:rsidR="00896E7F" w:rsidRPr="00E8102D" w:rsidRDefault="00000000">
            <w:pPr>
              <w:pStyle w:val="TableParagraph"/>
              <w:spacing w:before="112"/>
              <w:ind w:left="108"/>
              <w:rPr>
                <w:b/>
              </w:rPr>
            </w:pPr>
            <w:r w:rsidRPr="00E8102D">
              <w:rPr>
                <w:b/>
              </w:rPr>
              <w:t>EMPLOYEE STATEMENT</w:t>
            </w:r>
          </w:p>
        </w:tc>
      </w:tr>
      <w:tr w:rsidR="00896E7F" w:rsidRPr="00E8102D">
        <w:trPr>
          <w:trHeight w:val="1613"/>
        </w:trPr>
        <w:tc>
          <w:tcPr>
            <w:tcW w:w="10425" w:type="dxa"/>
            <w:tcBorders>
              <w:top w:val="double" w:sz="1" w:space="0" w:color="000000"/>
            </w:tcBorders>
          </w:tcPr>
          <w:p w:rsidR="00896E7F" w:rsidRPr="00E8102D" w:rsidRDefault="00896E7F">
            <w:pPr>
              <w:pStyle w:val="TableParagraph"/>
              <w:spacing w:before="5"/>
              <w:rPr>
                <w:rFonts w:ascii="Times New Roman"/>
                <w:sz w:val="25"/>
              </w:rPr>
            </w:pPr>
          </w:p>
          <w:p w:rsidR="00896E7F" w:rsidRPr="00E8102D" w:rsidRDefault="00000000">
            <w:pPr>
              <w:pStyle w:val="TableParagraph"/>
              <w:spacing w:line="276" w:lineRule="auto"/>
              <w:ind w:left="108" w:right="98"/>
            </w:pPr>
            <w:r w:rsidRPr="00E8102D">
              <w:t>I hereby declare that I accept additional duties or tasks specified in the application form and I undertake to carry them out in line with my best knowledge and skills.</w:t>
            </w:r>
          </w:p>
          <w:p w:rsidR="00896E7F" w:rsidRPr="00E8102D" w:rsidRDefault="00000000">
            <w:pPr>
              <w:pStyle w:val="TableParagraph"/>
              <w:spacing w:before="1" w:line="276" w:lineRule="auto"/>
              <w:ind w:left="108" w:right="197"/>
            </w:pPr>
            <w:r w:rsidRPr="00E8102D">
              <w:t xml:space="preserve">I declare that I have familiarized with the decision on granting the allowance and I have obtained its copy and I </w:t>
            </w:r>
            <w:r w:rsidR="006C41ED" w:rsidRPr="00E8102D">
              <w:t>thereby</w:t>
            </w:r>
            <w:r w:rsidRPr="00E8102D">
              <w:t xml:space="preserve"> accept it.</w:t>
            </w:r>
          </w:p>
        </w:tc>
      </w:tr>
      <w:tr w:rsidR="00896E7F" w:rsidRPr="00E8102D">
        <w:trPr>
          <w:trHeight w:val="462"/>
        </w:trPr>
        <w:tc>
          <w:tcPr>
            <w:tcW w:w="10425" w:type="dxa"/>
          </w:tcPr>
          <w:p w:rsidR="00896E7F" w:rsidRPr="00E8102D" w:rsidRDefault="00000000">
            <w:pPr>
              <w:pStyle w:val="TableParagraph"/>
              <w:spacing w:before="187"/>
              <w:ind w:left="6769"/>
            </w:pPr>
            <w:r w:rsidRPr="00E8102D">
              <w:t>..........................................................</w:t>
            </w:r>
          </w:p>
        </w:tc>
      </w:tr>
      <w:tr w:rsidR="00896E7F" w:rsidRPr="00E8102D">
        <w:trPr>
          <w:trHeight w:val="268"/>
        </w:trPr>
        <w:tc>
          <w:tcPr>
            <w:tcW w:w="10425" w:type="dxa"/>
          </w:tcPr>
          <w:p w:rsidR="00896E7F" w:rsidRPr="00E8102D" w:rsidRDefault="00000000">
            <w:pPr>
              <w:pStyle w:val="TableParagraph"/>
              <w:spacing w:before="15" w:line="233" w:lineRule="exact"/>
              <w:ind w:right="596"/>
              <w:jc w:val="right"/>
            </w:pPr>
            <w:r w:rsidRPr="00E8102D">
              <w:t>(date and signature of employee)</w:t>
            </w:r>
          </w:p>
        </w:tc>
      </w:tr>
    </w:tbl>
    <w:p w:rsidR="00896E7F" w:rsidRPr="00E8102D" w:rsidRDefault="00000000">
      <w:pPr>
        <w:spacing w:before="37"/>
        <w:ind w:right="357"/>
        <w:jc w:val="center"/>
        <w:rPr>
          <w:b/>
        </w:rPr>
      </w:pPr>
      <w:r w:rsidRPr="00E8102D">
        <w:rPr>
          <w:rFonts w:ascii="Times New Roman" w:hAnsi="Times New Roman"/>
          <w:u w:val="thick"/>
        </w:rPr>
        <w:t xml:space="preserve"> </w:t>
      </w:r>
      <w:r w:rsidRPr="00E8102D">
        <w:rPr>
          <w:b/>
          <w:u w:val="thick"/>
        </w:rPr>
        <w:t>ORIGINAL APPLICATION FORM MUST BE INCLUDED</w:t>
      </w:r>
    </w:p>
    <w:p w:rsidR="00896E7F" w:rsidRPr="00E8102D" w:rsidRDefault="00000000">
      <w:pPr>
        <w:spacing w:before="37" w:line="278" w:lineRule="auto"/>
        <w:ind w:left="1103" w:right="1123"/>
        <w:jc w:val="center"/>
        <w:rPr>
          <w:b/>
        </w:rPr>
      </w:pPr>
      <w:r w:rsidRPr="00E8102D">
        <w:t>IN PERSONNEL FILES OF THE EMPLOYEE IN THE HR DEPARTMENT OF PK</w:t>
      </w:r>
    </w:p>
    <w:p w:rsidR="00896E7F" w:rsidRPr="00E8102D" w:rsidRDefault="00896E7F">
      <w:pPr>
        <w:spacing w:line="278" w:lineRule="auto"/>
        <w:jc w:val="center"/>
        <w:sectPr w:rsidR="00896E7F" w:rsidRPr="00E8102D">
          <w:pgSz w:w="11910" w:h="16840"/>
          <w:pgMar w:top="1400" w:right="0" w:bottom="1240" w:left="360" w:header="0" w:footer="968" w:gutter="0"/>
          <w:cols w:space="708"/>
        </w:sectPr>
      </w:pPr>
    </w:p>
    <w:p w:rsidR="00896E7F" w:rsidRPr="00E8102D" w:rsidRDefault="00000000">
      <w:pPr>
        <w:spacing w:before="150"/>
        <w:ind w:left="1200"/>
        <w:rPr>
          <w:rFonts w:ascii="Times New Roman" w:hAnsi="Times New Roman"/>
          <w:sz w:val="20"/>
        </w:rPr>
      </w:pPr>
      <w:r w:rsidRPr="00E8102D">
        <w:rPr>
          <w:rFonts w:ascii="Times New Roman" w:hAnsi="Times New Roman"/>
          <w:color w:val="808080"/>
          <w:sz w:val="20"/>
        </w:rPr>
        <w:lastRenderedPageBreak/>
        <w:t>(unit stamp)</w:t>
      </w:r>
    </w:p>
    <w:p w:rsidR="00896E7F" w:rsidRPr="00E8102D" w:rsidRDefault="00000000">
      <w:pPr>
        <w:pStyle w:val="Tekstpodstawowy"/>
        <w:spacing w:before="78" w:line="278" w:lineRule="auto"/>
        <w:ind w:left="4167" w:right="1401" w:firstLine="1529"/>
      </w:pPr>
      <w:r w:rsidRPr="00E8102D">
        <w:br w:type="column"/>
      </w:r>
      <w:r w:rsidRPr="00E8102D">
        <w:t>Appendix no. 11 to the Bylaws of Remuneration</w:t>
      </w:r>
    </w:p>
    <w:p w:rsidR="00896E7F" w:rsidRPr="00E8102D" w:rsidRDefault="00896E7F">
      <w:pPr>
        <w:pStyle w:val="Tekstpodstawowy"/>
        <w:spacing w:before="10"/>
        <w:rPr>
          <w:sz w:val="24"/>
        </w:rPr>
      </w:pPr>
    </w:p>
    <w:p w:rsidR="00896E7F" w:rsidRPr="00E8102D" w:rsidRDefault="00000000">
      <w:pPr>
        <w:pStyle w:val="Akapitzlist"/>
        <w:numPr>
          <w:ilvl w:val="0"/>
          <w:numId w:val="9"/>
        </w:numPr>
        <w:tabs>
          <w:tab w:val="left" w:pos="438"/>
        </w:tabs>
        <w:jc w:val="left"/>
        <w:rPr>
          <w:i/>
          <w:sz w:val="20"/>
        </w:rPr>
      </w:pPr>
      <w:r w:rsidRPr="00E8102D">
        <w:pict>
          <v:shape id="_x0000_s2052" type="#_x0000_t202" style="position:absolute;left:0;text-align:left;margin-left:160.4pt;margin-top:32.45pt;width:273pt;height:36pt;z-index:15731200;mso-position-horizontal-relative:page" filled="f">
            <v:textbox inset="0,0,0,0">
              <w:txbxContent>
                <w:p w:rsidR="00896E7F" w:rsidRDefault="00000000">
                  <w:pPr>
                    <w:spacing w:before="18"/>
                    <w:ind w:left="743" w:hanging="8"/>
                    <w:rPr>
                      <w:rFonts w:ascii="Times New Roman"/>
                      <w:b/>
                      <w:sz w:val="28"/>
                    </w:rPr>
                  </w:pPr>
                  <w:r>
                    <w:rPr>
                      <w:rFonts w:ascii="Times New Roman"/>
                      <w:b/>
                      <w:sz w:val="28"/>
                    </w:rPr>
                    <w:t>APPLICATION FOR OBTAINING PERIODIC ALLOWANCE</w:t>
                  </w:r>
                </w:p>
              </w:txbxContent>
            </v:textbox>
            <w10:wrap anchorx="page"/>
          </v:shape>
        </w:pict>
      </w:r>
      <w:r w:rsidRPr="00E8102D">
        <w:t>PROJECT LOGO EUROPEAN UNION MARK</w:t>
      </w:r>
    </w:p>
    <w:p w:rsidR="00896E7F" w:rsidRPr="00E8102D" w:rsidRDefault="00896E7F">
      <w:pPr>
        <w:pStyle w:val="Tekstpodstawowy"/>
        <w:rPr>
          <w:i/>
        </w:rPr>
      </w:pPr>
    </w:p>
    <w:p w:rsidR="00896E7F" w:rsidRPr="00E8102D" w:rsidRDefault="00896E7F">
      <w:pPr>
        <w:pStyle w:val="Tekstpodstawowy"/>
        <w:rPr>
          <w:i/>
        </w:rPr>
      </w:pPr>
    </w:p>
    <w:p w:rsidR="00896E7F" w:rsidRPr="00E8102D" w:rsidRDefault="00896E7F">
      <w:pPr>
        <w:pStyle w:val="Tekstpodstawowy"/>
        <w:rPr>
          <w:i/>
        </w:rPr>
      </w:pPr>
    </w:p>
    <w:p w:rsidR="00896E7F" w:rsidRPr="00E8102D" w:rsidRDefault="00896E7F">
      <w:pPr>
        <w:pStyle w:val="Tekstpodstawowy"/>
        <w:rPr>
          <w:i/>
        </w:rPr>
      </w:pPr>
    </w:p>
    <w:p w:rsidR="00896E7F" w:rsidRPr="00E8102D" w:rsidRDefault="00896E7F">
      <w:pPr>
        <w:pStyle w:val="Tekstpodstawowy"/>
        <w:spacing w:before="8"/>
        <w:rPr>
          <w:i/>
          <w:sz w:val="28"/>
        </w:rPr>
      </w:pPr>
    </w:p>
    <w:p w:rsidR="00896E7F" w:rsidRPr="00E8102D" w:rsidRDefault="00000000">
      <w:pPr>
        <w:spacing w:before="1"/>
        <w:ind w:left="3770" w:right="3502"/>
        <w:jc w:val="center"/>
        <w:rPr>
          <w:b/>
        </w:rPr>
      </w:pPr>
      <w:r w:rsidRPr="00E8102D">
        <w:rPr>
          <w:b/>
          <w:u w:val="thick"/>
        </w:rPr>
        <w:t>JM Rector</w:t>
      </w:r>
    </w:p>
    <w:p w:rsidR="00896E7F" w:rsidRPr="00E8102D" w:rsidRDefault="00896E7F">
      <w:pPr>
        <w:jc w:val="center"/>
        <w:sectPr w:rsidR="00896E7F" w:rsidRPr="00E8102D">
          <w:pgSz w:w="11910" w:h="16840"/>
          <w:pgMar w:top="1320" w:right="0" w:bottom="1240" w:left="360" w:header="0" w:footer="968" w:gutter="0"/>
          <w:cols w:num="2" w:space="708" w:equalWidth="0">
            <w:col w:w="2901" w:space="40"/>
            <w:col w:w="8609"/>
          </w:cols>
        </w:sectPr>
      </w:pPr>
    </w:p>
    <w:p w:rsidR="00896E7F" w:rsidRPr="00E8102D" w:rsidRDefault="00896E7F">
      <w:pPr>
        <w:pStyle w:val="Tekstpodstawowy"/>
        <w:rPr>
          <w:b/>
          <w:sz w:val="20"/>
        </w:rPr>
      </w:pPr>
    </w:p>
    <w:p w:rsidR="00896E7F" w:rsidRPr="00E8102D" w:rsidRDefault="00896E7F">
      <w:pPr>
        <w:pStyle w:val="Tekstpodstawowy"/>
        <w:spacing w:before="9"/>
        <w:rPr>
          <w:b/>
          <w:sz w:val="15"/>
        </w:rPr>
      </w:pPr>
    </w:p>
    <w:p w:rsidR="00896E7F" w:rsidRPr="00E8102D" w:rsidRDefault="00000000">
      <w:pPr>
        <w:pStyle w:val="Tekstpodstawowy"/>
        <w:spacing w:before="94"/>
        <w:ind w:left="1236" w:right="823"/>
        <w:jc w:val="both"/>
      </w:pPr>
      <w:r w:rsidRPr="00E8102D">
        <w:t>I hereby apply for granting PERIODIC allowance for realization of tasks of particular importance for the functioning and development of PK:</w:t>
      </w:r>
    </w:p>
    <w:p w:rsidR="00896E7F" w:rsidRPr="00E8102D" w:rsidRDefault="00000000">
      <w:pPr>
        <w:pStyle w:val="Akapitzlist"/>
        <w:numPr>
          <w:ilvl w:val="1"/>
          <w:numId w:val="9"/>
        </w:numPr>
        <w:tabs>
          <w:tab w:val="left" w:pos="2170"/>
        </w:tabs>
        <w:spacing w:line="276" w:lineRule="auto"/>
        <w:ind w:right="1413" w:firstLine="0"/>
      </w:pPr>
      <w:r w:rsidRPr="00E8102D">
        <w:t>realization of additional tasks financed from external funds, in particular, in case of engagement in realization of project works, grants etc.</w:t>
      </w:r>
    </w:p>
    <w:p w:rsidR="00896E7F" w:rsidRPr="00E8102D" w:rsidRDefault="00000000">
      <w:pPr>
        <w:pStyle w:val="Akapitzlist"/>
        <w:numPr>
          <w:ilvl w:val="1"/>
          <w:numId w:val="9"/>
        </w:numPr>
        <w:tabs>
          <w:tab w:val="left" w:pos="1976"/>
        </w:tabs>
        <w:spacing w:line="268" w:lineRule="exact"/>
        <w:ind w:left="1975" w:hanging="200"/>
      </w:pPr>
      <w:r w:rsidRPr="00E8102D">
        <w:t>Other (indicate which ones)...................................................................................</w:t>
      </w:r>
    </w:p>
    <w:p w:rsidR="00896E7F" w:rsidRPr="00E8102D" w:rsidRDefault="00000000">
      <w:pPr>
        <w:pStyle w:val="Nagwek3"/>
        <w:numPr>
          <w:ilvl w:val="0"/>
          <w:numId w:val="8"/>
        </w:numPr>
        <w:tabs>
          <w:tab w:val="left" w:pos="1249"/>
        </w:tabs>
        <w:spacing w:before="41"/>
        <w:ind w:hanging="193"/>
      </w:pPr>
      <w:r w:rsidRPr="00E8102D">
        <w:t>EMPLOYEE DATA WHO IS THE SUBJECT OF THE APPLICATION</w:t>
      </w:r>
    </w:p>
    <w:tbl>
      <w:tblPr>
        <w:tblStyle w:val="TableNormal"/>
        <w:tblW w:w="0" w:type="auto"/>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1"/>
        <w:gridCol w:w="360"/>
        <w:gridCol w:w="1090"/>
        <w:gridCol w:w="850"/>
        <w:gridCol w:w="4905"/>
      </w:tblGrid>
      <w:tr w:rsidR="00896E7F" w:rsidRPr="00E8102D">
        <w:trPr>
          <w:trHeight w:val="340"/>
        </w:trPr>
        <w:tc>
          <w:tcPr>
            <w:tcW w:w="2801" w:type="dxa"/>
          </w:tcPr>
          <w:p w:rsidR="00896E7F" w:rsidRPr="00E8102D" w:rsidRDefault="00000000">
            <w:pPr>
              <w:pStyle w:val="TableParagraph"/>
              <w:spacing w:before="43"/>
              <w:ind w:left="192" w:right="181"/>
              <w:jc w:val="center"/>
            </w:pPr>
            <w:r w:rsidRPr="00E8102D">
              <w:t>Surname and first name</w:t>
            </w:r>
          </w:p>
        </w:tc>
        <w:tc>
          <w:tcPr>
            <w:tcW w:w="7205" w:type="dxa"/>
            <w:gridSpan w:val="4"/>
          </w:tcPr>
          <w:p w:rsidR="00896E7F" w:rsidRPr="00E8102D" w:rsidRDefault="00896E7F">
            <w:pPr>
              <w:pStyle w:val="TableParagraph"/>
              <w:rPr>
                <w:rFonts w:ascii="Times New Roman"/>
                <w:sz w:val="20"/>
              </w:rPr>
            </w:pPr>
          </w:p>
        </w:tc>
      </w:tr>
      <w:tr w:rsidR="00896E7F" w:rsidRPr="00E8102D">
        <w:trPr>
          <w:trHeight w:val="337"/>
        </w:trPr>
        <w:tc>
          <w:tcPr>
            <w:tcW w:w="2801" w:type="dxa"/>
          </w:tcPr>
          <w:p w:rsidR="00896E7F" w:rsidRPr="00E8102D" w:rsidRDefault="00000000">
            <w:pPr>
              <w:pStyle w:val="TableParagraph"/>
              <w:spacing w:before="43"/>
              <w:ind w:left="195" w:right="181"/>
              <w:jc w:val="center"/>
            </w:pPr>
            <w:r w:rsidRPr="00E8102D">
              <w:t>Position</w:t>
            </w:r>
          </w:p>
        </w:tc>
        <w:tc>
          <w:tcPr>
            <w:tcW w:w="7205" w:type="dxa"/>
            <w:gridSpan w:val="4"/>
          </w:tcPr>
          <w:p w:rsidR="00896E7F" w:rsidRPr="00E8102D" w:rsidRDefault="00896E7F">
            <w:pPr>
              <w:pStyle w:val="TableParagraph"/>
              <w:rPr>
                <w:rFonts w:ascii="Times New Roman"/>
                <w:sz w:val="20"/>
              </w:rPr>
            </w:pPr>
          </w:p>
        </w:tc>
      </w:tr>
      <w:tr w:rsidR="00896E7F" w:rsidRPr="00E8102D">
        <w:trPr>
          <w:trHeight w:val="340"/>
        </w:trPr>
        <w:tc>
          <w:tcPr>
            <w:tcW w:w="2801" w:type="dxa"/>
          </w:tcPr>
          <w:p w:rsidR="00896E7F" w:rsidRPr="00E8102D" w:rsidRDefault="00000000">
            <w:pPr>
              <w:pStyle w:val="TableParagraph"/>
              <w:spacing w:before="45"/>
              <w:ind w:left="197" w:right="181"/>
              <w:jc w:val="center"/>
            </w:pPr>
            <w:r w:rsidRPr="00E8102D">
              <w:t>Employing unit</w:t>
            </w:r>
          </w:p>
        </w:tc>
        <w:tc>
          <w:tcPr>
            <w:tcW w:w="7205" w:type="dxa"/>
            <w:gridSpan w:val="4"/>
          </w:tcPr>
          <w:p w:rsidR="00896E7F" w:rsidRPr="00E8102D" w:rsidRDefault="00896E7F">
            <w:pPr>
              <w:pStyle w:val="TableParagraph"/>
              <w:rPr>
                <w:rFonts w:ascii="Times New Roman"/>
                <w:sz w:val="20"/>
              </w:rPr>
            </w:pPr>
          </w:p>
        </w:tc>
      </w:tr>
      <w:tr w:rsidR="00896E7F" w:rsidRPr="00E8102D">
        <w:trPr>
          <w:trHeight w:val="465"/>
        </w:trPr>
        <w:tc>
          <w:tcPr>
            <w:tcW w:w="3161" w:type="dxa"/>
            <w:gridSpan w:val="2"/>
          </w:tcPr>
          <w:p w:rsidR="00896E7F" w:rsidRPr="00E8102D" w:rsidRDefault="00000000">
            <w:pPr>
              <w:pStyle w:val="TableParagraph"/>
              <w:spacing w:before="108"/>
              <w:ind w:left="186"/>
            </w:pPr>
            <w:r w:rsidRPr="00E8102D">
              <w:t>Proposed period of allowance</w:t>
            </w:r>
          </w:p>
        </w:tc>
        <w:tc>
          <w:tcPr>
            <w:tcW w:w="6845" w:type="dxa"/>
            <w:gridSpan w:val="3"/>
          </w:tcPr>
          <w:p w:rsidR="00896E7F" w:rsidRPr="00E8102D" w:rsidRDefault="00000000">
            <w:pPr>
              <w:pStyle w:val="TableParagraph"/>
              <w:tabs>
                <w:tab w:val="left" w:leader="dot" w:pos="6535"/>
              </w:tabs>
              <w:spacing w:before="213" w:line="232" w:lineRule="exact"/>
              <w:ind w:left="177"/>
            </w:pPr>
            <w:r w:rsidRPr="00E8102D">
              <w:t>From .............................20.........   to...................................20</w:t>
            </w:r>
          </w:p>
        </w:tc>
      </w:tr>
      <w:tr w:rsidR="00896E7F" w:rsidRPr="00E8102D">
        <w:trPr>
          <w:trHeight w:val="760"/>
        </w:trPr>
        <w:tc>
          <w:tcPr>
            <w:tcW w:w="4251" w:type="dxa"/>
            <w:gridSpan w:val="3"/>
          </w:tcPr>
          <w:p w:rsidR="00896E7F" w:rsidRPr="00E8102D" w:rsidRDefault="00000000">
            <w:pPr>
              <w:pStyle w:val="TableParagraph"/>
              <w:ind w:left="359" w:hanging="75"/>
            </w:pPr>
            <w:r w:rsidRPr="00E8102D">
              <w:t>Proposed percentage of</w:t>
            </w:r>
          </w:p>
          <w:p w:rsidR="00896E7F" w:rsidRPr="00E8102D" w:rsidRDefault="00000000">
            <w:pPr>
              <w:pStyle w:val="TableParagraph"/>
              <w:spacing w:before="6" w:line="252" w:lineRule="exact"/>
              <w:ind w:left="1569" w:right="327" w:hanging="1210"/>
            </w:pPr>
            <w:r w:rsidRPr="00E8102D">
              <w:t>Basic remuneration and functional allowance of the employee</w:t>
            </w:r>
          </w:p>
        </w:tc>
        <w:tc>
          <w:tcPr>
            <w:tcW w:w="5755" w:type="dxa"/>
            <w:gridSpan w:val="2"/>
          </w:tcPr>
          <w:p w:rsidR="00896E7F" w:rsidRPr="00E8102D" w:rsidRDefault="00896E7F">
            <w:pPr>
              <w:pStyle w:val="TableParagraph"/>
              <w:rPr>
                <w:b/>
                <w:sz w:val="24"/>
              </w:rPr>
            </w:pPr>
          </w:p>
          <w:p w:rsidR="00896E7F" w:rsidRPr="00E8102D" w:rsidRDefault="00896E7F">
            <w:pPr>
              <w:pStyle w:val="TableParagraph"/>
              <w:rPr>
                <w:b/>
                <w:sz w:val="20"/>
              </w:rPr>
            </w:pPr>
          </w:p>
          <w:p w:rsidR="00896E7F" w:rsidRPr="00E8102D" w:rsidRDefault="00000000">
            <w:pPr>
              <w:pStyle w:val="TableParagraph"/>
              <w:spacing w:line="234" w:lineRule="exact"/>
              <w:ind w:left="710" w:right="702"/>
              <w:jc w:val="center"/>
            </w:pPr>
            <w:r w:rsidRPr="00E8102D">
              <w:t>.............................. % (no less than 300 %)</w:t>
            </w:r>
          </w:p>
        </w:tc>
      </w:tr>
      <w:tr w:rsidR="00896E7F" w:rsidRPr="00E8102D">
        <w:trPr>
          <w:trHeight w:val="604"/>
        </w:trPr>
        <w:tc>
          <w:tcPr>
            <w:tcW w:w="5101" w:type="dxa"/>
            <w:gridSpan w:val="4"/>
          </w:tcPr>
          <w:p w:rsidR="00896E7F" w:rsidRPr="00E8102D" w:rsidRDefault="00000000">
            <w:pPr>
              <w:pStyle w:val="TableParagraph"/>
              <w:spacing w:before="173"/>
              <w:ind w:left="1262"/>
            </w:pPr>
            <w:r w:rsidRPr="00E8102D">
              <w:t>Monthly allowance amount</w:t>
            </w:r>
          </w:p>
        </w:tc>
        <w:tc>
          <w:tcPr>
            <w:tcW w:w="4905" w:type="dxa"/>
          </w:tcPr>
          <w:p w:rsidR="00896E7F" w:rsidRPr="00E8102D" w:rsidRDefault="00896E7F">
            <w:pPr>
              <w:pStyle w:val="TableParagraph"/>
              <w:rPr>
                <w:rFonts w:ascii="Times New Roman"/>
                <w:sz w:val="20"/>
              </w:rPr>
            </w:pPr>
          </w:p>
        </w:tc>
      </w:tr>
      <w:tr w:rsidR="00896E7F" w:rsidRPr="00E8102D">
        <w:trPr>
          <w:trHeight w:val="686"/>
        </w:trPr>
        <w:tc>
          <w:tcPr>
            <w:tcW w:w="5101" w:type="dxa"/>
            <w:gridSpan w:val="4"/>
          </w:tcPr>
          <w:p w:rsidR="00896E7F" w:rsidRPr="00E8102D" w:rsidRDefault="00000000">
            <w:pPr>
              <w:pStyle w:val="TableParagraph"/>
              <w:spacing w:before="124"/>
              <w:ind w:left="145" w:right="134"/>
              <w:jc w:val="center"/>
            </w:pPr>
            <w:r w:rsidRPr="00E8102D">
              <w:t>Source of financing</w:t>
            </w:r>
          </w:p>
          <w:p w:rsidR="00896E7F" w:rsidRPr="00E8102D" w:rsidRDefault="00000000">
            <w:pPr>
              <w:pStyle w:val="TableParagraph"/>
              <w:ind w:left="148" w:right="134"/>
              <w:jc w:val="center"/>
              <w:rPr>
                <w:sz w:val="16"/>
              </w:rPr>
            </w:pPr>
            <w:r w:rsidRPr="00E8102D">
              <w:rPr>
                <w:sz w:val="16"/>
              </w:rPr>
              <w:t>(Acronym, contract no., task no., item no.)</w:t>
            </w:r>
          </w:p>
        </w:tc>
        <w:tc>
          <w:tcPr>
            <w:tcW w:w="4905" w:type="dxa"/>
          </w:tcPr>
          <w:p w:rsidR="00896E7F" w:rsidRPr="00E8102D" w:rsidRDefault="00896E7F">
            <w:pPr>
              <w:pStyle w:val="TableParagraph"/>
              <w:rPr>
                <w:rFonts w:ascii="Times New Roman"/>
                <w:sz w:val="20"/>
              </w:rPr>
            </w:pPr>
          </w:p>
        </w:tc>
      </w:tr>
      <w:tr w:rsidR="00896E7F" w:rsidRPr="00E8102D">
        <w:trPr>
          <w:trHeight w:val="873"/>
        </w:trPr>
        <w:tc>
          <w:tcPr>
            <w:tcW w:w="5101" w:type="dxa"/>
            <w:gridSpan w:val="4"/>
          </w:tcPr>
          <w:p w:rsidR="00896E7F" w:rsidRPr="00E8102D" w:rsidRDefault="00000000">
            <w:pPr>
              <w:pStyle w:val="TableParagraph"/>
              <w:ind w:left="150" w:right="134"/>
              <w:jc w:val="center"/>
            </w:pPr>
            <w:r w:rsidRPr="00E8102D">
              <w:t>Source of funding for the payment of additional annual remuneration (“thirteenth salary”)</w:t>
            </w:r>
          </w:p>
          <w:p w:rsidR="00896E7F" w:rsidRPr="00E8102D" w:rsidRDefault="00000000">
            <w:pPr>
              <w:pStyle w:val="TableParagraph"/>
              <w:spacing w:before="6" w:line="182" w:lineRule="exact"/>
              <w:ind w:left="151" w:right="134"/>
              <w:jc w:val="center"/>
              <w:rPr>
                <w:sz w:val="16"/>
              </w:rPr>
            </w:pPr>
            <w:r w:rsidRPr="00E8102D">
              <w:rPr>
                <w:sz w:val="16"/>
              </w:rPr>
              <w:t xml:space="preserve">(After project </w:t>
            </w:r>
            <w:r w:rsidR="006C41ED" w:rsidRPr="00E8102D">
              <w:rPr>
                <w:sz w:val="16"/>
              </w:rPr>
              <w:t>completion</w:t>
            </w:r>
            <w:r w:rsidRPr="00E8102D">
              <w:rPr>
                <w:sz w:val="16"/>
              </w:rPr>
              <w:t xml:space="preserve"> or in case of its non-eligibility in the project)</w:t>
            </w:r>
          </w:p>
        </w:tc>
        <w:tc>
          <w:tcPr>
            <w:tcW w:w="4905" w:type="dxa"/>
          </w:tcPr>
          <w:p w:rsidR="00896E7F" w:rsidRPr="00E8102D" w:rsidRDefault="00896E7F">
            <w:pPr>
              <w:pStyle w:val="TableParagraph"/>
              <w:rPr>
                <w:rFonts w:ascii="Times New Roman"/>
                <w:sz w:val="20"/>
              </w:rPr>
            </w:pPr>
          </w:p>
        </w:tc>
      </w:tr>
      <w:tr w:rsidR="00896E7F" w:rsidRPr="00E8102D">
        <w:trPr>
          <w:trHeight w:val="697"/>
        </w:trPr>
        <w:tc>
          <w:tcPr>
            <w:tcW w:w="5101" w:type="dxa"/>
            <w:gridSpan w:val="4"/>
          </w:tcPr>
          <w:p w:rsidR="00896E7F" w:rsidRPr="00E8102D" w:rsidRDefault="00000000">
            <w:pPr>
              <w:pStyle w:val="TableParagraph"/>
              <w:spacing w:before="95"/>
              <w:ind w:left="1602" w:right="189" w:hanging="1380"/>
            </w:pPr>
            <w:r w:rsidRPr="00E8102D">
              <w:t>Confirmation of possessing financial means for payment of allowance</w:t>
            </w:r>
          </w:p>
        </w:tc>
        <w:tc>
          <w:tcPr>
            <w:tcW w:w="4905" w:type="dxa"/>
          </w:tcPr>
          <w:p w:rsidR="00896E7F" w:rsidRPr="00E8102D" w:rsidRDefault="00896E7F">
            <w:pPr>
              <w:pStyle w:val="TableParagraph"/>
              <w:rPr>
                <w:rFonts w:ascii="Times New Roman"/>
                <w:sz w:val="20"/>
              </w:rPr>
            </w:pPr>
          </w:p>
        </w:tc>
      </w:tr>
      <w:tr w:rsidR="00896E7F" w:rsidRPr="00E8102D">
        <w:trPr>
          <w:trHeight w:val="662"/>
        </w:trPr>
        <w:tc>
          <w:tcPr>
            <w:tcW w:w="5101" w:type="dxa"/>
            <w:gridSpan w:val="4"/>
          </w:tcPr>
          <w:p w:rsidR="00896E7F" w:rsidRPr="00E8102D" w:rsidRDefault="00000000">
            <w:pPr>
              <w:pStyle w:val="TableParagraph"/>
              <w:spacing w:before="204"/>
              <w:ind w:left="71"/>
            </w:pPr>
            <w:r w:rsidRPr="00E8102D">
              <w:t>Signature of the disposer of funds</w:t>
            </w:r>
          </w:p>
        </w:tc>
        <w:tc>
          <w:tcPr>
            <w:tcW w:w="4905" w:type="dxa"/>
          </w:tcPr>
          <w:p w:rsidR="00896E7F" w:rsidRPr="00E8102D" w:rsidRDefault="00896E7F">
            <w:pPr>
              <w:pStyle w:val="TableParagraph"/>
              <w:rPr>
                <w:rFonts w:ascii="Times New Roman"/>
                <w:sz w:val="20"/>
              </w:rPr>
            </w:pPr>
          </w:p>
        </w:tc>
      </w:tr>
      <w:tr w:rsidR="00896E7F" w:rsidRPr="00E8102D">
        <w:trPr>
          <w:trHeight w:val="1547"/>
        </w:trPr>
        <w:tc>
          <w:tcPr>
            <w:tcW w:w="10006" w:type="dxa"/>
            <w:gridSpan w:val="5"/>
          </w:tcPr>
          <w:p w:rsidR="00896E7F" w:rsidRPr="00E8102D" w:rsidRDefault="00000000">
            <w:pPr>
              <w:pStyle w:val="TableParagraph"/>
              <w:numPr>
                <w:ilvl w:val="0"/>
                <w:numId w:val="7"/>
              </w:numPr>
              <w:tabs>
                <w:tab w:val="left" w:pos="791"/>
                <w:tab w:val="left" w:pos="792"/>
              </w:tabs>
              <w:spacing w:before="4" w:line="237" w:lineRule="auto"/>
              <w:ind w:right="53"/>
              <w:rPr>
                <w:rFonts w:ascii="Symbol" w:hAnsi="Symbol"/>
              </w:rPr>
            </w:pPr>
            <w:r w:rsidRPr="00E8102D">
              <w:t xml:space="preserve">At the same time, please be informed that the employed person possesses relevant </w:t>
            </w:r>
            <w:r w:rsidR="006C41ED" w:rsidRPr="00E8102D">
              <w:t>qualifications</w:t>
            </w:r>
            <w:r w:rsidRPr="00E8102D">
              <w:t xml:space="preserve"> to carry out work in the above project.</w:t>
            </w:r>
          </w:p>
          <w:p w:rsidR="00896E7F" w:rsidRPr="00E8102D" w:rsidRDefault="00000000">
            <w:pPr>
              <w:pStyle w:val="TableParagraph"/>
              <w:numPr>
                <w:ilvl w:val="0"/>
                <w:numId w:val="7"/>
              </w:numPr>
              <w:tabs>
                <w:tab w:val="left" w:pos="791"/>
                <w:tab w:val="left" w:pos="792"/>
              </w:tabs>
              <w:spacing w:before="3" w:line="237" w:lineRule="auto"/>
              <w:ind w:right="528"/>
              <w:rPr>
                <w:rFonts w:ascii="Symbol" w:hAnsi="Symbol"/>
              </w:rPr>
            </w:pPr>
            <w:r w:rsidRPr="00E8102D">
              <w:t>The burden resulting from it does not exclude the possibility of correct and effective realization of tasks entrusted to the given person</w:t>
            </w:r>
          </w:p>
          <w:p w:rsidR="00896E7F" w:rsidRPr="00E8102D" w:rsidRDefault="00000000">
            <w:pPr>
              <w:pStyle w:val="TableParagraph"/>
              <w:numPr>
                <w:ilvl w:val="0"/>
                <w:numId w:val="7"/>
              </w:numPr>
              <w:tabs>
                <w:tab w:val="left" w:pos="791"/>
                <w:tab w:val="left" w:pos="792"/>
              </w:tabs>
              <w:spacing w:before="4" w:line="252" w:lineRule="exact"/>
              <w:ind w:right="699"/>
              <w:rPr>
                <w:rFonts w:ascii="Symbol" w:hAnsi="Symbol"/>
                <w:i/>
                <w:sz w:val="20"/>
              </w:rPr>
            </w:pPr>
            <w:r w:rsidRPr="00E8102D">
              <w:t>Average monthly number of hours of work in case of entrusting the tasks in the project will not exceed….. of hours/month</w:t>
            </w:r>
            <w:r w:rsidRPr="00E8102D">
              <w:rPr>
                <w:i/>
                <w:vertAlign w:val="superscript"/>
              </w:rPr>
              <w:t>1</w:t>
            </w:r>
            <w:r w:rsidRPr="00E8102D">
              <w:rPr>
                <w:i/>
              </w:rPr>
              <w:t>-</w:t>
            </w:r>
          </w:p>
        </w:tc>
      </w:tr>
      <w:tr w:rsidR="00896E7F" w:rsidRPr="00E8102D">
        <w:trPr>
          <w:trHeight w:val="503"/>
        </w:trPr>
        <w:tc>
          <w:tcPr>
            <w:tcW w:w="10006" w:type="dxa"/>
            <w:gridSpan w:val="5"/>
          </w:tcPr>
          <w:p w:rsidR="00896E7F" w:rsidRPr="00E8102D" w:rsidRDefault="00000000">
            <w:pPr>
              <w:pStyle w:val="TableParagraph"/>
              <w:spacing w:before="2" w:line="252" w:lineRule="exact"/>
              <w:ind w:left="1715" w:right="744" w:hanging="944"/>
              <w:rPr>
                <w:b/>
              </w:rPr>
            </w:pPr>
            <w:r w:rsidRPr="00E8102D">
              <w:rPr>
                <w:b/>
              </w:rPr>
              <w:t>JUSTIFICATION (in particular one must indicate/list the scope of additional duties/tasks important for the functioning and development of PK)</w:t>
            </w:r>
          </w:p>
        </w:tc>
      </w:tr>
    </w:tbl>
    <w:p w:rsidR="00896E7F" w:rsidRPr="00E8102D" w:rsidRDefault="00896E7F">
      <w:pPr>
        <w:spacing w:line="252" w:lineRule="exact"/>
        <w:sectPr w:rsidR="00896E7F" w:rsidRPr="00E8102D">
          <w:type w:val="continuous"/>
          <w:pgSz w:w="11910" w:h="16840"/>
          <w:pgMar w:top="1340" w:right="0" w:bottom="1160" w:left="360" w:header="708" w:footer="708" w:gutter="0"/>
          <w:cols w:space="708"/>
        </w:sectPr>
      </w:pPr>
    </w:p>
    <w:tbl>
      <w:tblPr>
        <w:tblStyle w:val="TableNormal"/>
        <w:tblW w:w="0" w:type="auto"/>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05"/>
      </w:tblGrid>
      <w:tr w:rsidR="00896E7F" w:rsidRPr="00E8102D">
        <w:trPr>
          <w:trHeight w:val="4826"/>
        </w:trPr>
        <w:tc>
          <w:tcPr>
            <w:tcW w:w="10005" w:type="dxa"/>
            <w:tcBorders>
              <w:bottom w:val="single" w:sz="12" w:space="0" w:color="000000"/>
            </w:tcBorders>
          </w:tcPr>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5"/>
              <w:rPr>
                <w:b/>
                <w:sz w:val="19"/>
              </w:rPr>
            </w:pPr>
          </w:p>
          <w:p w:rsidR="00896E7F" w:rsidRPr="00E8102D" w:rsidRDefault="00000000">
            <w:pPr>
              <w:pStyle w:val="TableParagraph"/>
              <w:spacing w:line="253" w:lineRule="exact"/>
              <w:ind w:right="57"/>
              <w:jc w:val="right"/>
            </w:pPr>
            <w:r w:rsidRPr="00E8102D">
              <w:t>...........................................................................</w:t>
            </w:r>
          </w:p>
          <w:p w:rsidR="00896E7F" w:rsidRPr="00E8102D" w:rsidRDefault="00000000">
            <w:pPr>
              <w:pStyle w:val="TableParagraph"/>
              <w:ind w:right="54"/>
              <w:jc w:val="right"/>
            </w:pPr>
            <w:r w:rsidRPr="00E8102D">
              <w:t>(Date and Signature of project head)</w:t>
            </w:r>
          </w:p>
          <w:p w:rsidR="00896E7F" w:rsidRPr="00E8102D" w:rsidRDefault="00896E7F">
            <w:pPr>
              <w:pStyle w:val="TableParagraph"/>
              <w:spacing w:before="1"/>
              <w:rPr>
                <w:b/>
                <w:sz w:val="24"/>
              </w:rPr>
            </w:pPr>
          </w:p>
          <w:p w:rsidR="00896E7F" w:rsidRPr="00E8102D" w:rsidRDefault="00000000">
            <w:pPr>
              <w:pStyle w:val="TableParagraph"/>
              <w:spacing w:line="252" w:lineRule="exact"/>
              <w:ind w:right="57"/>
              <w:jc w:val="right"/>
            </w:pPr>
            <w:r w:rsidRPr="00E8102D">
              <w:t>............................................................................</w:t>
            </w:r>
          </w:p>
          <w:p w:rsidR="00896E7F" w:rsidRPr="00E8102D" w:rsidRDefault="00000000">
            <w:pPr>
              <w:pStyle w:val="TableParagraph"/>
              <w:spacing w:line="252" w:lineRule="exact"/>
              <w:ind w:right="53"/>
              <w:jc w:val="right"/>
            </w:pPr>
            <w:r w:rsidRPr="00E8102D">
              <w:t>(Employee signature)</w:t>
            </w:r>
          </w:p>
        </w:tc>
      </w:tr>
      <w:tr w:rsidR="00896E7F" w:rsidRPr="00E8102D">
        <w:trPr>
          <w:trHeight w:val="1057"/>
        </w:trPr>
        <w:tc>
          <w:tcPr>
            <w:tcW w:w="10005" w:type="dxa"/>
            <w:tcBorders>
              <w:top w:val="single" w:sz="12" w:space="0" w:color="000000"/>
              <w:bottom w:val="single" w:sz="12" w:space="0" w:color="000000"/>
            </w:tcBorders>
          </w:tcPr>
          <w:p w:rsidR="00896E7F" w:rsidRPr="00E8102D" w:rsidRDefault="00896E7F">
            <w:pPr>
              <w:pStyle w:val="TableParagraph"/>
              <w:spacing w:before="8"/>
              <w:rPr>
                <w:b/>
                <w:sz w:val="23"/>
              </w:rPr>
            </w:pPr>
          </w:p>
          <w:p w:rsidR="00896E7F" w:rsidRPr="00E8102D" w:rsidRDefault="00000000">
            <w:pPr>
              <w:pStyle w:val="TableParagraph"/>
              <w:spacing w:line="252" w:lineRule="exact"/>
              <w:ind w:left="71"/>
            </w:pPr>
            <w:r w:rsidRPr="00E8102D">
              <w:t>..........................................................................................</w:t>
            </w:r>
          </w:p>
          <w:p w:rsidR="00896E7F" w:rsidRPr="00E8102D" w:rsidRDefault="00000000">
            <w:pPr>
              <w:pStyle w:val="TableParagraph"/>
              <w:spacing w:line="252" w:lineRule="exact"/>
              <w:ind w:left="71"/>
            </w:pPr>
            <w:r w:rsidRPr="00E8102D">
              <w:t>Date and signature of direct superior of the employee</w:t>
            </w:r>
          </w:p>
        </w:tc>
      </w:tr>
      <w:tr w:rsidR="00896E7F" w:rsidRPr="00E8102D">
        <w:trPr>
          <w:trHeight w:val="1914"/>
        </w:trPr>
        <w:tc>
          <w:tcPr>
            <w:tcW w:w="10005" w:type="dxa"/>
            <w:tcBorders>
              <w:top w:val="single" w:sz="12" w:space="0" w:color="000000"/>
            </w:tcBorders>
          </w:tcPr>
          <w:p w:rsidR="00896E7F" w:rsidRPr="00E8102D" w:rsidRDefault="00000000">
            <w:pPr>
              <w:pStyle w:val="TableParagraph"/>
              <w:spacing w:line="250" w:lineRule="exact"/>
              <w:ind w:left="71"/>
              <w:rPr>
                <w:sz w:val="16"/>
              </w:rPr>
            </w:pPr>
            <w:r w:rsidRPr="00E8102D">
              <w:t>Vice-rector/Dean/Chancellor's signature (</w:t>
            </w:r>
            <w:r w:rsidR="006C41ED" w:rsidRPr="00E8102D">
              <w:t>highest</w:t>
            </w:r>
            <w:r w:rsidRPr="00E8102D">
              <w:t xml:space="preserve"> superior in the division in which the project is realized)</w:t>
            </w: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rPr>
                <w:b/>
                <w:sz w:val="24"/>
              </w:rPr>
            </w:pPr>
          </w:p>
          <w:p w:rsidR="00896E7F" w:rsidRPr="00E8102D" w:rsidRDefault="00896E7F">
            <w:pPr>
              <w:pStyle w:val="TableParagraph"/>
              <w:spacing w:before="1"/>
              <w:rPr>
                <w:b/>
                <w:sz w:val="24"/>
              </w:rPr>
            </w:pPr>
          </w:p>
          <w:p w:rsidR="00896E7F" w:rsidRPr="00E8102D" w:rsidRDefault="00000000">
            <w:pPr>
              <w:pStyle w:val="TableParagraph"/>
              <w:spacing w:before="1" w:line="252" w:lineRule="exact"/>
              <w:ind w:left="3119" w:right="3107"/>
              <w:jc w:val="center"/>
            </w:pPr>
            <w:r w:rsidRPr="00E8102D">
              <w:t>.............................................................</w:t>
            </w:r>
          </w:p>
          <w:p w:rsidR="00896E7F" w:rsidRPr="00E8102D" w:rsidRDefault="00000000">
            <w:pPr>
              <w:pStyle w:val="TableParagraph"/>
              <w:spacing w:line="252" w:lineRule="exact"/>
              <w:ind w:left="3118" w:right="3107"/>
              <w:jc w:val="center"/>
            </w:pPr>
            <w:r w:rsidRPr="00E8102D">
              <w:t>(Date, signature)</w:t>
            </w:r>
          </w:p>
        </w:tc>
      </w:tr>
    </w:tbl>
    <w:p w:rsidR="00896E7F" w:rsidRPr="00E8102D" w:rsidRDefault="00896E7F">
      <w:pPr>
        <w:pStyle w:val="Tekstpodstawowy"/>
        <w:spacing w:before="9"/>
        <w:rPr>
          <w:b/>
          <w:sz w:val="13"/>
        </w:rPr>
      </w:pPr>
    </w:p>
    <w:p w:rsidR="00896E7F" w:rsidRPr="00E8102D" w:rsidRDefault="00000000">
      <w:pPr>
        <w:pStyle w:val="Akapitzlist"/>
        <w:numPr>
          <w:ilvl w:val="0"/>
          <w:numId w:val="8"/>
        </w:numPr>
        <w:tabs>
          <w:tab w:val="left" w:pos="1311"/>
        </w:tabs>
        <w:spacing w:before="93"/>
        <w:ind w:left="1310" w:hanging="255"/>
        <w:rPr>
          <w:b/>
        </w:rPr>
      </w:pPr>
      <w:r w:rsidRPr="00E8102D">
        <w:rPr>
          <w:b/>
        </w:rPr>
        <w:t>RECTOR'S DECISION</w:t>
      </w:r>
    </w:p>
    <w:p w:rsidR="00896E7F" w:rsidRPr="00E8102D" w:rsidRDefault="00896E7F">
      <w:pPr>
        <w:pStyle w:val="Tekstpodstawowy"/>
        <w:spacing w:before="1"/>
        <w:rPr>
          <w:b/>
        </w:rPr>
      </w:pPr>
    </w:p>
    <w:p w:rsidR="00896E7F" w:rsidRPr="00E8102D" w:rsidRDefault="00000000">
      <w:pPr>
        <w:pStyle w:val="Tekstpodstawowy"/>
        <w:ind w:left="1056"/>
      </w:pPr>
      <w:r w:rsidRPr="00E8102D">
        <w:t>I grant / I do not grant</w:t>
      </w:r>
    </w:p>
    <w:p w:rsidR="00896E7F" w:rsidRPr="00E8102D" w:rsidRDefault="00896E7F">
      <w:pPr>
        <w:pStyle w:val="Tekstpodstawowy"/>
        <w:spacing w:before="9"/>
        <w:rPr>
          <w:sz w:val="21"/>
        </w:rPr>
      </w:pPr>
    </w:p>
    <w:p w:rsidR="00896E7F" w:rsidRPr="00E8102D" w:rsidRDefault="00000000">
      <w:pPr>
        <w:pStyle w:val="Tekstpodstawowy"/>
        <w:ind w:left="1236"/>
      </w:pPr>
      <w:r w:rsidRPr="00E8102D">
        <w:t>..............................................................................................................................................</w:t>
      </w:r>
    </w:p>
    <w:p w:rsidR="00896E7F" w:rsidRPr="00E8102D" w:rsidRDefault="00000000">
      <w:pPr>
        <w:pStyle w:val="Tekstpodstawowy"/>
        <w:spacing w:before="2" w:line="252" w:lineRule="exact"/>
        <w:ind w:left="1236"/>
      </w:pPr>
      <w:r w:rsidRPr="00E8102D">
        <w:t>..............................................................................................................................................</w:t>
      </w:r>
    </w:p>
    <w:p w:rsidR="00896E7F" w:rsidRPr="00E8102D" w:rsidRDefault="00000000">
      <w:pPr>
        <w:pStyle w:val="Tekstpodstawowy"/>
        <w:spacing w:line="252" w:lineRule="exact"/>
        <w:ind w:left="1236"/>
      </w:pPr>
      <w:r w:rsidRPr="00E8102D">
        <w:pict>
          <v:rect id="_x0000_s2051" style="position:absolute;left:0;text-align:left;margin-left:358.85pt;margin-top:9.35pt;width:189pt;height:36pt;z-index:-18407424;mso-position-horizontal-relative:page" stroked="f">
            <w10:wrap anchorx="page"/>
          </v:rect>
        </w:pict>
      </w:r>
      <w:r w:rsidRPr="00E8102D">
        <w:t>..............................................................................................................................................</w:t>
      </w:r>
    </w:p>
    <w:p w:rsidR="00896E7F" w:rsidRPr="00E8102D" w:rsidRDefault="00896E7F">
      <w:pPr>
        <w:spacing w:line="252" w:lineRule="exact"/>
        <w:sectPr w:rsidR="00896E7F" w:rsidRPr="00E8102D">
          <w:pgSz w:w="11910" w:h="16840"/>
          <w:pgMar w:top="1400" w:right="0" w:bottom="1240" w:left="360" w:header="0" w:footer="968" w:gutter="0"/>
          <w:cols w:space="708"/>
        </w:sectPr>
      </w:pPr>
    </w:p>
    <w:p w:rsidR="00896E7F" w:rsidRPr="00E8102D" w:rsidRDefault="00000000">
      <w:pPr>
        <w:pStyle w:val="Tekstpodstawowy"/>
        <w:spacing w:before="1"/>
        <w:ind w:left="1236"/>
      </w:pPr>
      <w:r w:rsidRPr="00E8102D">
        <w:t>........................................................................................</w:t>
      </w:r>
    </w:p>
    <w:p w:rsidR="00896E7F" w:rsidRPr="00E8102D" w:rsidRDefault="00000000">
      <w:pPr>
        <w:spacing w:before="9" w:line="229" w:lineRule="exact"/>
        <w:ind w:left="153" w:right="1121"/>
        <w:jc w:val="center"/>
        <w:rPr>
          <w:rFonts w:ascii="Times New Roman"/>
          <w:sz w:val="20"/>
        </w:rPr>
      </w:pPr>
      <w:r w:rsidRPr="00E8102D">
        <w:br w:type="column"/>
      </w:r>
      <w:r w:rsidRPr="00E8102D">
        <w:rPr>
          <w:rFonts w:ascii="Times New Roman"/>
          <w:sz w:val="20"/>
        </w:rPr>
        <w:t>....................................................................</w:t>
      </w:r>
    </w:p>
    <w:p w:rsidR="00896E7F" w:rsidRPr="00E8102D" w:rsidRDefault="00000000">
      <w:pPr>
        <w:spacing w:line="229" w:lineRule="exact"/>
        <w:ind w:left="153" w:right="1120"/>
        <w:jc w:val="center"/>
        <w:rPr>
          <w:rFonts w:ascii="Times New Roman" w:hAnsi="Times New Roman"/>
          <w:sz w:val="20"/>
        </w:rPr>
      </w:pPr>
      <w:r w:rsidRPr="00E8102D">
        <w:pict>
          <v:shape id="_x0000_s2050" type="#_x0000_t202" style="position:absolute;left:0;text-align:left;margin-left:357.75pt;margin-top:-11.5pt;width:169.95pt;height:12.35pt;z-index:-18407936;mso-position-horizontal-relative:page" filled="f" stroked="f">
            <v:textbox inset="0,0,0,0">
              <w:txbxContent>
                <w:p w:rsidR="00896E7F" w:rsidRDefault="00000000">
                  <w:pPr>
                    <w:pStyle w:val="Tekstpodstawowy"/>
                    <w:spacing w:line="247" w:lineRule="exact"/>
                  </w:pPr>
                  <w:r>
                    <w:t>......................................................</w:t>
                  </w:r>
                </w:p>
              </w:txbxContent>
            </v:textbox>
            <w10:wrap anchorx="page"/>
          </v:shape>
        </w:pict>
      </w:r>
      <w:r w:rsidRPr="00E8102D">
        <w:t>(date, signature and stamp of rector)</w:t>
      </w:r>
    </w:p>
    <w:p w:rsidR="00896E7F" w:rsidRPr="00E8102D" w:rsidRDefault="00896E7F">
      <w:pPr>
        <w:spacing w:line="229" w:lineRule="exact"/>
        <w:jc w:val="center"/>
        <w:rPr>
          <w:rFonts w:ascii="Times New Roman" w:hAnsi="Times New Roman"/>
          <w:sz w:val="20"/>
        </w:rPr>
        <w:sectPr w:rsidR="00896E7F" w:rsidRPr="00E8102D">
          <w:type w:val="continuous"/>
          <w:pgSz w:w="11910" w:h="16840"/>
          <w:pgMar w:top="1340" w:right="0" w:bottom="1160" w:left="360" w:header="708" w:footer="708" w:gutter="0"/>
          <w:cols w:num="2" w:space="708" w:equalWidth="0">
            <w:col w:w="6795" w:space="40"/>
            <w:col w:w="4715"/>
          </w:cols>
        </w:sectPr>
      </w:pPr>
    </w:p>
    <w:p w:rsidR="00896E7F" w:rsidRPr="00E8102D" w:rsidRDefault="00896E7F">
      <w:pPr>
        <w:pStyle w:val="Tekstpodstawowy"/>
        <w:rPr>
          <w:rFonts w:ascii="Times New Roman"/>
          <w:sz w:val="20"/>
        </w:rPr>
      </w:pPr>
    </w:p>
    <w:p w:rsidR="00896E7F" w:rsidRPr="00E8102D" w:rsidRDefault="00896E7F">
      <w:pPr>
        <w:pStyle w:val="Tekstpodstawowy"/>
        <w:rPr>
          <w:rFonts w:ascii="Times New Roman"/>
          <w:sz w:val="13"/>
        </w:rPr>
      </w:pPr>
    </w:p>
    <w:tbl>
      <w:tblPr>
        <w:tblStyle w:val="TableNormal"/>
        <w:tblW w:w="0" w:type="auto"/>
        <w:tblInd w:w="1063" w:type="dxa"/>
        <w:tblLayout w:type="fixed"/>
        <w:tblLook w:val="01E0" w:firstRow="1" w:lastRow="1" w:firstColumn="1" w:lastColumn="1" w:noHBand="0" w:noVBand="0"/>
      </w:tblPr>
      <w:tblGrid>
        <w:gridCol w:w="10425"/>
      </w:tblGrid>
      <w:tr w:rsidR="00896E7F" w:rsidRPr="00E8102D">
        <w:trPr>
          <w:trHeight w:val="473"/>
        </w:trPr>
        <w:tc>
          <w:tcPr>
            <w:tcW w:w="10425" w:type="dxa"/>
            <w:tcBorders>
              <w:top w:val="double" w:sz="1" w:space="0" w:color="000000"/>
              <w:bottom w:val="double" w:sz="1" w:space="0" w:color="000000"/>
            </w:tcBorders>
          </w:tcPr>
          <w:p w:rsidR="00896E7F" w:rsidRPr="00E8102D" w:rsidRDefault="00000000">
            <w:pPr>
              <w:pStyle w:val="TableParagraph"/>
              <w:spacing w:before="110"/>
              <w:ind w:left="108"/>
              <w:rPr>
                <w:b/>
              </w:rPr>
            </w:pPr>
            <w:r w:rsidRPr="00E8102D">
              <w:rPr>
                <w:b/>
              </w:rPr>
              <w:t>EMPLOYEE STATEMENT</w:t>
            </w:r>
          </w:p>
        </w:tc>
      </w:tr>
      <w:tr w:rsidR="00896E7F" w:rsidRPr="00E8102D">
        <w:trPr>
          <w:trHeight w:val="1625"/>
        </w:trPr>
        <w:tc>
          <w:tcPr>
            <w:tcW w:w="10425" w:type="dxa"/>
            <w:tcBorders>
              <w:top w:val="double" w:sz="1" w:space="0" w:color="000000"/>
            </w:tcBorders>
          </w:tcPr>
          <w:p w:rsidR="00896E7F" w:rsidRPr="00E8102D" w:rsidRDefault="00896E7F">
            <w:pPr>
              <w:pStyle w:val="TableParagraph"/>
              <w:spacing w:before="8"/>
              <w:rPr>
                <w:rFonts w:ascii="Times New Roman"/>
                <w:sz w:val="27"/>
              </w:rPr>
            </w:pPr>
          </w:p>
          <w:p w:rsidR="00896E7F" w:rsidRPr="00E8102D" w:rsidRDefault="00000000">
            <w:pPr>
              <w:pStyle w:val="TableParagraph"/>
              <w:spacing w:line="276" w:lineRule="auto"/>
              <w:ind w:left="108" w:right="98"/>
            </w:pPr>
            <w:r w:rsidRPr="00E8102D">
              <w:t>I hereby declare that I accept additional duties or tasks specified in the application form and I undertake to carry them out in line with my best knowledge and skills.</w:t>
            </w:r>
          </w:p>
          <w:p w:rsidR="00896E7F" w:rsidRPr="00E8102D" w:rsidRDefault="00000000">
            <w:pPr>
              <w:pStyle w:val="TableParagraph"/>
              <w:spacing w:before="1" w:line="276" w:lineRule="auto"/>
              <w:ind w:left="108" w:right="197"/>
            </w:pPr>
            <w:r w:rsidRPr="00E8102D">
              <w:t xml:space="preserve">I declare that I have familiarized with the decision on granting the allowance and I have obtained its copy and I </w:t>
            </w:r>
            <w:r w:rsidR="006C41ED" w:rsidRPr="00E8102D">
              <w:t>thereby</w:t>
            </w:r>
            <w:r w:rsidRPr="00E8102D">
              <w:t xml:space="preserve"> accept it.</w:t>
            </w:r>
          </w:p>
        </w:tc>
      </w:tr>
      <w:tr w:rsidR="00896E7F" w:rsidRPr="00E8102D">
        <w:trPr>
          <w:trHeight w:val="448"/>
        </w:trPr>
        <w:tc>
          <w:tcPr>
            <w:tcW w:w="10425" w:type="dxa"/>
          </w:tcPr>
          <w:p w:rsidR="00896E7F" w:rsidRPr="00E8102D" w:rsidRDefault="00000000">
            <w:pPr>
              <w:pStyle w:val="TableParagraph"/>
              <w:spacing w:before="173"/>
              <w:ind w:left="6769"/>
            </w:pPr>
            <w:r w:rsidRPr="00E8102D">
              <w:t>..........................................................</w:t>
            </w:r>
          </w:p>
        </w:tc>
      </w:tr>
      <w:tr w:rsidR="00896E7F" w:rsidRPr="00E8102D">
        <w:trPr>
          <w:trHeight w:val="268"/>
        </w:trPr>
        <w:tc>
          <w:tcPr>
            <w:tcW w:w="10425" w:type="dxa"/>
          </w:tcPr>
          <w:p w:rsidR="00896E7F" w:rsidRPr="00E8102D" w:rsidRDefault="00000000">
            <w:pPr>
              <w:pStyle w:val="TableParagraph"/>
              <w:spacing w:before="15" w:line="233" w:lineRule="exact"/>
              <w:ind w:right="596"/>
              <w:jc w:val="right"/>
            </w:pPr>
            <w:r w:rsidRPr="00E8102D">
              <w:t>(date and signature of employee)</w:t>
            </w:r>
          </w:p>
        </w:tc>
      </w:tr>
    </w:tbl>
    <w:p w:rsidR="00896E7F" w:rsidRPr="00E8102D" w:rsidRDefault="00000000">
      <w:pPr>
        <w:spacing w:before="38"/>
        <w:ind w:left="1056"/>
        <w:rPr>
          <w:sz w:val="16"/>
        </w:rPr>
      </w:pPr>
      <w:r w:rsidRPr="00E8102D">
        <w:rPr>
          <w:sz w:val="16"/>
        </w:rPr>
        <w:lastRenderedPageBreak/>
        <w:t>1.If applicable.</w:t>
      </w:r>
    </w:p>
    <w:p w:rsidR="00896E7F" w:rsidRPr="00E8102D" w:rsidRDefault="00896E7F">
      <w:pPr>
        <w:rPr>
          <w:sz w:val="16"/>
        </w:rPr>
        <w:sectPr w:rsidR="00896E7F" w:rsidRPr="00E8102D">
          <w:type w:val="continuous"/>
          <w:pgSz w:w="11910" w:h="16840"/>
          <w:pgMar w:top="1340" w:right="0" w:bottom="1160" w:left="360" w:header="708" w:footer="708" w:gutter="0"/>
          <w:cols w:space="708"/>
        </w:sectPr>
      </w:pPr>
    </w:p>
    <w:p w:rsidR="00896E7F" w:rsidRPr="00E8102D" w:rsidRDefault="00000000">
      <w:pPr>
        <w:spacing w:before="77"/>
        <w:ind w:left="5972"/>
        <w:rPr>
          <w:sz w:val="20"/>
        </w:rPr>
      </w:pPr>
      <w:r w:rsidRPr="00E8102D">
        <w:rPr>
          <w:sz w:val="20"/>
        </w:rPr>
        <w:lastRenderedPageBreak/>
        <w:t>Appendix no. 12 to the Bylaws of Remuneration</w:t>
      </w:r>
    </w:p>
    <w:p w:rsidR="00896E7F" w:rsidRPr="00E8102D" w:rsidRDefault="00000000">
      <w:pPr>
        <w:tabs>
          <w:tab w:val="left" w:pos="7705"/>
          <w:tab w:val="left" w:leader="dot" w:pos="9993"/>
        </w:tabs>
        <w:spacing w:before="1"/>
        <w:ind w:left="1056"/>
        <w:rPr>
          <w:sz w:val="20"/>
        </w:rPr>
      </w:pPr>
      <w:r w:rsidRPr="00E8102D">
        <w:t>Letter reference   Cracow         on</w:t>
      </w:r>
    </w:p>
    <w:p w:rsidR="00896E7F" w:rsidRPr="00E8102D" w:rsidRDefault="00000000">
      <w:pPr>
        <w:spacing w:before="137"/>
        <w:ind w:left="1056"/>
        <w:rPr>
          <w:sz w:val="20"/>
        </w:rPr>
      </w:pPr>
      <w:r w:rsidRPr="00E8102D">
        <w:rPr>
          <w:sz w:val="20"/>
        </w:rPr>
        <w:t>…………….....................................................................</w:t>
      </w:r>
    </w:p>
    <w:p w:rsidR="00896E7F" w:rsidRPr="00E8102D" w:rsidRDefault="00000000">
      <w:pPr>
        <w:ind w:left="1056"/>
        <w:rPr>
          <w:sz w:val="20"/>
        </w:rPr>
      </w:pPr>
      <w:r w:rsidRPr="00E8102D">
        <w:rPr>
          <w:sz w:val="20"/>
        </w:rPr>
        <w:t>First name and surname</w:t>
      </w:r>
    </w:p>
    <w:p w:rsidR="00896E7F" w:rsidRPr="00E8102D" w:rsidRDefault="00000000">
      <w:pPr>
        <w:spacing w:before="1"/>
        <w:ind w:left="1056"/>
        <w:rPr>
          <w:sz w:val="20"/>
        </w:rPr>
      </w:pPr>
      <w:r w:rsidRPr="00E8102D">
        <w:rPr>
          <w:sz w:val="20"/>
        </w:rPr>
        <w:t>Faculty/Organizational Unit</w:t>
      </w:r>
    </w:p>
    <w:p w:rsidR="00896E7F" w:rsidRPr="00E8102D" w:rsidRDefault="00000000">
      <w:pPr>
        <w:ind w:left="5305"/>
        <w:rPr>
          <w:b/>
          <w:sz w:val="20"/>
        </w:rPr>
      </w:pPr>
      <w:r w:rsidRPr="00E8102D">
        <w:rPr>
          <w:b/>
          <w:sz w:val="20"/>
        </w:rPr>
        <w:t>JM Rector</w:t>
      </w:r>
    </w:p>
    <w:p w:rsidR="00896E7F" w:rsidRPr="00E8102D" w:rsidRDefault="00000000">
      <w:pPr>
        <w:spacing w:before="1"/>
        <w:ind w:left="5305"/>
        <w:rPr>
          <w:b/>
          <w:sz w:val="20"/>
        </w:rPr>
      </w:pPr>
      <w:r w:rsidRPr="00E8102D">
        <w:rPr>
          <w:b/>
          <w:sz w:val="20"/>
        </w:rPr>
        <w:t>at the Cracow University of Technology</w:t>
      </w:r>
    </w:p>
    <w:p w:rsidR="00896E7F" w:rsidRPr="00E8102D" w:rsidRDefault="00000000">
      <w:pPr>
        <w:spacing w:before="113"/>
        <w:ind w:left="1056" w:right="1415"/>
        <w:rPr>
          <w:b/>
          <w:sz w:val="20"/>
        </w:rPr>
      </w:pPr>
      <w:r w:rsidRPr="00E8102D">
        <w:rPr>
          <w:sz w:val="20"/>
        </w:rPr>
        <w:t xml:space="preserve">In </w:t>
      </w:r>
      <w:r w:rsidR="006C41ED" w:rsidRPr="00E8102D">
        <w:rPr>
          <w:sz w:val="20"/>
        </w:rPr>
        <w:t>accordance</w:t>
      </w:r>
      <w:r w:rsidRPr="00E8102D">
        <w:rPr>
          <w:sz w:val="20"/>
        </w:rPr>
        <w:t xml:space="preserve"> with the Bylaws of remuneration at the Tadeusz Kościuszko Cracow University of Technology § 22, I hereby kindly request for granting an </w:t>
      </w:r>
      <w:r w:rsidRPr="00E8102D">
        <w:rPr>
          <w:b/>
          <w:sz w:val="20"/>
        </w:rPr>
        <w:t>allowance for activeness</w:t>
      </w:r>
    </w:p>
    <w:tbl>
      <w:tblPr>
        <w:tblStyle w:val="TableNormal"/>
        <w:tblW w:w="0" w:type="auto"/>
        <w:tblInd w:w="1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5961"/>
        <w:gridCol w:w="2609"/>
      </w:tblGrid>
      <w:tr w:rsidR="00896E7F" w:rsidRPr="00E8102D">
        <w:trPr>
          <w:trHeight w:val="400"/>
        </w:trPr>
        <w:tc>
          <w:tcPr>
            <w:tcW w:w="610" w:type="dxa"/>
          </w:tcPr>
          <w:p w:rsidR="00896E7F" w:rsidRPr="00E8102D" w:rsidRDefault="00000000">
            <w:pPr>
              <w:pStyle w:val="TableParagraph"/>
              <w:spacing w:before="95"/>
              <w:ind w:left="211"/>
              <w:rPr>
                <w:sz w:val="18"/>
              </w:rPr>
            </w:pPr>
            <w:r w:rsidRPr="00E8102D">
              <w:rPr>
                <w:sz w:val="18"/>
              </w:rPr>
              <w:t>No.</w:t>
            </w:r>
          </w:p>
        </w:tc>
        <w:tc>
          <w:tcPr>
            <w:tcW w:w="5961" w:type="dxa"/>
          </w:tcPr>
          <w:p w:rsidR="00896E7F" w:rsidRPr="00E8102D" w:rsidRDefault="00000000">
            <w:pPr>
              <w:pStyle w:val="TableParagraph"/>
              <w:spacing w:before="95"/>
              <w:ind w:left="2106" w:right="2093"/>
              <w:jc w:val="center"/>
              <w:rPr>
                <w:sz w:val="18"/>
              </w:rPr>
            </w:pPr>
            <w:r w:rsidRPr="00E8102D">
              <w:rPr>
                <w:sz w:val="18"/>
              </w:rPr>
              <w:t>Rewarded actions</w:t>
            </w:r>
          </w:p>
        </w:tc>
        <w:tc>
          <w:tcPr>
            <w:tcW w:w="2609" w:type="dxa"/>
          </w:tcPr>
          <w:p w:rsidR="00896E7F" w:rsidRPr="00E8102D" w:rsidRDefault="00000000">
            <w:pPr>
              <w:pStyle w:val="TableParagraph"/>
              <w:spacing w:before="83"/>
              <w:ind w:left="246"/>
              <w:rPr>
                <w:sz w:val="20"/>
              </w:rPr>
            </w:pPr>
            <w:r w:rsidRPr="00E8102D">
              <w:t>Level of allowance (in PLN)</w:t>
            </w:r>
            <w:r w:rsidRPr="00E8102D">
              <w:rPr>
                <w:position w:val="6"/>
                <w:sz w:val="13"/>
              </w:rPr>
              <w:t>2</w:t>
            </w:r>
            <w:r w:rsidRPr="00E8102D">
              <w:rPr>
                <w:sz w:val="20"/>
              </w:rPr>
              <w:t>/</w:t>
            </w:r>
          </w:p>
        </w:tc>
      </w:tr>
      <w:tr w:rsidR="00896E7F" w:rsidRPr="00E8102D">
        <w:trPr>
          <w:trHeight w:val="919"/>
        </w:trPr>
        <w:tc>
          <w:tcPr>
            <w:tcW w:w="610" w:type="dxa"/>
          </w:tcPr>
          <w:p w:rsidR="00896E7F" w:rsidRPr="00E8102D" w:rsidRDefault="00896E7F">
            <w:pPr>
              <w:pStyle w:val="TableParagraph"/>
              <w:rPr>
                <w:b/>
                <w:sz w:val="20"/>
              </w:rPr>
            </w:pPr>
          </w:p>
          <w:p w:rsidR="00896E7F" w:rsidRPr="00E8102D" w:rsidRDefault="00896E7F">
            <w:pPr>
              <w:pStyle w:val="TableParagraph"/>
              <w:rPr>
                <w:b/>
                <w:sz w:val="20"/>
              </w:rPr>
            </w:pPr>
          </w:p>
          <w:p w:rsidR="00896E7F" w:rsidRPr="00E8102D" w:rsidRDefault="00896E7F">
            <w:pPr>
              <w:pStyle w:val="TableParagraph"/>
              <w:spacing w:before="10"/>
              <w:rPr>
                <w:b/>
                <w:sz w:val="21"/>
              </w:rPr>
            </w:pPr>
          </w:p>
          <w:p w:rsidR="00896E7F" w:rsidRPr="00E8102D" w:rsidRDefault="00000000">
            <w:pPr>
              <w:pStyle w:val="TableParagraph"/>
              <w:spacing w:line="188" w:lineRule="exact"/>
              <w:ind w:left="71"/>
              <w:rPr>
                <w:sz w:val="18"/>
              </w:rPr>
            </w:pPr>
            <w:r w:rsidRPr="00E8102D">
              <w:rPr>
                <w:sz w:val="18"/>
              </w:rPr>
              <w:t>1.</w:t>
            </w:r>
          </w:p>
        </w:tc>
        <w:tc>
          <w:tcPr>
            <w:tcW w:w="5961" w:type="dxa"/>
          </w:tcPr>
          <w:p w:rsidR="00896E7F" w:rsidRPr="00E8102D" w:rsidRDefault="00000000">
            <w:pPr>
              <w:pStyle w:val="TableParagraph"/>
              <w:ind w:left="71" w:right="212"/>
              <w:rPr>
                <w:sz w:val="20"/>
              </w:rPr>
            </w:pPr>
            <w:r w:rsidRPr="00E8102D">
              <w:rPr>
                <w:sz w:val="20"/>
              </w:rPr>
              <w:t>Submission of application for financial venture from external funds as part of the contest procedure which has not been qualified for funding due to</w:t>
            </w:r>
          </w:p>
          <w:p w:rsidR="00896E7F" w:rsidRPr="00E8102D" w:rsidRDefault="00000000">
            <w:pPr>
              <w:pStyle w:val="TableParagraph"/>
              <w:spacing w:line="210" w:lineRule="exact"/>
              <w:ind w:left="71"/>
              <w:rPr>
                <w:sz w:val="20"/>
              </w:rPr>
            </w:pPr>
            <w:r w:rsidRPr="00E8102D">
              <w:rPr>
                <w:sz w:val="20"/>
              </w:rPr>
              <w:t>limited funds but which obtained a positive assessment</w:t>
            </w:r>
          </w:p>
        </w:tc>
        <w:tc>
          <w:tcPr>
            <w:tcW w:w="2609" w:type="dxa"/>
          </w:tcPr>
          <w:p w:rsidR="00896E7F" w:rsidRPr="00E8102D" w:rsidRDefault="00896E7F">
            <w:pPr>
              <w:pStyle w:val="TableParagraph"/>
              <w:rPr>
                <w:rFonts w:ascii="Times New Roman"/>
                <w:sz w:val="18"/>
              </w:rPr>
            </w:pPr>
          </w:p>
        </w:tc>
      </w:tr>
      <w:tr w:rsidR="00896E7F" w:rsidRPr="00E8102D">
        <w:trPr>
          <w:trHeight w:val="1149"/>
        </w:trPr>
        <w:tc>
          <w:tcPr>
            <w:tcW w:w="610" w:type="dxa"/>
          </w:tcPr>
          <w:p w:rsidR="00896E7F" w:rsidRPr="00E8102D" w:rsidRDefault="00896E7F">
            <w:pPr>
              <w:pStyle w:val="TableParagraph"/>
              <w:rPr>
                <w:b/>
                <w:sz w:val="20"/>
              </w:rPr>
            </w:pPr>
          </w:p>
          <w:p w:rsidR="00896E7F" w:rsidRPr="00E8102D" w:rsidRDefault="00896E7F">
            <w:pPr>
              <w:pStyle w:val="TableParagraph"/>
              <w:rPr>
                <w:b/>
                <w:sz w:val="20"/>
              </w:rPr>
            </w:pPr>
          </w:p>
          <w:p w:rsidR="00896E7F" w:rsidRPr="00E8102D" w:rsidRDefault="00896E7F">
            <w:pPr>
              <w:pStyle w:val="TableParagraph"/>
              <w:rPr>
                <w:b/>
                <w:sz w:val="20"/>
              </w:rPr>
            </w:pPr>
          </w:p>
          <w:p w:rsidR="00896E7F" w:rsidRPr="00E8102D" w:rsidRDefault="00896E7F">
            <w:pPr>
              <w:pStyle w:val="TableParagraph"/>
              <w:spacing w:before="10"/>
              <w:rPr>
                <w:b/>
                <w:sz w:val="21"/>
              </w:rPr>
            </w:pPr>
          </w:p>
          <w:p w:rsidR="00896E7F" w:rsidRPr="00E8102D" w:rsidRDefault="00000000">
            <w:pPr>
              <w:pStyle w:val="TableParagraph"/>
              <w:spacing w:line="187" w:lineRule="exact"/>
              <w:ind w:left="71"/>
              <w:rPr>
                <w:sz w:val="18"/>
              </w:rPr>
            </w:pPr>
            <w:r w:rsidRPr="00E8102D">
              <w:rPr>
                <w:sz w:val="18"/>
              </w:rPr>
              <w:t>2.</w:t>
            </w:r>
          </w:p>
        </w:tc>
        <w:tc>
          <w:tcPr>
            <w:tcW w:w="5961" w:type="dxa"/>
          </w:tcPr>
          <w:p w:rsidR="00896E7F" w:rsidRPr="00E8102D" w:rsidRDefault="00000000">
            <w:pPr>
              <w:pStyle w:val="TableParagraph"/>
              <w:ind w:left="71" w:right="123"/>
              <w:rPr>
                <w:sz w:val="20"/>
              </w:rPr>
            </w:pPr>
            <w:r w:rsidRPr="00E8102D">
              <w:rPr>
                <w:sz w:val="20"/>
              </w:rPr>
              <w:t xml:space="preserve">Obtaining external financing at the level of ≥ 50,000.00 net for realization of ventures as part of the contest proceeding, </w:t>
            </w:r>
            <w:r w:rsidR="006C41ED" w:rsidRPr="00E8102D">
              <w:rPr>
                <w:sz w:val="20"/>
              </w:rPr>
              <w:t>completed</w:t>
            </w:r>
            <w:r w:rsidRPr="00E8102D">
              <w:rPr>
                <w:sz w:val="20"/>
              </w:rPr>
              <w:t xml:space="preserve"> in </w:t>
            </w:r>
            <w:r w:rsidR="006C41ED" w:rsidRPr="00E8102D">
              <w:rPr>
                <w:sz w:val="20"/>
              </w:rPr>
              <w:t>signing</w:t>
            </w:r>
            <w:r w:rsidRPr="00E8102D">
              <w:rPr>
                <w:sz w:val="20"/>
              </w:rPr>
              <w:t xml:space="preserve">  agreement for realization or </w:t>
            </w:r>
          </w:p>
          <w:p w:rsidR="00896E7F" w:rsidRPr="00E8102D" w:rsidRDefault="00000000">
            <w:pPr>
              <w:pStyle w:val="TableParagraph"/>
              <w:spacing w:before="6" w:line="228" w:lineRule="exact"/>
              <w:ind w:left="71" w:right="1057"/>
              <w:rPr>
                <w:sz w:val="20"/>
              </w:rPr>
            </w:pPr>
            <w:r w:rsidRPr="00E8102D">
              <w:rPr>
                <w:sz w:val="20"/>
              </w:rPr>
              <w:t xml:space="preserve">pursuant to the concluded agreement with an external </w:t>
            </w:r>
            <w:r w:rsidR="006C41ED" w:rsidRPr="00E8102D">
              <w:rPr>
                <w:sz w:val="20"/>
              </w:rPr>
              <w:t>financing</w:t>
            </w:r>
            <w:r w:rsidRPr="00E8102D">
              <w:rPr>
                <w:sz w:val="20"/>
              </w:rPr>
              <w:t xml:space="preserve"> entity</w:t>
            </w:r>
          </w:p>
        </w:tc>
        <w:tc>
          <w:tcPr>
            <w:tcW w:w="2609" w:type="dxa"/>
          </w:tcPr>
          <w:p w:rsidR="00896E7F" w:rsidRPr="00E8102D" w:rsidRDefault="00896E7F">
            <w:pPr>
              <w:pStyle w:val="TableParagraph"/>
              <w:rPr>
                <w:rFonts w:ascii="Times New Roman"/>
                <w:sz w:val="18"/>
              </w:rPr>
            </w:pPr>
          </w:p>
        </w:tc>
      </w:tr>
      <w:tr w:rsidR="00896E7F" w:rsidRPr="00E8102D">
        <w:trPr>
          <w:trHeight w:val="918"/>
        </w:trPr>
        <w:tc>
          <w:tcPr>
            <w:tcW w:w="610" w:type="dxa"/>
          </w:tcPr>
          <w:p w:rsidR="00896E7F" w:rsidRPr="00E8102D" w:rsidRDefault="00896E7F">
            <w:pPr>
              <w:pStyle w:val="TableParagraph"/>
              <w:rPr>
                <w:b/>
                <w:sz w:val="20"/>
              </w:rPr>
            </w:pPr>
          </w:p>
          <w:p w:rsidR="00896E7F" w:rsidRPr="00E8102D" w:rsidRDefault="00896E7F">
            <w:pPr>
              <w:pStyle w:val="TableParagraph"/>
              <w:rPr>
                <w:b/>
                <w:sz w:val="20"/>
              </w:rPr>
            </w:pPr>
          </w:p>
          <w:p w:rsidR="00896E7F" w:rsidRPr="00E8102D" w:rsidRDefault="00896E7F">
            <w:pPr>
              <w:pStyle w:val="TableParagraph"/>
              <w:spacing w:before="9"/>
              <w:rPr>
                <w:b/>
                <w:sz w:val="21"/>
              </w:rPr>
            </w:pPr>
          </w:p>
          <w:p w:rsidR="00896E7F" w:rsidRPr="00E8102D" w:rsidRDefault="00000000">
            <w:pPr>
              <w:pStyle w:val="TableParagraph"/>
              <w:spacing w:before="1" w:line="187" w:lineRule="exact"/>
              <w:ind w:left="71"/>
              <w:rPr>
                <w:sz w:val="18"/>
              </w:rPr>
            </w:pPr>
            <w:r w:rsidRPr="00E8102D">
              <w:rPr>
                <w:sz w:val="18"/>
              </w:rPr>
              <w:t>3.</w:t>
            </w:r>
          </w:p>
        </w:tc>
        <w:tc>
          <w:tcPr>
            <w:tcW w:w="5961" w:type="dxa"/>
          </w:tcPr>
          <w:p w:rsidR="00896E7F" w:rsidRPr="00E8102D" w:rsidRDefault="00000000">
            <w:pPr>
              <w:pStyle w:val="TableParagraph"/>
              <w:spacing w:line="230" w:lineRule="exact"/>
              <w:ind w:left="71" w:right="268"/>
              <w:rPr>
                <w:sz w:val="20"/>
              </w:rPr>
            </w:pPr>
            <w:r w:rsidRPr="00E8102D">
              <w:rPr>
                <w:sz w:val="20"/>
              </w:rPr>
              <w:t>Participation in realizing conceptual tasks in research, scientific, development, innovative, didactic, organizational, promotional ventures as well as other ventures targeted at realization of the university or faculty strategy,</w:t>
            </w:r>
          </w:p>
        </w:tc>
        <w:tc>
          <w:tcPr>
            <w:tcW w:w="2609" w:type="dxa"/>
          </w:tcPr>
          <w:p w:rsidR="00896E7F" w:rsidRPr="00E8102D" w:rsidRDefault="00896E7F">
            <w:pPr>
              <w:pStyle w:val="TableParagraph"/>
              <w:rPr>
                <w:rFonts w:ascii="Times New Roman"/>
                <w:sz w:val="18"/>
              </w:rPr>
            </w:pPr>
          </w:p>
        </w:tc>
      </w:tr>
      <w:tr w:rsidR="00896E7F" w:rsidRPr="00E8102D">
        <w:trPr>
          <w:trHeight w:val="475"/>
        </w:trPr>
        <w:tc>
          <w:tcPr>
            <w:tcW w:w="610" w:type="dxa"/>
          </w:tcPr>
          <w:p w:rsidR="00896E7F" w:rsidRPr="00E8102D" w:rsidRDefault="00896E7F">
            <w:pPr>
              <w:pStyle w:val="TableParagraph"/>
              <w:spacing w:before="4"/>
              <w:rPr>
                <w:b/>
                <w:sz w:val="23"/>
              </w:rPr>
            </w:pPr>
          </w:p>
          <w:p w:rsidR="00896E7F" w:rsidRPr="00E8102D" w:rsidRDefault="00000000">
            <w:pPr>
              <w:pStyle w:val="TableParagraph"/>
              <w:spacing w:line="187" w:lineRule="exact"/>
              <w:ind w:left="71"/>
              <w:rPr>
                <w:sz w:val="18"/>
              </w:rPr>
            </w:pPr>
            <w:r w:rsidRPr="00E8102D">
              <w:rPr>
                <w:sz w:val="18"/>
              </w:rPr>
              <w:t>4.</w:t>
            </w:r>
          </w:p>
        </w:tc>
        <w:tc>
          <w:tcPr>
            <w:tcW w:w="5961" w:type="dxa"/>
          </w:tcPr>
          <w:p w:rsidR="00896E7F" w:rsidRPr="00E8102D" w:rsidRDefault="00896E7F">
            <w:pPr>
              <w:pStyle w:val="TableParagraph"/>
              <w:spacing w:before="3"/>
              <w:rPr>
                <w:b/>
                <w:sz w:val="21"/>
              </w:rPr>
            </w:pPr>
          </w:p>
          <w:p w:rsidR="00896E7F" w:rsidRPr="00E8102D" w:rsidRDefault="006C41ED">
            <w:pPr>
              <w:pStyle w:val="TableParagraph"/>
              <w:spacing w:line="211" w:lineRule="exact"/>
              <w:ind w:left="71"/>
              <w:rPr>
                <w:sz w:val="20"/>
              </w:rPr>
            </w:pPr>
            <w:r w:rsidRPr="00E8102D">
              <w:rPr>
                <w:sz w:val="20"/>
              </w:rPr>
              <w:t>Directing</w:t>
            </w:r>
            <w:r w:rsidR="00000000" w:rsidRPr="00E8102D">
              <w:rPr>
                <w:sz w:val="20"/>
              </w:rPr>
              <w:t>/coordinating venture realization</w:t>
            </w:r>
          </w:p>
        </w:tc>
        <w:tc>
          <w:tcPr>
            <w:tcW w:w="2609" w:type="dxa"/>
          </w:tcPr>
          <w:p w:rsidR="00896E7F" w:rsidRPr="00E8102D" w:rsidRDefault="00896E7F">
            <w:pPr>
              <w:pStyle w:val="TableParagraph"/>
              <w:rPr>
                <w:rFonts w:ascii="Times New Roman"/>
                <w:sz w:val="18"/>
              </w:rPr>
            </w:pPr>
          </w:p>
        </w:tc>
      </w:tr>
      <w:tr w:rsidR="00896E7F" w:rsidRPr="00E8102D">
        <w:trPr>
          <w:trHeight w:val="460"/>
        </w:trPr>
        <w:tc>
          <w:tcPr>
            <w:tcW w:w="610" w:type="dxa"/>
          </w:tcPr>
          <w:p w:rsidR="00896E7F" w:rsidRPr="00E8102D" w:rsidRDefault="00896E7F">
            <w:pPr>
              <w:pStyle w:val="TableParagraph"/>
              <w:spacing w:before="9"/>
              <w:rPr>
                <w:b/>
                <w:sz w:val="21"/>
              </w:rPr>
            </w:pPr>
          </w:p>
          <w:p w:rsidR="00896E7F" w:rsidRPr="00E8102D" w:rsidRDefault="00000000">
            <w:pPr>
              <w:pStyle w:val="TableParagraph"/>
              <w:spacing w:line="189" w:lineRule="exact"/>
              <w:ind w:left="71"/>
              <w:rPr>
                <w:sz w:val="18"/>
              </w:rPr>
            </w:pPr>
            <w:r w:rsidRPr="00E8102D">
              <w:rPr>
                <w:sz w:val="18"/>
              </w:rPr>
              <w:t>5.</w:t>
            </w:r>
          </w:p>
        </w:tc>
        <w:tc>
          <w:tcPr>
            <w:tcW w:w="5961" w:type="dxa"/>
          </w:tcPr>
          <w:p w:rsidR="00896E7F" w:rsidRPr="00E8102D" w:rsidRDefault="00000000">
            <w:pPr>
              <w:pStyle w:val="TableParagraph"/>
              <w:spacing w:before="3" w:line="230" w:lineRule="exact"/>
              <w:ind w:left="71" w:right="123"/>
              <w:rPr>
                <w:sz w:val="20"/>
              </w:rPr>
            </w:pPr>
            <w:r w:rsidRPr="00E8102D">
              <w:rPr>
                <w:sz w:val="20"/>
              </w:rPr>
              <w:t>Publishing articles in scientific journals specified on the list of the Minister of Science and Higher Education</w:t>
            </w:r>
          </w:p>
        </w:tc>
        <w:tc>
          <w:tcPr>
            <w:tcW w:w="2609" w:type="dxa"/>
          </w:tcPr>
          <w:p w:rsidR="00896E7F" w:rsidRPr="00E8102D" w:rsidRDefault="00896E7F">
            <w:pPr>
              <w:pStyle w:val="TableParagraph"/>
              <w:rPr>
                <w:rFonts w:ascii="Times New Roman"/>
                <w:sz w:val="18"/>
              </w:rPr>
            </w:pPr>
          </w:p>
        </w:tc>
      </w:tr>
      <w:tr w:rsidR="00896E7F" w:rsidRPr="00E8102D">
        <w:trPr>
          <w:trHeight w:val="1146"/>
        </w:trPr>
        <w:tc>
          <w:tcPr>
            <w:tcW w:w="610" w:type="dxa"/>
          </w:tcPr>
          <w:p w:rsidR="00896E7F" w:rsidRPr="00E8102D" w:rsidRDefault="00896E7F">
            <w:pPr>
              <w:pStyle w:val="TableParagraph"/>
              <w:rPr>
                <w:b/>
                <w:sz w:val="20"/>
              </w:rPr>
            </w:pPr>
          </w:p>
          <w:p w:rsidR="00896E7F" w:rsidRPr="00E8102D" w:rsidRDefault="00896E7F">
            <w:pPr>
              <w:pStyle w:val="TableParagraph"/>
              <w:rPr>
                <w:b/>
                <w:sz w:val="20"/>
              </w:rPr>
            </w:pPr>
          </w:p>
          <w:p w:rsidR="00896E7F" w:rsidRPr="00E8102D" w:rsidRDefault="00896E7F">
            <w:pPr>
              <w:pStyle w:val="TableParagraph"/>
              <w:rPr>
                <w:b/>
                <w:sz w:val="20"/>
              </w:rPr>
            </w:pPr>
          </w:p>
          <w:p w:rsidR="00896E7F" w:rsidRPr="00E8102D" w:rsidRDefault="00896E7F">
            <w:pPr>
              <w:pStyle w:val="TableParagraph"/>
              <w:spacing w:before="8"/>
              <w:rPr>
                <w:b/>
                <w:sz w:val="21"/>
              </w:rPr>
            </w:pPr>
          </w:p>
          <w:p w:rsidR="00896E7F" w:rsidRPr="00E8102D" w:rsidRDefault="00000000">
            <w:pPr>
              <w:pStyle w:val="TableParagraph"/>
              <w:spacing w:line="187" w:lineRule="exact"/>
              <w:ind w:left="71"/>
              <w:rPr>
                <w:sz w:val="18"/>
              </w:rPr>
            </w:pPr>
            <w:r w:rsidRPr="00E8102D">
              <w:rPr>
                <w:sz w:val="18"/>
              </w:rPr>
              <w:t>6.</w:t>
            </w:r>
          </w:p>
        </w:tc>
        <w:tc>
          <w:tcPr>
            <w:tcW w:w="5961" w:type="dxa"/>
          </w:tcPr>
          <w:p w:rsidR="00896E7F" w:rsidRPr="00E8102D" w:rsidRDefault="00000000">
            <w:pPr>
              <w:pStyle w:val="TableParagraph"/>
              <w:ind w:left="71" w:right="146"/>
              <w:rPr>
                <w:sz w:val="20"/>
              </w:rPr>
            </w:pPr>
            <w:r w:rsidRPr="00E8102D">
              <w:rPr>
                <w:sz w:val="20"/>
              </w:rPr>
              <w:t xml:space="preserve">Obtaining an affiliated patent at PK, granted by the Patent Office of the Republic of Poland or granted to an entity in a </w:t>
            </w:r>
            <w:r w:rsidR="006C41ED" w:rsidRPr="00E8102D">
              <w:rPr>
                <w:sz w:val="20"/>
              </w:rPr>
              <w:t>state</w:t>
            </w:r>
            <w:r w:rsidRPr="00E8102D">
              <w:rPr>
                <w:sz w:val="20"/>
              </w:rPr>
              <w:t xml:space="preserve"> belonging to the Organisation for Economic Cooperation and Development “OECD” or in the procedure compliant with the</w:t>
            </w:r>
          </w:p>
          <w:p w:rsidR="00896E7F" w:rsidRPr="00E8102D" w:rsidRDefault="00000000">
            <w:pPr>
              <w:pStyle w:val="TableParagraph"/>
              <w:spacing w:line="210" w:lineRule="exact"/>
              <w:ind w:left="71"/>
              <w:rPr>
                <w:sz w:val="20"/>
              </w:rPr>
            </w:pPr>
            <w:r w:rsidRPr="00E8102D">
              <w:rPr>
                <w:sz w:val="20"/>
              </w:rPr>
              <w:t>Patent Cooperation Treaty</w:t>
            </w:r>
          </w:p>
        </w:tc>
        <w:tc>
          <w:tcPr>
            <w:tcW w:w="2609" w:type="dxa"/>
          </w:tcPr>
          <w:p w:rsidR="00896E7F" w:rsidRPr="00E8102D" w:rsidRDefault="00896E7F">
            <w:pPr>
              <w:pStyle w:val="TableParagraph"/>
              <w:rPr>
                <w:rFonts w:ascii="Times New Roman"/>
                <w:sz w:val="18"/>
              </w:rPr>
            </w:pPr>
          </w:p>
        </w:tc>
      </w:tr>
      <w:tr w:rsidR="00896E7F" w:rsidRPr="00E8102D">
        <w:trPr>
          <w:trHeight w:val="230"/>
        </w:trPr>
        <w:tc>
          <w:tcPr>
            <w:tcW w:w="610" w:type="dxa"/>
          </w:tcPr>
          <w:p w:rsidR="00896E7F" w:rsidRPr="00E8102D" w:rsidRDefault="00000000">
            <w:pPr>
              <w:pStyle w:val="TableParagraph"/>
              <w:spacing w:before="23" w:line="187" w:lineRule="exact"/>
              <w:ind w:left="71"/>
              <w:rPr>
                <w:sz w:val="18"/>
              </w:rPr>
            </w:pPr>
            <w:r w:rsidRPr="00E8102D">
              <w:rPr>
                <w:sz w:val="18"/>
              </w:rPr>
              <w:t>7.</w:t>
            </w:r>
          </w:p>
        </w:tc>
        <w:tc>
          <w:tcPr>
            <w:tcW w:w="5961" w:type="dxa"/>
          </w:tcPr>
          <w:p w:rsidR="00896E7F" w:rsidRPr="00E8102D" w:rsidRDefault="00000000">
            <w:pPr>
              <w:pStyle w:val="TableParagraph"/>
              <w:spacing w:line="210" w:lineRule="exact"/>
              <w:ind w:left="71"/>
              <w:rPr>
                <w:sz w:val="20"/>
              </w:rPr>
            </w:pPr>
            <w:r w:rsidRPr="00E8102D">
              <w:rPr>
                <w:sz w:val="20"/>
              </w:rPr>
              <w:t>Winner of the contest for the best educator in the faculty</w:t>
            </w:r>
          </w:p>
        </w:tc>
        <w:tc>
          <w:tcPr>
            <w:tcW w:w="2609" w:type="dxa"/>
          </w:tcPr>
          <w:p w:rsidR="00896E7F" w:rsidRPr="00E8102D" w:rsidRDefault="00896E7F">
            <w:pPr>
              <w:pStyle w:val="TableParagraph"/>
              <w:rPr>
                <w:rFonts w:ascii="Times New Roman"/>
                <w:sz w:val="16"/>
              </w:rPr>
            </w:pPr>
          </w:p>
        </w:tc>
      </w:tr>
      <w:tr w:rsidR="00896E7F" w:rsidRPr="00E8102D">
        <w:trPr>
          <w:trHeight w:val="230"/>
        </w:trPr>
        <w:tc>
          <w:tcPr>
            <w:tcW w:w="610" w:type="dxa"/>
          </w:tcPr>
          <w:p w:rsidR="00896E7F" w:rsidRPr="00E8102D" w:rsidRDefault="00896E7F">
            <w:pPr>
              <w:pStyle w:val="TableParagraph"/>
              <w:rPr>
                <w:rFonts w:ascii="Times New Roman"/>
                <w:sz w:val="16"/>
              </w:rPr>
            </w:pPr>
          </w:p>
        </w:tc>
        <w:tc>
          <w:tcPr>
            <w:tcW w:w="5961" w:type="dxa"/>
          </w:tcPr>
          <w:p w:rsidR="00896E7F" w:rsidRPr="00E8102D" w:rsidRDefault="00000000">
            <w:pPr>
              <w:pStyle w:val="TableParagraph"/>
              <w:spacing w:line="210" w:lineRule="exact"/>
              <w:ind w:left="71"/>
              <w:rPr>
                <w:sz w:val="20"/>
              </w:rPr>
            </w:pPr>
            <w:r w:rsidRPr="00E8102D">
              <w:rPr>
                <w:sz w:val="20"/>
              </w:rPr>
              <w:t>Total</w:t>
            </w:r>
          </w:p>
        </w:tc>
        <w:tc>
          <w:tcPr>
            <w:tcW w:w="2609" w:type="dxa"/>
          </w:tcPr>
          <w:p w:rsidR="00896E7F" w:rsidRPr="00E8102D" w:rsidRDefault="00896E7F">
            <w:pPr>
              <w:pStyle w:val="TableParagraph"/>
              <w:rPr>
                <w:rFonts w:ascii="Times New Roman"/>
                <w:sz w:val="16"/>
              </w:rPr>
            </w:pPr>
          </w:p>
        </w:tc>
      </w:tr>
    </w:tbl>
    <w:p w:rsidR="00896E7F" w:rsidRPr="00E8102D" w:rsidRDefault="00000000">
      <w:pPr>
        <w:ind w:left="1056"/>
        <w:rPr>
          <w:sz w:val="20"/>
        </w:rPr>
      </w:pPr>
      <w:r w:rsidRPr="00E8102D">
        <w:t>one-off/monthly</w:t>
      </w:r>
      <w:r w:rsidRPr="00E8102D">
        <w:rPr>
          <w:sz w:val="20"/>
        </w:rPr>
        <w:t>/</w:t>
      </w:r>
      <w:r w:rsidRPr="00E8102D">
        <w:rPr>
          <w:position w:val="6"/>
          <w:sz w:val="13"/>
        </w:rPr>
        <w:t>1</w:t>
      </w:r>
      <w:r w:rsidRPr="00E8102D">
        <w:rPr>
          <w:sz w:val="20"/>
        </w:rPr>
        <w:t>/</w:t>
      </w:r>
      <w:r w:rsidRPr="00E8102D">
        <w:t>from....................................to........................</w:t>
      </w:r>
    </w:p>
    <w:p w:rsidR="00896E7F" w:rsidRPr="00E8102D" w:rsidRDefault="00000000">
      <w:pPr>
        <w:ind w:left="1056"/>
        <w:rPr>
          <w:sz w:val="20"/>
        </w:rPr>
      </w:pPr>
      <w:r w:rsidRPr="00E8102D">
        <w:t>for action</w:t>
      </w:r>
      <w:r w:rsidRPr="00E8102D">
        <w:rPr>
          <w:position w:val="6"/>
          <w:sz w:val="13"/>
        </w:rPr>
        <w:t>3</w:t>
      </w:r>
      <w:r w:rsidRPr="00E8102D">
        <w:rPr>
          <w:sz w:val="20"/>
        </w:rPr>
        <w:t>/………………………………………………………………………………………………….</w:t>
      </w:r>
    </w:p>
    <w:p w:rsidR="00896E7F" w:rsidRPr="00E8102D" w:rsidRDefault="00000000">
      <w:pPr>
        <w:spacing w:before="1"/>
        <w:ind w:left="1056"/>
        <w:rPr>
          <w:sz w:val="20"/>
        </w:rPr>
      </w:pPr>
      <w:r w:rsidRPr="00E8102D">
        <w:rPr>
          <w:sz w:val="20"/>
        </w:rPr>
        <w:t>conducted as part of venture.......................................................................</w:t>
      </w:r>
    </w:p>
    <w:p w:rsidR="00896E7F" w:rsidRPr="00E8102D" w:rsidRDefault="00000000">
      <w:pPr>
        <w:tabs>
          <w:tab w:val="left" w:pos="3838"/>
          <w:tab w:val="left" w:pos="4246"/>
          <w:tab w:val="left" w:pos="6284"/>
          <w:tab w:val="left" w:pos="6692"/>
          <w:tab w:val="left" w:pos="7950"/>
          <w:tab w:val="left" w:pos="8939"/>
        </w:tabs>
        <w:spacing w:before="137"/>
        <w:ind w:left="1056" w:right="1415"/>
        <w:rPr>
          <w:sz w:val="20"/>
        </w:rPr>
      </w:pPr>
      <w:r w:rsidRPr="00E8102D">
        <w:t>At the same time I declare that I have not obtained additional remuneration for the rewarded actions in the form of a task-related allowance, periodical or organizational allowance.</w:t>
      </w:r>
    </w:p>
    <w:p w:rsidR="00896E7F" w:rsidRPr="00E8102D" w:rsidRDefault="00896E7F">
      <w:pPr>
        <w:pStyle w:val="Tekstpodstawowy"/>
        <w:rPr>
          <w:sz w:val="20"/>
        </w:rPr>
      </w:pPr>
    </w:p>
    <w:p w:rsidR="00896E7F" w:rsidRPr="00E8102D" w:rsidRDefault="00000000">
      <w:pPr>
        <w:tabs>
          <w:tab w:val="left" w:pos="5835"/>
        </w:tabs>
        <w:ind w:left="1056"/>
        <w:rPr>
          <w:rFonts w:ascii="Times New Roman" w:hAnsi="Times New Roman"/>
          <w:sz w:val="13"/>
        </w:rPr>
      </w:pPr>
      <w:r w:rsidRPr="00E8102D">
        <w:rPr>
          <w:rFonts w:ascii="Times New Roman" w:hAnsi="Times New Roman"/>
          <w:sz w:val="13"/>
        </w:rPr>
        <w:t>……………………………………………………….</w:t>
      </w:r>
      <w:r w:rsidRPr="00E8102D">
        <w:tab/>
      </w:r>
      <w:r w:rsidRPr="00E8102D">
        <w:rPr>
          <w:rFonts w:ascii="Times New Roman" w:hAnsi="Times New Roman"/>
          <w:sz w:val="13"/>
        </w:rPr>
        <w:t>……………………………………………………………………….</w:t>
      </w:r>
    </w:p>
    <w:p w:rsidR="00896E7F" w:rsidRPr="00E8102D" w:rsidRDefault="00000000">
      <w:pPr>
        <w:tabs>
          <w:tab w:val="left" w:pos="5991"/>
        </w:tabs>
        <w:ind w:left="6169" w:right="2096" w:hanging="5113"/>
        <w:rPr>
          <w:sz w:val="20"/>
        </w:rPr>
      </w:pPr>
      <w:r w:rsidRPr="00E8102D">
        <w:t xml:space="preserve">/ signature of employee /              signature of direct superior/ signature or manager/leader of </w:t>
      </w:r>
      <w:r w:rsidR="006C41ED" w:rsidRPr="00E8102D">
        <w:t>venture</w:t>
      </w:r>
    </w:p>
    <w:p w:rsidR="00896E7F" w:rsidRPr="00E8102D" w:rsidRDefault="00000000">
      <w:pPr>
        <w:spacing w:before="150"/>
        <w:ind w:left="1056"/>
        <w:rPr>
          <w:rFonts w:ascii="Times New Roman" w:hAnsi="Times New Roman"/>
          <w:sz w:val="13"/>
        </w:rPr>
      </w:pPr>
      <w:r w:rsidRPr="00E8102D">
        <w:rPr>
          <w:rFonts w:ascii="Times New Roman" w:hAnsi="Times New Roman"/>
          <w:sz w:val="13"/>
        </w:rPr>
        <w:t>……………………………………………………….</w:t>
      </w:r>
    </w:p>
    <w:p w:rsidR="00896E7F" w:rsidRPr="00E8102D" w:rsidRDefault="00000000">
      <w:pPr>
        <w:ind w:left="1056"/>
        <w:rPr>
          <w:sz w:val="20"/>
        </w:rPr>
      </w:pPr>
      <w:r w:rsidRPr="00E8102D">
        <w:rPr>
          <w:sz w:val="20"/>
        </w:rPr>
        <w:t>/ signature of dean/vice-rector/chancellor/</w:t>
      </w:r>
    </w:p>
    <w:p w:rsidR="00896E7F" w:rsidRPr="00E8102D" w:rsidRDefault="00000000">
      <w:pPr>
        <w:spacing w:before="148"/>
        <w:ind w:left="1056"/>
        <w:rPr>
          <w:rFonts w:ascii="Times New Roman" w:hAnsi="Times New Roman"/>
          <w:sz w:val="13"/>
        </w:rPr>
      </w:pPr>
      <w:r w:rsidRPr="00E8102D">
        <w:rPr>
          <w:rFonts w:ascii="Times New Roman" w:hAnsi="Times New Roman"/>
          <w:sz w:val="13"/>
        </w:rPr>
        <w:t>…………………………………………………….</w:t>
      </w:r>
    </w:p>
    <w:p w:rsidR="00896E7F" w:rsidRPr="00E8102D" w:rsidRDefault="00000000">
      <w:pPr>
        <w:spacing w:line="480" w:lineRule="auto"/>
        <w:ind w:left="1056" w:right="2336"/>
        <w:rPr>
          <w:sz w:val="20"/>
        </w:rPr>
      </w:pPr>
      <w:r w:rsidRPr="00E8102D">
        <w:rPr>
          <w:sz w:val="20"/>
        </w:rPr>
        <w:t>/Signature of Scientific Research Department/ Team on Settlements of International Projects/CTT Source of funding: ……………………….</w:t>
      </w:r>
    </w:p>
    <w:p w:rsidR="00896E7F" w:rsidRPr="00E8102D" w:rsidRDefault="00000000">
      <w:pPr>
        <w:spacing w:before="1"/>
        <w:ind w:left="1056"/>
        <w:rPr>
          <w:rFonts w:ascii="Times New Roman" w:hAnsi="Times New Roman"/>
          <w:sz w:val="13"/>
        </w:rPr>
      </w:pPr>
      <w:r w:rsidRPr="00E8102D">
        <w:rPr>
          <w:rFonts w:ascii="Times New Roman" w:hAnsi="Times New Roman"/>
          <w:sz w:val="13"/>
        </w:rPr>
        <w:t>……………………………………………………….</w:t>
      </w:r>
    </w:p>
    <w:p w:rsidR="00896E7F" w:rsidRPr="00E8102D" w:rsidRDefault="00000000">
      <w:pPr>
        <w:ind w:left="1056"/>
        <w:rPr>
          <w:sz w:val="16"/>
        </w:rPr>
      </w:pPr>
      <w:r w:rsidRPr="00E8102D">
        <w:t>/ limits/ (confirmation of obtained funds as part of indicated source of funding)</w:t>
      </w:r>
    </w:p>
    <w:p w:rsidR="00896E7F" w:rsidRPr="00E8102D" w:rsidRDefault="00000000">
      <w:pPr>
        <w:spacing w:before="149"/>
        <w:ind w:left="1056"/>
        <w:rPr>
          <w:rFonts w:ascii="Times New Roman" w:hAnsi="Times New Roman"/>
          <w:sz w:val="13"/>
        </w:rPr>
      </w:pPr>
      <w:r w:rsidRPr="00E8102D">
        <w:rPr>
          <w:rFonts w:ascii="Times New Roman" w:hAnsi="Times New Roman"/>
          <w:sz w:val="13"/>
        </w:rPr>
        <w:t>…………………………………………………………………………………………………………………………………………………………………</w:t>
      </w:r>
    </w:p>
    <w:p w:rsidR="00896E7F" w:rsidRPr="00E8102D" w:rsidRDefault="00000000">
      <w:pPr>
        <w:ind w:left="1056"/>
        <w:rPr>
          <w:sz w:val="20"/>
        </w:rPr>
      </w:pPr>
      <w:r w:rsidRPr="00E8102D">
        <w:rPr>
          <w:sz w:val="20"/>
        </w:rPr>
        <w:t>/ decision of the rector or of authorized person/</w:t>
      </w:r>
    </w:p>
    <w:p w:rsidR="00896E7F" w:rsidRPr="00E8102D" w:rsidRDefault="00000000">
      <w:pPr>
        <w:pStyle w:val="Akapitzlist"/>
        <w:numPr>
          <w:ilvl w:val="0"/>
          <w:numId w:val="6"/>
        </w:numPr>
        <w:tabs>
          <w:tab w:val="left" w:pos="1191"/>
        </w:tabs>
        <w:spacing w:before="139"/>
        <w:rPr>
          <w:sz w:val="16"/>
        </w:rPr>
      </w:pPr>
      <w:r w:rsidRPr="00E8102D">
        <w:rPr>
          <w:sz w:val="16"/>
        </w:rPr>
        <w:t>Select adequate term</w:t>
      </w:r>
    </w:p>
    <w:p w:rsidR="00896E7F" w:rsidRPr="00E8102D" w:rsidRDefault="00000000">
      <w:pPr>
        <w:pStyle w:val="Akapitzlist"/>
        <w:numPr>
          <w:ilvl w:val="0"/>
          <w:numId w:val="6"/>
        </w:numPr>
        <w:tabs>
          <w:tab w:val="left" w:pos="1191"/>
        </w:tabs>
        <w:rPr>
          <w:sz w:val="16"/>
        </w:rPr>
      </w:pPr>
      <w:r w:rsidRPr="00E8102D">
        <w:rPr>
          <w:sz w:val="16"/>
        </w:rPr>
        <w:t xml:space="preserve">level of allowance is proposed by the </w:t>
      </w:r>
      <w:r w:rsidR="006C41ED" w:rsidRPr="00E8102D">
        <w:rPr>
          <w:sz w:val="16"/>
        </w:rPr>
        <w:t>superior</w:t>
      </w:r>
      <w:r w:rsidRPr="00E8102D">
        <w:rPr>
          <w:sz w:val="16"/>
        </w:rPr>
        <w:t xml:space="preserve"> or manager/venture leader</w:t>
      </w:r>
    </w:p>
    <w:p w:rsidR="00896E7F" w:rsidRPr="00E8102D" w:rsidRDefault="00000000">
      <w:pPr>
        <w:pStyle w:val="Akapitzlist"/>
        <w:numPr>
          <w:ilvl w:val="0"/>
          <w:numId w:val="6"/>
        </w:numPr>
        <w:tabs>
          <w:tab w:val="left" w:pos="1191"/>
        </w:tabs>
        <w:spacing w:before="1"/>
        <w:rPr>
          <w:sz w:val="16"/>
        </w:rPr>
      </w:pPr>
      <w:r w:rsidRPr="00E8102D">
        <w:rPr>
          <w:sz w:val="16"/>
        </w:rPr>
        <w:lastRenderedPageBreak/>
        <w:t>describe the type of action in detail  and in case of publication one must attach the printout from BPP PK</w:t>
      </w:r>
    </w:p>
    <w:p w:rsidR="00896E7F" w:rsidRPr="00E8102D" w:rsidRDefault="00896E7F">
      <w:pPr>
        <w:rPr>
          <w:sz w:val="16"/>
        </w:rPr>
        <w:sectPr w:rsidR="00896E7F" w:rsidRPr="00E8102D">
          <w:pgSz w:w="11910" w:h="16840"/>
          <w:pgMar w:top="1320" w:right="0" w:bottom="1240" w:left="360" w:header="0" w:footer="968" w:gutter="0"/>
          <w:cols w:space="708"/>
        </w:sectPr>
      </w:pPr>
    </w:p>
    <w:p w:rsidR="00896E7F" w:rsidRPr="00E8102D" w:rsidRDefault="00000000">
      <w:pPr>
        <w:spacing w:before="77"/>
        <w:ind w:left="5972"/>
        <w:rPr>
          <w:sz w:val="20"/>
        </w:rPr>
      </w:pPr>
      <w:r w:rsidRPr="00E8102D">
        <w:rPr>
          <w:sz w:val="20"/>
        </w:rPr>
        <w:lastRenderedPageBreak/>
        <w:t>Appendix no. 13 to the Bylaws of Remuneration</w:t>
      </w:r>
    </w:p>
    <w:p w:rsidR="00896E7F" w:rsidRPr="00E8102D" w:rsidRDefault="00896E7F">
      <w:pPr>
        <w:pStyle w:val="Tekstpodstawowy"/>
        <w:spacing w:before="5"/>
        <w:rPr>
          <w:sz w:val="28"/>
        </w:rPr>
      </w:pPr>
    </w:p>
    <w:p w:rsidR="00896E7F" w:rsidRPr="00E8102D" w:rsidRDefault="00000000">
      <w:pPr>
        <w:pStyle w:val="Tekstpodstawowy"/>
        <w:spacing w:before="1"/>
        <w:ind w:left="1056"/>
      </w:pPr>
      <w:r w:rsidRPr="00E8102D">
        <w:t xml:space="preserve">Application for </w:t>
      </w:r>
      <w:r w:rsidR="006C41ED" w:rsidRPr="00E8102D">
        <w:t>granting</w:t>
      </w:r>
      <w:r w:rsidRPr="00E8102D">
        <w:t xml:space="preserve"> additional statutory bonus</w:t>
      </w:r>
    </w:p>
    <w:p w:rsidR="00896E7F" w:rsidRPr="00E8102D" w:rsidRDefault="00896E7F">
      <w:pPr>
        <w:pStyle w:val="Tekstpodstawowy"/>
        <w:spacing w:before="4"/>
        <w:rPr>
          <w:sz w:val="28"/>
        </w:rPr>
      </w:pPr>
    </w:p>
    <w:p w:rsidR="00896E7F" w:rsidRPr="00E8102D" w:rsidRDefault="00000000">
      <w:pPr>
        <w:pStyle w:val="Nagwek2"/>
        <w:tabs>
          <w:tab w:val="left" w:pos="8077"/>
        </w:tabs>
        <w:spacing w:before="1"/>
      </w:pPr>
      <w:r w:rsidRPr="00E8102D">
        <w:t>…………………………………..</w:t>
      </w:r>
      <w:r w:rsidRPr="00E8102D">
        <w:tab/>
        <w:t>………………….</w:t>
      </w:r>
    </w:p>
    <w:p w:rsidR="00896E7F" w:rsidRPr="00E8102D" w:rsidRDefault="00000000">
      <w:pPr>
        <w:tabs>
          <w:tab w:val="left" w:pos="8193"/>
        </w:tabs>
        <w:ind w:left="1056"/>
        <w:rPr>
          <w:rFonts w:ascii="Times New Roman" w:hAnsi="Times New Roman"/>
          <w:sz w:val="18"/>
        </w:rPr>
      </w:pPr>
      <w:r w:rsidRPr="00E8102D">
        <w:t>Name of organizational unit     city, date</w:t>
      </w:r>
    </w:p>
    <w:p w:rsidR="00896E7F" w:rsidRPr="00E8102D" w:rsidRDefault="00896E7F">
      <w:pPr>
        <w:pStyle w:val="Tekstpodstawowy"/>
        <w:spacing w:before="10"/>
        <w:rPr>
          <w:rFonts w:ascii="Times New Roman"/>
          <w:sz w:val="23"/>
        </w:rPr>
      </w:pPr>
    </w:p>
    <w:p w:rsidR="00896E7F" w:rsidRPr="00E8102D" w:rsidRDefault="00000000">
      <w:pPr>
        <w:pStyle w:val="Nagwek1"/>
      </w:pPr>
      <w:r w:rsidRPr="00E8102D">
        <w:t>JM Rector via official route</w:t>
      </w:r>
    </w:p>
    <w:p w:rsidR="00896E7F" w:rsidRPr="00E8102D" w:rsidRDefault="00896E7F">
      <w:pPr>
        <w:pStyle w:val="Tekstpodstawowy"/>
        <w:rPr>
          <w:rFonts w:ascii="Times New Roman"/>
          <w:b/>
          <w:sz w:val="24"/>
        </w:rPr>
      </w:pPr>
    </w:p>
    <w:p w:rsidR="00896E7F" w:rsidRPr="00E8102D" w:rsidRDefault="00000000">
      <w:pPr>
        <w:pStyle w:val="Nagwek2"/>
        <w:tabs>
          <w:tab w:val="left" w:leader="dot" w:pos="3588"/>
        </w:tabs>
        <w:spacing w:before="1"/>
        <w:ind w:right="1772" w:firstLine="707"/>
      </w:pPr>
      <w:r w:rsidRPr="00E8102D">
        <w:t xml:space="preserve">I kindly request for granting an additional statutory bonus for the month for the </w:t>
      </w:r>
      <w:r w:rsidR="006C41ED" w:rsidRPr="00E8102D">
        <w:t>below specified</w:t>
      </w:r>
      <w:r w:rsidRPr="00E8102D">
        <w:t>* employees*:</w:t>
      </w:r>
    </w:p>
    <w:p w:rsidR="00896E7F" w:rsidRPr="00E8102D" w:rsidRDefault="00896E7F">
      <w:pPr>
        <w:pStyle w:val="Tekstpodstawowy"/>
        <w:spacing w:before="1"/>
        <w:rPr>
          <w:rFonts w:ascii="Times New Roman"/>
          <w:sz w:val="24"/>
        </w:rPr>
      </w:pPr>
    </w:p>
    <w:tbl>
      <w:tblPr>
        <w:tblStyle w:val="TableNormal"/>
        <w:tblW w:w="0" w:type="auto"/>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0"/>
        <w:gridCol w:w="4201"/>
        <w:gridCol w:w="1496"/>
        <w:gridCol w:w="1496"/>
        <w:gridCol w:w="1496"/>
      </w:tblGrid>
      <w:tr w:rsidR="00896E7F" w:rsidRPr="00E8102D">
        <w:trPr>
          <w:trHeight w:val="1124"/>
        </w:trPr>
        <w:tc>
          <w:tcPr>
            <w:tcW w:w="490" w:type="dxa"/>
            <w:shd w:val="clear" w:color="auto" w:fill="D9D9D9"/>
          </w:tcPr>
          <w:p w:rsidR="00896E7F" w:rsidRPr="00E8102D" w:rsidRDefault="00896E7F">
            <w:pPr>
              <w:pStyle w:val="TableParagraph"/>
              <w:rPr>
                <w:rFonts w:ascii="Times New Roman"/>
                <w:sz w:val="20"/>
              </w:rPr>
            </w:pPr>
          </w:p>
          <w:p w:rsidR="00896E7F" w:rsidRPr="00E8102D" w:rsidRDefault="00896E7F">
            <w:pPr>
              <w:pStyle w:val="TableParagraph"/>
              <w:spacing w:before="9"/>
              <w:rPr>
                <w:rFonts w:ascii="Times New Roman"/>
                <w:sz w:val="18"/>
              </w:rPr>
            </w:pPr>
          </w:p>
          <w:p w:rsidR="00896E7F" w:rsidRPr="00E8102D" w:rsidRDefault="00000000">
            <w:pPr>
              <w:pStyle w:val="TableParagraph"/>
              <w:ind w:right="100"/>
              <w:jc w:val="right"/>
              <w:rPr>
                <w:rFonts w:ascii="Calibri"/>
                <w:b/>
                <w:sz w:val="20"/>
              </w:rPr>
            </w:pPr>
            <w:r w:rsidRPr="00E8102D">
              <w:rPr>
                <w:rFonts w:ascii="Calibri"/>
                <w:b/>
                <w:sz w:val="20"/>
              </w:rPr>
              <w:t>No.</w:t>
            </w:r>
          </w:p>
        </w:tc>
        <w:tc>
          <w:tcPr>
            <w:tcW w:w="4201" w:type="dxa"/>
            <w:shd w:val="clear" w:color="auto" w:fill="D9D9D9"/>
          </w:tcPr>
          <w:p w:rsidR="00896E7F" w:rsidRPr="00E8102D" w:rsidRDefault="00896E7F">
            <w:pPr>
              <w:pStyle w:val="TableParagraph"/>
              <w:rPr>
                <w:rFonts w:ascii="Times New Roman"/>
                <w:sz w:val="20"/>
              </w:rPr>
            </w:pPr>
          </w:p>
          <w:p w:rsidR="00896E7F" w:rsidRPr="00E8102D" w:rsidRDefault="00896E7F">
            <w:pPr>
              <w:pStyle w:val="TableParagraph"/>
              <w:spacing w:before="9"/>
              <w:rPr>
                <w:rFonts w:ascii="Times New Roman"/>
                <w:sz w:val="18"/>
              </w:rPr>
            </w:pPr>
          </w:p>
          <w:p w:rsidR="00896E7F" w:rsidRPr="00E8102D" w:rsidRDefault="00000000">
            <w:pPr>
              <w:pStyle w:val="TableParagraph"/>
              <w:ind w:left="1448" w:right="1424"/>
              <w:jc w:val="center"/>
              <w:rPr>
                <w:rFonts w:ascii="Calibri" w:hAnsi="Calibri"/>
                <w:b/>
                <w:sz w:val="20"/>
              </w:rPr>
            </w:pPr>
            <w:r w:rsidRPr="00E8102D">
              <w:rPr>
                <w:rFonts w:ascii="Calibri" w:hAnsi="Calibri"/>
                <w:b/>
                <w:sz w:val="20"/>
              </w:rPr>
              <w:t>First name and surname</w:t>
            </w:r>
          </w:p>
        </w:tc>
        <w:tc>
          <w:tcPr>
            <w:tcW w:w="1496" w:type="dxa"/>
            <w:shd w:val="clear" w:color="auto" w:fill="D9D9D9"/>
          </w:tcPr>
          <w:p w:rsidR="00896E7F" w:rsidRPr="00E8102D" w:rsidRDefault="00896E7F">
            <w:pPr>
              <w:pStyle w:val="TableParagraph"/>
              <w:rPr>
                <w:rFonts w:ascii="Times New Roman"/>
                <w:sz w:val="27"/>
              </w:rPr>
            </w:pPr>
          </w:p>
          <w:p w:rsidR="00896E7F" w:rsidRPr="00E8102D" w:rsidRDefault="00000000">
            <w:pPr>
              <w:pStyle w:val="TableParagraph"/>
              <w:spacing w:line="266" w:lineRule="auto"/>
              <w:ind w:left="209" w:right="-42" w:hanging="109"/>
              <w:rPr>
                <w:rFonts w:ascii="Calibri"/>
                <w:b/>
                <w:sz w:val="20"/>
              </w:rPr>
            </w:pPr>
            <w:r w:rsidRPr="00E8102D">
              <w:rPr>
                <w:rFonts w:ascii="Calibri"/>
                <w:b/>
                <w:w w:val="102"/>
                <w:sz w:val="20"/>
              </w:rPr>
              <w:t>basic remuneration**</w:t>
            </w:r>
          </w:p>
        </w:tc>
        <w:tc>
          <w:tcPr>
            <w:tcW w:w="1496" w:type="dxa"/>
            <w:shd w:val="clear" w:color="auto" w:fill="D9D9D9"/>
          </w:tcPr>
          <w:p w:rsidR="00896E7F" w:rsidRPr="00E8102D" w:rsidRDefault="00000000">
            <w:pPr>
              <w:pStyle w:val="TableParagraph"/>
              <w:spacing w:before="175" w:line="266" w:lineRule="auto"/>
              <w:ind w:left="99" w:right="105" w:firstLine="12"/>
              <w:jc w:val="center"/>
              <w:rPr>
                <w:rFonts w:ascii="Calibri"/>
                <w:b/>
                <w:sz w:val="20"/>
              </w:rPr>
            </w:pPr>
            <w:r w:rsidRPr="00E8102D">
              <w:rPr>
                <w:rFonts w:ascii="Calibri"/>
                <w:b/>
                <w:sz w:val="20"/>
              </w:rPr>
              <w:t>% of additional statutory bonus</w:t>
            </w:r>
          </w:p>
        </w:tc>
        <w:tc>
          <w:tcPr>
            <w:tcW w:w="1496" w:type="dxa"/>
            <w:shd w:val="clear" w:color="auto" w:fill="D9D9D9"/>
          </w:tcPr>
          <w:p w:rsidR="00896E7F" w:rsidRPr="00E8102D" w:rsidRDefault="00000000">
            <w:pPr>
              <w:pStyle w:val="TableParagraph"/>
              <w:spacing w:before="39" w:line="266" w:lineRule="auto"/>
              <w:ind w:left="98" w:right="106" w:firstLine="21"/>
              <w:jc w:val="center"/>
              <w:rPr>
                <w:rFonts w:ascii="Calibri" w:hAnsi="Calibri"/>
                <w:b/>
                <w:sz w:val="20"/>
              </w:rPr>
            </w:pPr>
            <w:r w:rsidRPr="00E8102D">
              <w:rPr>
                <w:rFonts w:ascii="Calibri" w:hAnsi="Calibri"/>
                <w:b/>
                <w:sz w:val="20"/>
              </w:rPr>
              <w:t>Monthly amount of statutory bonus</w:t>
            </w:r>
          </w:p>
          <w:p w:rsidR="00896E7F" w:rsidRPr="00E8102D" w:rsidRDefault="00000000">
            <w:pPr>
              <w:pStyle w:val="TableParagraph"/>
              <w:spacing w:before="1"/>
              <w:ind w:left="220" w:right="226"/>
              <w:jc w:val="center"/>
              <w:rPr>
                <w:rFonts w:ascii="Calibri"/>
                <w:b/>
                <w:sz w:val="20"/>
              </w:rPr>
            </w:pPr>
            <w:r w:rsidRPr="00E8102D">
              <w:rPr>
                <w:rFonts w:ascii="Calibri"/>
                <w:b/>
                <w:sz w:val="20"/>
              </w:rPr>
              <w:t>additional</w:t>
            </w:r>
          </w:p>
        </w:tc>
      </w:tr>
      <w:tr w:rsidR="00896E7F" w:rsidRPr="00E8102D">
        <w:trPr>
          <w:trHeight w:val="337"/>
        </w:trPr>
        <w:tc>
          <w:tcPr>
            <w:tcW w:w="490" w:type="dxa"/>
          </w:tcPr>
          <w:p w:rsidR="00896E7F" w:rsidRPr="00E8102D" w:rsidRDefault="00000000">
            <w:pPr>
              <w:pStyle w:val="TableParagraph"/>
              <w:spacing w:before="53"/>
              <w:ind w:right="173"/>
              <w:jc w:val="right"/>
              <w:rPr>
                <w:rFonts w:ascii="Calibri"/>
                <w:sz w:val="20"/>
              </w:rPr>
            </w:pPr>
            <w:r w:rsidRPr="00E8102D">
              <w:rPr>
                <w:rFonts w:ascii="Calibri"/>
                <w:w w:val="102"/>
                <w:sz w:val="20"/>
              </w:rPr>
              <w:t>1</w:t>
            </w:r>
          </w:p>
        </w:tc>
        <w:tc>
          <w:tcPr>
            <w:tcW w:w="4201" w:type="dxa"/>
          </w:tcPr>
          <w:p w:rsidR="00896E7F" w:rsidRPr="00E8102D" w:rsidRDefault="00896E7F">
            <w:pPr>
              <w:pStyle w:val="TableParagraph"/>
              <w:rPr>
                <w:rFonts w:ascii="Times New Roman"/>
              </w:rPr>
            </w:pPr>
          </w:p>
        </w:tc>
        <w:tc>
          <w:tcPr>
            <w:tcW w:w="1496" w:type="dxa"/>
          </w:tcPr>
          <w:p w:rsidR="00896E7F" w:rsidRPr="00E8102D" w:rsidRDefault="00896E7F">
            <w:pPr>
              <w:pStyle w:val="TableParagraph"/>
              <w:rPr>
                <w:rFonts w:ascii="Times New Roman"/>
              </w:rPr>
            </w:pPr>
          </w:p>
        </w:tc>
        <w:tc>
          <w:tcPr>
            <w:tcW w:w="1496" w:type="dxa"/>
          </w:tcPr>
          <w:p w:rsidR="00896E7F" w:rsidRPr="00E8102D" w:rsidRDefault="00896E7F">
            <w:pPr>
              <w:pStyle w:val="TableParagraph"/>
              <w:rPr>
                <w:rFonts w:ascii="Times New Roman"/>
              </w:rPr>
            </w:pPr>
          </w:p>
        </w:tc>
        <w:tc>
          <w:tcPr>
            <w:tcW w:w="1496" w:type="dxa"/>
          </w:tcPr>
          <w:p w:rsidR="00896E7F" w:rsidRPr="00E8102D" w:rsidRDefault="00000000">
            <w:pPr>
              <w:pStyle w:val="TableParagraph"/>
              <w:spacing w:before="53"/>
              <w:ind w:left="574"/>
              <w:rPr>
                <w:rFonts w:ascii="Calibri"/>
                <w:sz w:val="20"/>
              </w:rPr>
            </w:pPr>
            <w:r w:rsidRPr="00E8102D">
              <w:rPr>
                <w:rFonts w:ascii="Calibri"/>
                <w:sz w:val="20"/>
              </w:rPr>
              <w:t>0.00</w:t>
            </w:r>
          </w:p>
        </w:tc>
      </w:tr>
      <w:tr w:rsidR="00896E7F" w:rsidRPr="00E8102D">
        <w:trPr>
          <w:trHeight w:val="338"/>
        </w:trPr>
        <w:tc>
          <w:tcPr>
            <w:tcW w:w="490" w:type="dxa"/>
          </w:tcPr>
          <w:p w:rsidR="00896E7F" w:rsidRPr="00E8102D" w:rsidRDefault="00000000">
            <w:pPr>
              <w:pStyle w:val="TableParagraph"/>
              <w:spacing w:before="53"/>
              <w:ind w:right="173"/>
              <w:jc w:val="right"/>
              <w:rPr>
                <w:rFonts w:ascii="Calibri"/>
                <w:sz w:val="20"/>
              </w:rPr>
            </w:pPr>
            <w:r w:rsidRPr="00E8102D">
              <w:rPr>
                <w:rFonts w:ascii="Calibri"/>
                <w:w w:val="102"/>
                <w:sz w:val="20"/>
              </w:rPr>
              <w:t>2</w:t>
            </w:r>
          </w:p>
        </w:tc>
        <w:tc>
          <w:tcPr>
            <w:tcW w:w="4201" w:type="dxa"/>
          </w:tcPr>
          <w:p w:rsidR="00896E7F" w:rsidRPr="00E8102D" w:rsidRDefault="00896E7F">
            <w:pPr>
              <w:pStyle w:val="TableParagraph"/>
              <w:rPr>
                <w:rFonts w:ascii="Times New Roman"/>
              </w:rPr>
            </w:pPr>
          </w:p>
        </w:tc>
        <w:tc>
          <w:tcPr>
            <w:tcW w:w="1496" w:type="dxa"/>
          </w:tcPr>
          <w:p w:rsidR="00896E7F" w:rsidRPr="00E8102D" w:rsidRDefault="00896E7F">
            <w:pPr>
              <w:pStyle w:val="TableParagraph"/>
              <w:rPr>
                <w:rFonts w:ascii="Times New Roman"/>
              </w:rPr>
            </w:pPr>
          </w:p>
        </w:tc>
        <w:tc>
          <w:tcPr>
            <w:tcW w:w="1496" w:type="dxa"/>
          </w:tcPr>
          <w:p w:rsidR="00896E7F" w:rsidRPr="00E8102D" w:rsidRDefault="00896E7F">
            <w:pPr>
              <w:pStyle w:val="TableParagraph"/>
              <w:rPr>
                <w:rFonts w:ascii="Times New Roman"/>
              </w:rPr>
            </w:pPr>
          </w:p>
        </w:tc>
        <w:tc>
          <w:tcPr>
            <w:tcW w:w="1496" w:type="dxa"/>
          </w:tcPr>
          <w:p w:rsidR="00896E7F" w:rsidRPr="00E8102D" w:rsidRDefault="00000000">
            <w:pPr>
              <w:pStyle w:val="TableParagraph"/>
              <w:spacing w:before="53"/>
              <w:ind w:left="574"/>
              <w:rPr>
                <w:rFonts w:ascii="Calibri"/>
                <w:sz w:val="20"/>
              </w:rPr>
            </w:pPr>
            <w:r w:rsidRPr="00E8102D">
              <w:rPr>
                <w:rFonts w:ascii="Calibri"/>
                <w:sz w:val="20"/>
              </w:rPr>
              <w:t>0.00</w:t>
            </w:r>
          </w:p>
        </w:tc>
      </w:tr>
      <w:tr w:rsidR="00896E7F" w:rsidRPr="00E8102D">
        <w:trPr>
          <w:trHeight w:val="337"/>
        </w:trPr>
        <w:tc>
          <w:tcPr>
            <w:tcW w:w="490" w:type="dxa"/>
          </w:tcPr>
          <w:p w:rsidR="00896E7F" w:rsidRPr="00E8102D" w:rsidRDefault="00000000">
            <w:pPr>
              <w:pStyle w:val="TableParagraph"/>
              <w:spacing w:before="52"/>
              <w:ind w:right="173"/>
              <w:jc w:val="right"/>
              <w:rPr>
                <w:rFonts w:ascii="Calibri"/>
                <w:sz w:val="20"/>
              </w:rPr>
            </w:pPr>
            <w:r w:rsidRPr="00E8102D">
              <w:rPr>
                <w:rFonts w:ascii="Calibri"/>
                <w:w w:val="102"/>
                <w:sz w:val="20"/>
              </w:rPr>
              <w:t>3</w:t>
            </w:r>
          </w:p>
        </w:tc>
        <w:tc>
          <w:tcPr>
            <w:tcW w:w="4201" w:type="dxa"/>
          </w:tcPr>
          <w:p w:rsidR="00896E7F" w:rsidRPr="00E8102D" w:rsidRDefault="00896E7F">
            <w:pPr>
              <w:pStyle w:val="TableParagraph"/>
              <w:rPr>
                <w:rFonts w:ascii="Times New Roman"/>
              </w:rPr>
            </w:pPr>
          </w:p>
        </w:tc>
        <w:tc>
          <w:tcPr>
            <w:tcW w:w="1496" w:type="dxa"/>
          </w:tcPr>
          <w:p w:rsidR="00896E7F" w:rsidRPr="00E8102D" w:rsidRDefault="00896E7F">
            <w:pPr>
              <w:pStyle w:val="TableParagraph"/>
              <w:rPr>
                <w:rFonts w:ascii="Times New Roman"/>
              </w:rPr>
            </w:pPr>
          </w:p>
        </w:tc>
        <w:tc>
          <w:tcPr>
            <w:tcW w:w="1496" w:type="dxa"/>
          </w:tcPr>
          <w:p w:rsidR="00896E7F" w:rsidRPr="00E8102D" w:rsidRDefault="00896E7F">
            <w:pPr>
              <w:pStyle w:val="TableParagraph"/>
              <w:rPr>
                <w:rFonts w:ascii="Times New Roman"/>
              </w:rPr>
            </w:pPr>
          </w:p>
        </w:tc>
        <w:tc>
          <w:tcPr>
            <w:tcW w:w="1496" w:type="dxa"/>
          </w:tcPr>
          <w:p w:rsidR="00896E7F" w:rsidRPr="00E8102D" w:rsidRDefault="00000000">
            <w:pPr>
              <w:pStyle w:val="TableParagraph"/>
              <w:spacing w:before="52"/>
              <w:ind w:left="574"/>
              <w:rPr>
                <w:rFonts w:ascii="Calibri"/>
                <w:sz w:val="20"/>
              </w:rPr>
            </w:pPr>
            <w:r w:rsidRPr="00E8102D">
              <w:rPr>
                <w:rFonts w:ascii="Calibri"/>
                <w:sz w:val="20"/>
              </w:rPr>
              <w:t>0.00</w:t>
            </w:r>
          </w:p>
        </w:tc>
      </w:tr>
      <w:tr w:rsidR="00896E7F" w:rsidRPr="00E8102D">
        <w:trPr>
          <w:trHeight w:val="338"/>
        </w:trPr>
        <w:tc>
          <w:tcPr>
            <w:tcW w:w="490" w:type="dxa"/>
          </w:tcPr>
          <w:p w:rsidR="00896E7F" w:rsidRPr="00E8102D" w:rsidRDefault="00000000">
            <w:pPr>
              <w:pStyle w:val="TableParagraph"/>
              <w:spacing w:before="53"/>
              <w:ind w:right="173"/>
              <w:jc w:val="right"/>
              <w:rPr>
                <w:rFonts w:ascii="Calibri"/>
                <w:sz w:val="20"/>
              </w:rPr>
            </w:pPr>
            <w:r w:rsidRPr="00E8102D">
              <w:rPr>
                <w:rFonts w:ascii="Calibri"/>
                <w:w w:val="102"/>
                <w:sz w:val="20"/>
              </w:rPr>
              <w:t>4</w:t>
            </w:r>
          </w:p>
        </w:tc>
        <w:tc>
          <w:tcPr>
            <w:tcW w:w="4201" w:type="dxa"/>
          </w:tcPr>
          <w:p w:rsidR="00896E7F" w:rsidRPr="00E8102D" w:rsidRDefault="00896E7F">
            <w:pPr>
              <w:pStyle w:val="TableParagraph"/>
              <w:rPr>
                <w:rFonts w:ascii="Times New Roman"/>
              </w:rPr>
            </w:pPr>
          </w:p>
        </w:tc>
        <w:tc>
          <w:tcPr>
            <w:tcW w:w="1496" w:type="dxa"/>
          </w:tcPr>
          <w:p w:rsidR="00896E7F" w:rsidRPr="00E8102D" w:rsidRDefault="00896E7F">
            <w:pPr>
              <w:pStyle w:val="TableParagraph"/>
              <w:rPr>
                <w:rFonts w:ascii="Times New Roman"/>
              </w:rPr>
            </w:pPr>
          </w:p>
        </w:tc>
        <w:tc>
          <w:tcPr>
            <w:tcW w:w="1496" w:type="dxa"/>
          </w:tcPr>
          <w:p w:rsidR="00896E7F" w:rsidRPr="00E8102D" w:rsidRDefault="00896E7F">
            <w:pPr>
              <w:pStyle w:val="TableParagraph"/>
              <w:rPr>
                <w:rFonts w:ascii="Times New Roman"/>
              </w:rPr>
            </w:pPr>
          </w:p>
        </w:tc>
        <w:tc>
          <w:tcPr>
            <w:tcW w:w="1496" w:type="dxa"/>
          </w:tcPr>
          <w:p w:rsidR="00896E7F" w:rsidRPr="00E8102D" w:rsidRDefault="00000000">
            <w:pPr>
              <w:pStyle w:val="TableParagraph"/>
              <w:spacing w:before="53"/>
              <w:ind w:left="574"/>
              <w:rPr>
                <w:rFonts w:ascii="Calibri"/>
                <w:sz w:val="20"/>
              </w:rPr>
            </w:pPr>
            <w:r w:rsidRPr="00E8102D">
              <w:rPr>
                <w:rFonts w:ascii="Calibri"/>
                <w:sz w:val="20"/>
              </w:rPr>
              <w:t>0.00</w:t>
            </w:r>
          </w:p>
        </w:tc>
      </w:tr>
      <w:tr w:rsidR="00896E7F" w:rsidRPr="00E8102D">
        <w:trPr>
          <w:trHeight w:val="337"/>
        </w:trPr>
        <w:tc>
          <w:tcPr>
            <w:tcW w:w="490" w:type="dxa"/>
          </w:tcPr>
          <w:p w:rsidR="00896E7F" w:rsidRPr="00E8102D" w:rsidRDefault="00000000">
            <w:pPr>
              <w:pStyle w:val="TableParagraph"/>
              <w:spacing w:before="52"/>
              <w:ind w:right="173"/>
              <w:jc w:val="right"/>
              <w:rPr>
                <w:rFonts w:ascii="Calibri"/>
                <w:sz w:val="20"/>
              </w:rPr>
            </w:pPr>
            <w:r w:rsidRPr="00E8102D">
              <w:rPr>
                <w:rFonts w:ascii="Calibri"/>
                <w:w w:val="102"/>
                <w:sz w:val="20"/>
              </w:rPr>
              <w:t>5</w:t>
            </w:r>
          </w:p>
        </w:tc>
        <w:tc>
          <w:tcPr>
            <w:tcW w:w="4201" w:type="dxa"/>
          </w:tcPr>
          <w:p w:rsidR="00896E7F" w:rsidRPr="00E8102D" w:rsidRDefault="00896E7F">
            <w:pPr>
              <w:pStyle w:val="TableParagraph"/>
              <w:rPr>
                <w:rFonts w:ascii="Times New Roman"/>
              </w:rPr>
            </w:pPr>
          </w:p>
        </w:tc>
        <w:tc>
          <w:tcPr>
            <w:tcW w:w="1496" w:type="dxa"/>
          </w:tcPr>
          <w:p w:rsidR="00896E7F" w:rsidRPr="00E8102D" w:rsidRDefault="00896E7F">
            <w:pPr>
              <w:pStyle w:val="TableParagraph"/>
              <w:rPr>
                <w:rFonts w:ascii="Times New Roman"/>
              </w:rPr>
            </w:pPr>
          </w:p>
        </w:tc>
        <w:tc>
          <w:tcPr>
            <w:tcW w:w="1496" w:type="dxa"/>
          </w:tcPr>
          <w:p w:rsidR="00896E7F" w:rsidRPr="00E8102D" w:rsidRDefault="00896E7F">
            <w:pPr>
              <w:pStyle w:val="TableParagraph"/>
              <w:rPr>
                <w:rFonts w:ascii="Times New Roman"/>
              </w:rPr>
            </w:pPr>
          </w:p>
        </w:tc>
        <w:tc>
          <w:tcPr>
            <w:tcW w:w="1496" w:type="dxa"/>
          </w:tcPr>
          <w:p w:rsidR="00896E7F" w:rsidRPr="00E8102D" w:rsidRDefault="00000000">
            <w:pPr>
              <w:pStyle w:val="TableParagraph"/>
              <w:spacing w:before="52"/>
              <w:ind w:left="574"/>
              <w:rPr>
                <w:rFonts w:ascii="Calibri"/>
                <w:sz w:val="20"/>
              </w:rPr>
            </w:pPr>
            <w:r w:rsidRPr="00E8102D">
              <w:rPr>
                <w:rFonts w:ascii="Calibri"/>
                <w:sz w:val="20"/>
              </w:rPr>
              <w:t>0.00</w:t>
            </w:r>
          </w:p>
        </w:tc>
      </w:tr>
      <w:tr w:rsidR="00896E7F" w:rsidRPr="00E8102D">
        <w:trPr>
          <w:trHeight w:val="337"/>
        </w:trPr>
        <w:tc>
          <w:tcPr>
            <w:tcW w:w="490" w:type="dxa"/>
          </w:tcPr>
          <w:p w:rsidR="00896E7F" w:rsidRPr="00E8102D" w:rsidRDefault="00000000">
            <w:pPr>
              <w:pStyle w:val="TableParagraph"/>
              <w:spacing w:before="53"/>
              <w:ind w:right="173"/>
              <w:jc w:val="right"/>
              <w:rPr>
                <w:rFonts w:ascii="Calibri"/>
                <w:sz w:val="20"/>
              </w:rPr>
            </w:pPr>
            <w:r w:rsidRPr="00E8102D">
              <w:rPr>
                <w:rFonts w:ascii="Calibri"/>
                <w:w w:val="102"/>
                <w:sz w:val="20"/>
              </w:rPr>
              <w:t>6</w:t>
            </w:r>
          </w:p>
        </w:tc>
        <w:tc>
          <w:tcPr>
            <w:tcW w:w="4201" w:type="dxa"/>
          </w:tcPr>
          <w:p w:rsidR="00896E7F" w:rsidRPr="00E8102D" w:rsidRDefault="00896E7F">
            <w:pPr>
              <w:pStyle w:val="TableParagraph"/>
              <w:rPr>
                <w:rFonts w:ascii="Times New Roman"/>
              </w:rPr>
            </w:pPr>
          </w:p>
        </w:tc>
        <w:tc>
          <w:tcPr>
            <w:tcW w:w="1496" w:type="dxa"/>
          </w:tcPr>
          <w:p w:rsidR="00896E7F" w:rsidRPr="00E8102D" w:rsidRDefault="00896E7F">
            <w:pPr>
              <w:pStyle w:val="TableParagraph"/>
              <w:rPr>
                <w:rFonts w:ascii="Times New Roman"/>
              </w:rPr>
            </w:pPr>
          </w:p>
        </w:tc>
        <w:tc>
          <w:tcPr>
            <w:tcW w:w="1496" w:type="dxa"/>
          </w:tcPr>
          <w:p w:rsidR="00896E7F" w:rsidRPr="00E8102D" w:rsidRDefault="00896E7F">
            <w:pPr>
              <w:pStyle w:val="TableParagraph"/>
              <w:rPr>
                <w:rFonts w:ascii="Times New Roman"/>
              </w:rPr>
            </w:pPr>
          </w:p>
        </w:tc>
        <w:tc>
          <w:tcPr>
            <w:tcW w:w="1496" w:type="dxa"/>
          </w:tcPr>
          <w:p w:rsidR="00896E7F" w:rsidRPr="00E8102D" w:rsidRDefault="00000000">
            <w:pPr>
              <w:pStyle w:val="TableParagraph"/>
              <w:spacing w:before="53"/>
              <w:ind w:left="574"/>
              <w:rPr>
                <w:rFonts w:ascii="Calibri"/>
                <w:sz w:val="20"/>
              </w:rPr>
            </w:pPr>
            <w:r w:rsidRPr="00E8102D">
              <w:rPr>
                <w:rFonts w:ascii="Calibri"/>
                <w:sz w:val="20"/>
              </w:rPr>
              <w:t>0.00</w:t>
            </w:r>
          </w:p>
        </w:tc>
      </w:tr>
      <w:tr w:rsidR="00896E7F" w:rsidRPr="00E8102D">
        <w:trPr>
          <w:trHeight w:val="338"/>
        </w:trPr>
        <w:tc>
          <w:tcPr>
            <w:tcW w:w="490" w:type="dxa"/>
          </w:tcPr>
          <w:p w:rsidR="00896E7F" w:rsidRPr="00E8102D" w:rsidRDefault="00896E7F">
            <w:pPr>
              <w:pStyle w:val="TableParagraph"/>
              <w:rPr>
                <w:rFonts w:ascii="Times New Roman"/>
              </w:rPr>
            </w:pPr>
          </w:p>
        </w:tc>
        <w:tc>
          <w:tcPr>
            <w:tcW w:w="4201" w:type="dxa"/>
          </w:tcPr>
          <w:p w:rsidR="00896E7F" w:rsidRPr="00E8102D" w:rsidRDefault="00896E7F">
            <w:pPr>
              <w:pStyle w:val="TableParagraph"/>
              <w:rPr>
                <w:rFonts w:ascii="Times New Roman"/>
              </w:rPr>
            </w:pPr>
          </w:p>
        </w:tc>
        <w:tc>
          <w:tcPr>
            <w:tcW w:w="1496" w:type="dxa"/>
          </w:tcPr>
          <w:p w:rsidR="00896E7F" w:rsidRPr="00E8102D" w:rsidRDefault="00896E7F">
            <w:pPr>
              <w:pStyle w:val="TableParagraph"/>
              <w:rPr>
                <w:rFonts w:ascii="Times New Roman"/>
              </w:rPr>
            </w:pPr>
          </w:p>
        </w:tc>
        <w:tc>
          <w:tcPr>
            <w:tcW w:w="1496" w:type="dxa"/>
          </w:tcPr>
          <w:p w:rsidR="00896E7F" w:rsidRPr="00E8102D" w:rsidRDefault="00896E7F">
            <w:pPr>
              <w:pStyle w:val="TableParagraph"/>
              <w:rPr>
                <w:rFonts w:ascii="Times New Roman"/>
              </w:rPr>
            </w:pPr>
          </w:p>
        </w:tc>
        <w:tc>
          <w:tcPr>
            <w:tcW w:w="1496" w:type="dxa"/>
          </w:tcPr>
          <w:p w:rsidR="00896E7F" w:rsidRPr="00E8102D" w:rsidRDefault="00000000">
            <w:pPr>
              <w:pStyle w:val="TableParagraph"/>
              <w:spacing w:before="53"/>
              <w:ind w:left="574"/>
              <w:rPr>
                <w:rFonts w:ascii="Calibri"/>
                <w:sz w:val="20"/>
              </w:rPr>
            </w:pPr>
            <w:r w:rsidRPr="00E8102D">
              <w:rPr>
                <w:rFonts w:ascii="Calibri"/>
                <w:sz w:val="20"/>
              </w:rPr>
              <w:t>0.00</w:t>
            </w:r>
          </w:p>
        </w:tc>
      </w:tr>
      <w:tr w:rsidR="00896E7F" w:rsidRPr="00E8102D">
        <w:trPr>
          <w:trHeight w:val="337"/>
        </w:trPr>
        <w:tc>
          <w:tcPr>
            <w:tcW w:w="490" w:type="dxa"/>
          </w:tcPr>
          <w:p w:rsidR="00896E7F" w:rsidRPr="00E8102D" w:rsidRDefault="00896E7F">
            <w:pPr>
              <w:pStyle w:val="TableParagraph"/>
              <w:rPr>
                <w:rFonts w:ascii="Times New Roman"/>
              </w:rPr>
            </w:pPr>
          </w:p>
        </w:tc>
        <w:tc>
          <w:tcPr>
            <w:tcW w:w="4201" w:type="dxa"/>
          </w:tcPr>
          <w:p w:rsidR="00896E7F" w:rsidRPr="00E8102D" w:rsidRDefault="00896E7F">
            <w:pPr>
              <w:pStyle w:val="TableParagraph"/>
              <w:rPr>
                <w:rFonts w:ascii="Times New Roman"/>
              </w:rPr>
            </w:pPr>
          </w:p>
        </w:tc>
        <w:tc>
          <w:tcPr>
            <w:tcW w:w="1496" w:type="dxa"/>
          </w:tcPr>
          <w:p w:rsidR="00896E7F" w:rsidRPr="00E8102D" w:rsidRDefault="00896E7F">
            <w:pPr>
              <w:pStyle w:val="TableParagraph"/>
              <w:rPr>
                <w:rFonts w:ascii="Times New Roman"/>
              </w:rPr>
            </w:pPr>
          </w:p>
        </w:tc>
        <w:tc>
          <w:tcPr>
            <w:tcW w:w="1496" w:type="dxa"/>
          </w:tcPr>
          <w:p w:rsidR="00896E7F" w:rsidRPr="00E8102D" w:rsidRDefault="00896E7F">
            <w:pPr>
              <w:pStyle w:val="TableParagraph"/>
              <w:rPr>
                <w:rFonts w:ascii="Times New Roman"/>
              </w:rPr>
            </w:pPr>
          </w:p>
        </w:tc>
        <w:tc>
          <w:tcPr>
            <w:tcW w:w="1496" w:type="dxa"/>
          </w:tcPr>
          <w:p w:rsidR="00896E7F" w:rsidRPr="00E8102D" w:rsidRDefault="00000000">
            <w:pPr>
              <w:pStyle w:val="TableParagraph"/>
              <w:spacing w:before="53"/>
              <w:ind w:left="574"/>
              <w:rPr>
                <w:rFonts w:ascii="Calibri"/>
                <w:sz w:val="20"/>
              </w:rPr>
            </w:pPr>
            <w:r w:rsidRPr="00E8102D">
              <w:rPr>
                <w:rFonts w:ascii="Calibri"/>
                <w:sz w:val="20"/>
              </w:rPr>
              <w:t>0.00</w:t>
            </w:r>
          </w:p>
        </w:tc>
      </w:tr>
      <w:tr w:rsidR="00896E7F" w:rsidRPr="00E8102D">
        <w:trPr>
          <w:trHeight w:val="419"/>
        </w:trPr>
        <w:tc>
          <w:tcPr>
            <w:tcW w:w="490" w:type="dxa"/>
            <w:tcBorders>
              <w:right w:val="single" w:sz="6" w:space="0" w:color="DADCDD"/>
            </w:tcBorders>
          </w:tcPr>
          <w:p w:rsidR="00896E7F" w:rsidRPr="00E8102D" w:rsidRDefault="00896E7F">
            <w:pPr>
              <w:pStyle w:val="TableParagraph"/>
              <w:rPr>
                <w:rFonts w:ascii="Times New Roman"/>
              </w:rPr>
            </w:pPr>
          </w:p>
        </w:tc>
        <w:tc>
          <w:tcPr>
            <w:tcW w:w="4201" w:type="dxa"/>
            <w:tcBorders>
              <w:left w:val="single" w:sz="6" w:space="0" w:color="DADCDD"/>
            </w:tcBorders>
          </w:tcPr>
          <w:p w:rsidR="00896E7F" w:rsidRPr="00E8102D" w:rsidRDefault="00000000">
            <w:pPr>
              <w:pStyle w:val="TableParagraph"/>
              <w:spacing w:before="93"/>
              <w:ind w:right="16"/>
              <w:jc w:val="right"/>
              <w:rPr>
                <w:rFonts w:ascii="Calibri"/>
                <w:b/>
                <w:sz w:val="20"/>
              </w:rPr>
            </w:pPr>
            <w:r w:rsidRPr="00E8102D">
              <w:rPr>
                <w:rFonts w:ascii="Calibri"/>
                <w:b/>
                <w:sz w:val="20"/>
              </w:rPr>
              <w:t>TOTAL:</w:t>
            </w:r>
          </w:p>
        </w:tc>
        <w:tc>
          <w:tcPr>
            <w:tcW w:w="1496" w:type="dxa"/>
          </w:tcPr>
          <w:p w:rsidR="00896E7F" w:rsidRPr="00E8102D" w:rsidRDefault="00000000">
            <w:pPr>
              <w:pStyle w:val="TableParagraph"/>
              <w:spacing w:before="93"/>
              <w:ind w:left="220" w:right="202"/>
              <w:jc w:val="center"/>
              <w:rPr>
                <w:rFonts w:ascii="Calibri"/>
                <w:b/>
                <w:sz w:val="20"/>
              </w:rPr>
            </w:pPr>
            <w:r w:rsidRPr="00E8102D">
              <w:rPr>
                <w:rFonts w:ascii="Calibri"/>
                <w:b/>
                <w:sz w:val="20"/>
              </w:rPr>
              <w:t>0.00</w:t>
            </w:r>
          </w:p>
        </w:tc>
        <w:tc>
          <w:tcPr>
            <w:tcW w:w="1496" w:type="dxa"/>
          </w:tcPr>
          <w:p w:rsidR="00896E7F" w:rsidRPr="00E8102D" w:rsidRDefault="00000000">
            <w:pPr>
              <w:pStyle w:val="TableParagraph"/>
              <w:spacing w:before="93"/>
              <w:ind w:left="4"/>
              <w:jc w:val="center"/>
              <w:rPr>
                <w:rFonts w:ascii="Calibri"/>
                <w:b/>
                <w:sz w:val="20"/>
              </w:rPr>
            </w:pPr>
            <w:r w:rsidRPr="00E8102D">
              <w:rPr>
                <w:rFonts w:ascii="Calibri"/>
                <w:b/>
                <w:w w:val="102"/>
                <w:sz w:val="20"/>
              </w:rPr>
              <w:t>-</w:t>
            </w:r>
          </w:p>
        </w:tc>
        <w:tc>
          <w:tcPr>
            <w:tcW w:w="1496" w:type="dxa"/>
          </w:tcPr>
          <w:p w:rsidR="00896E7F" w:rsidRPr="00E8102D" w:rsidRDefault="00000000">
            <w:pPr>
              <w:pStyle w:val="TableParagraph"/>
              <w:spacing w:before="93"/>
              <w:ind w:left="574"/>
              <w:rPr>
                <w:rFonts w:ascii="Calibri"/>
                <w:b/>
                <w:sz w:val="20"/>
              </w:rPr>
            </w:pPr>
            <w:r w:rsidRPr="00E8102D">
              <w:rPr>
                <w:rFonts w:ascii="Calibri"/>
                <w:b/>
                <w:sz w:val="20"/>
              </w:rPr>
              <w:t>0.00</w:t>
            </w:r>
          </w:p>
        </w:tc>
      </w:tr>
    </w:tbl>
    <w:p w:rsidR="00896E7F" w:rsidRPr="00E8102D" w:rsidRDefault="00000000">
      <w:pPr>
        <w:ind w:left="1116"/>
        <w:rPr>
          <w:rFonts w:ascii="Times New Roman"/>
          <w:sz w:val="24"/>
        </w:rPr>
      </w:pPr>
      <w:r w:rsidRPr="00E8102D">
        <w:rPr>
          <w:rFonts w:ascii="Times New Roman"/>
          <w:sz w:val="24"/>
        </w:rPr>
        <w:t>Justification:</w:t>
      </w:r>
    </w:p>
    <w:p w:rsidR="00896E7F" w:rsidRPr="00E8102D" w:rsidRDefault="00896E7F">
      <w:pPr>
        <w:pStyle w:val="Tekstpodstawowy"/>
        <w:rPr>
          <w:rFonts w:ascii="Times New Roman"/>
          <w:sz w:val="26"/>
        </w:rPr>
      </w:pPr>
    </w:p>
    <w:p w:rsidR="00896E7F" w:rsidRPr="00E8102D" w:rsidRDefault="00000000">
      <w:pPr>
        <w:pStyle w:val="Nagwek2"/>
        <w:spacing w:before="162"/>
        <w:ind w:right="3754"/>
      </w:pPr>
      <w:r w:rsidRPr="00E8102D">
        <w:t xml:space="preserve">………………………………………………………………………… signature of organizational unit head </w:t>
      </w:r>
    </w:p>
    <w:p w:rsidR="00896E7F" w:rsidRPr="00E8102D" w:rsidRDefault="00896E7F">
      <w:pPr>
        <w:pStyle w:val="Tekstpodstawowy"/>
        <w:spacing w:before="10"/>
        <w:rPr>
          <w:rFonts w:ascii="Times New Roman"/>
          <w:sz w:val="35"/>
        </w:rPr>
      </w:pPr>
    </w:p>
    <w:p w:rsidR="00896E7F" w:rsidRPr="00E8102D" w:rsidRDefault="00000000">
      <w:pPr>
        <w:ind w:left="1056" w:right="3754"/>
        <w:rPr>
          <w:rFonts w:ascii="Times New Roman" w:hAnsi="Times New Roman"/>
          <w:sz w:val="24"/>
        </w:rPr>
      </w:pPr>
      <w:r w:rsidRPr="00E8102D">
        <w:rPr>
          <w:rFonts w:ascii="Times New Roman" w:hAnsi="Times New Roman"/>
          <w:sz w:val="24"/>
        </w:rPr>
        <w:t>................................................................./ signature of dean/vice-rector/chancellor</w:t>
      </w:r>
    </w:p>
    <w:p w:rsidR="00896E7F" w:rsidRPr="00E8102D" w:rsidRDefault="00896E7F">
      <w:pPr>
        <w:pStyle w:val="Tekstpodstawowy"/>
        <w:spacing w:before="2"/>
        <w:rPr>
          <w:rFonts w:ascii="Times New Roman"/>
          <w:sz w:val="36"/>
        </w:rPr>
      </w:pPr>
    </w:p>
    <w:p w:rsidR="00896E7F" w:rsidRPr="00E8102D" w:rsidRDefault="00000000">
      <w:pPr>
        <w:pStyle w:val="Nagwek2"/>
        <w:ind w:right="3754"/>
      </w:pPr>
      <w:r w:rsidRPr="00E8102D">
        <w:t>………………………………………………………………………… source of financing</w:t>
      </w:r>
    </w:p>
    <w:p w:rsidR="00896E7F" w:rsidRPr="00E8102D" w:rsidRDefault="00896E7F">
      <w:pPr>
        <w:pStyle w:val="Tekstpodstawowy"/>
        <w:spacing w:before="10"/>
        <w:rPr>
          <w:rFonts w:ascii="Times New Roman"/>
          <w:sz w:val="35"/>
        </w:rPr>
      </w:pPr>
    </w:p>
    <w:p w:rsidR="00896E7F" w:rsidRPr="00E8102D" w:rsidRDefault="00000000">
      <w:pPr>
        <w:ind w:left="1056"/>
        <w:rPr>
          <w:rFonts w:ascii="Times New Roman" w:hAnsi="Times New Roman"/>
          <w:sz w:val="24"/>
        </w:rPr>
      </w:pPr>
      <w:r w:rsidRPr="00E8102D">
        <w:rPr>
          <w:rFonts w:ascii="Times New Roman" w:hAnsi="Times New Roman"/>
          <w:sz w:val="24"/>
        </w:rPr>
        <w:t>…………………………………………………………………………</w:t>
      </w:r>
    </w:p>
    <w:p w:rsidR="00896E7F" w:rsidRPr="00E8102D" w:rsidRDefault="00000000">
      <w:pPr>
        <w:pStyle w:val="Nagwek2"/>
      </w:pPr>
      <w:r w:rsidRPr="00E8102D">
        <w:t>/ limits/ (confirmation of obtained funds as part of indicated source of funding)</w:t>
      </w:r>
    </w:p>
    <w:p w:rsidR="00896E7F" w:rsidRPr="00E8102D" w:rsidRDefault="00896E7F">
      <w:pPr>
        <w:pStyle w:val="Tekstpodstawowy"/>
        <w:spacing w:before="1"/>
        <w:rPr>
          <w:rFonts w:ascii="Times New Roman"/>
          <w:sz w:val="36"/>
        </w:rPr>
      </w:pPr>
    </w:p>
    <w:p w:rsidR="00896E7F" w:rsidRPr="00E8102D" w:rsidRDefault="00000000">
      <w:pPr>
        <w:ind w:left="1056" w:right="3754"/>
        <w:rPr>
          <w:rFonts w:ascii="Times New Roman" w:hAnsi="Times New Roman"/>
          <w:sz w:val="24"/>
        </w:rPr>
      </w:pPr>
      <w:r w:rsidRPr="00E8102D">
        <w:rPr>
          <w:rFonts w:ascii="Times New Roman" w:hAnsi="Times New Roman"/>
          <w:sz w:val="24"/>
        </w:rPr>
        <w:t>………………………………………………………………………… signature of rector</w:t>
      </w:r>
    </w:p>
    <w:p w:rsidR="00896E7F" w:rsidRPr="00E8102D" w:rsidRDefault="00896E7F">
      <w:pPr>
        <w:pStyle w:val="Tekstpodstawowy"/>
        <w:spacing w:before="2"/>
        <w:rPr>
          <w:rFonts w:ascii="Times New Roman"/>
          <w:sz w:val="24"/>
        </w:rPr>
      </w:pPr>
    </w:p>
    <w:p w:rsidR="00896E7F" w:rsidRPr="00E8102D" w:rsidRDefault="00000000">
      <w:pPr>
        <w:spacing w:line="229" w:lineRule="exact"/>
        <w:ind w:left="1056"/>
        <w:rPr>
          <w:rFonts w:ascii="Times New Roman" w:hAnsi="Times New Roman"/>
          <w:sz w:val="20"/>
        </w:rPr>
      </w:pPr>
      <w:r w:rsidRPr="00E8102D">
        <w:rPr>
          <w:rFonts w:ascii="Times New Roman" w:hAnsi="Times New Roman"/>
          <w:sz w:val="20"/>
        </w:rPr>
        <w:t>* delete as appropriate</w:t>
      </w:r>
    </w:p>
    <w:p w:rsidR="00896E7F" w:rsidRPr="00E8102D" w:rsidRDefault="00000000">
      <w:pPr>
        <w:spacing w:line="229" w:lineRule="exact"/>
        <w:ind w:left="1056"/>
        <w:rPr>
          <w:rFonts w:ascii="Times New Roman" w:hAnsi="Times New Roman"/>
          <w:sz w:val="20"/>
        </w:rPr>
      </w:pPr>
      <w:r w:rsidRPr="00E8102D">
        <w:rPr>
          <w:rFonts w:ascii="Times New Roman" w:hAnsi="Times New Roman"/>
          <w:sz w:val="20"/>
        </w:rPr>
        <w:t>** in accordance with employment as part of specific source of funding</w:t>
      </w:r>
    </w:p>
    <w:p w:rsidR="00896E7F" w:rsidRPr="00E8102D" w:rsidRDefault="00896E7F">
      <w:pPr>
        <w:spacing w:line="229" w:lineRule="exact"/>
        <w:rPr>
          <w:rFonts w:ascii="Times New Roman" w:hAnsi="Times New Roman"/>
          <w:sz w:val="20"/>
        </w:rPr>
        <w:sectPr w:rsidR="00896E7F" w:rsidRPr="00E8102D">
          <w:pgSz w:w="11910" w:h="16840"/>
          <w:pgMar w:top="1320" w:right="0" w:bottom="1240" w:left="360" w:header="0" w:footer="968" w:gutter="0"/>
          <w:cols w:space="708"/>
        </w:sectPr>
      </w:pPr>
    </w:p>
    <w:p w:rsidR="00896E7F" w:rsidRPr="00E8102D" w:rsidRDefault="00000000">
      <w:pPr>
        <w:spacing w:before="77"/>
        <w:ind w:left="5972"/>
        <w:rPr>
          <w:sz w:val="20"/>
        </w:rPr>
      </w:pPr>
      <w:r w:rsidRPr="00E8102D">
        <w:rPr>
          <w:sz w:val="20"/>
        </w:rPr>
        <w:lastRenderedPageBreak/>
        <w:t>Appendix no. 14 to the Bylaws of Remuneration</w:t>
      </w:r>
    </w:p>
    <w:p w:rsidR="00896E7F" w:rsidRPr="00E8102D" w:rsidRDefault="00896E7F">
      <w:pPr>
        <w:pStyle w:val="Tekstpodstawowy"/>
        <w:spacing w:before="2"/>
        <w:rPr>
          <w:sz w:val="17"/>
        </w:rPr>
      </w:pPr>
    </w:p>
    <w:p w:rsidR="00896E7F" w:rsidRPr="00E8102D" w:rsidRDefault="00000000">
      <w:pPr>
        <w:pStyle w:val="Tekstpodstawowy"/>
        <w:spacing w:before="94"/>
        <w:ind w:left="1056"/>
      </w:pPr>
      <w:r w:rsidRPr="00E8102D">
        <w:t xml:space="preserve">Application for </w:t>
      </w:r>
      <w:r w:rsidR="006C41ED" w:rsidRPr="00E8102D">
        <w:t>granting</w:t>
      </w:r>
      <w:r w:rsidRPr="00E8102D">
        <w:t xml:space="preserve"> appreciation bonus</w:t>
      </w:r>
    </w:p>
    <w:p w:rsidR="00896E7F" w:rsidRPr="00E8102D" w:rsidRDefault="00896E7F">
      <w:pPr>
        <w:pStyle w:val="Tekstpodstawowy"/>
        <w:spacing w:before="5"/>
        <w:rPr>
          <w:sz w:val="24"/>
        </w:rPr>
      </w:pPr>
    </w:p>
    <w:p w:rsidR="00896E7F" w:rsidRPr="00E8102D" w:rsidRDefault="00000000">
      <w:pPr>
        <w:pStyle w:val="Nagwek2"/>
        <w:tabs>
          <w:tab w:val="left" w:pos="6937"/>
        </w:tabs>
      </w:pPr>
      <w:r w:rsidRPr="00E8102D">
        <w:t>………………………………………………</w:t>
      </w:r>
      <w:r w:rsidRPr="00E8102D">
        <w:tab/>
        <w:t>………………………</w:t>
      </w:r>
    </w:p>
    <w:p w:rsidR="00896E7F" w:rsidRPr="00E8102D" w:rsidRDefault="00000000">
      <w:pPr>
        <w:tabs>
          <w:tab w:val="left" w:pos="7201"/>
        </w:tabs>
        <w:spacing w:before="1"/>
        <w:ind w:left="1553"/>
        <w:rPr>
          <w:rFonts w:ascii="Times New Roman" w:hAnsi="Times New Roman"/>
          <w:sz w:val="18"/>
        </w:rPr>
      </w:pPr>
      <w:r w:rsidRPr="00E8102D">
        <w:t>Name of organizational unit     city, date</w:t>
      </w:r>
    </w:p>
    <w:p w:rsidR="00896E7F" w:rsidRPr="00E8102D" w:rsidRDefault="00896E7F">
      <w:pPr>
        <w:pStyle w:val="Tekstpodstawowy"/>
        <w:spacing w:before="10"/>
        <w:rPr>
          <w:rFonts w:ascii="Times New Roman"/>
          <w:sz w:val="23"/>
        </w:rPr>
      </w:pPr>
    </w:p>
    <w:p w:rsidR="00896E7F" w:rsidRPr="00E8102D" w:rsidRDefault="00000000">
      <w:pPr>
        <w:pStyle w:val="Nagwek1"/>
      </w:pPr>
      <w:r w:rsidRPr="00E8102D">
        <w:t>JM Rector via official route</w:t>
      </w:r>
    </w:p>
    <w:p w:rsidR="00896E7F" w:rsidRPr="00E8102D" w:rsidRDefault="00896E7F">
      <w:pPr>
        <w:pStyle w:val="Tekstpodstawowy"/>
        <w:rPr>
          <w:rFonts w:ascii="Times New Roman"/>
          <w:b/>
          <w:sz w:val="24"/>
        </w:rPr>
      </w:pPr>
    </w:p>
    <w:p w:rsidR="00896E7F" w:rsidRPr="00E8102D" w:rsidRDefault="00000000">
      <w:pPr>
        <w:pStyle w:val="Nagwek2"/>
        <w:tabs>
          <w:tab w:val="left" w:leader="dot" w:pos="9794"/>
        </w:tabs>
        <w:ind w:left="1764"/>
      </w:pPr>
      <w:r w:rsidRPr="00E8102D">
        <w:t>I hereby request for granting an appreciation bonus for...........quarter</w:t>
      </w:r>
    </w:p>
    <w:p w:rsidR="00896E7F" w:rsidRPr="00E8102D" w:rsidRDefault="00000000">
      <w:pPr>
        <w:ind w:left="1056"/>
        <w:rPr>
          <w:rFonts w:ascii="Times New Roman" w:hAnsi="Times New Roman"/>
          <w:sz w:val="24"/>
        </w:rPr>
      </w:pPr>
      <w:r w:rsidRPr="00E8102D">
        <w:rPr>
          <w:rFonts w:ascii="Times New Roman" w:hAnsi="Times New Roman"/>
          <w:sz w:val="24"/>
        </w:rPr>
        <w:t>for the below-specified employees.</w:t>
      </w:r>
    </w:p>
    <w:p w:rsidR="00896E7F" w:rsidRPr="00E8102D" w:rsidRDefault="00896E7F">
      <w:pPr>
        <w:pStyle w:val="Tekstpodstawowy"/>
        <w:spacing w:before="5"/>
        <w:rPr>
          <w:rFonts w:ascii="Times New Roman"/>
          <w:sz w:val="21"/>
        </w:rPr>
      </w:pPr>
    </w:p>
    <w:tbl>
      <w:tblPr>
        <w:tblStyle w:val="TableNormal"/>
        <w:tblW w:w="0" w:type="auto"/>
        <w:tblInd w:w="15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8"/>
        <w:gridCol w:w="5451"/>
        <w:gridCol w:w="2115"/>
      </w:tblGrid>
      <w:tr w:rsidR="00896E7F" w:rsidRPr="00E8102D">
        <w:trPr>
          <w:trHeight w:val="779"/>
        </w:trPr>
        <w:tc>
          <w:tcPr>
            <w:tcW w:w="488" w:type="dxa"/>
            <w:shd w:val="clear" w:color="auto" w:fill="D9D9D9"/>
          </w:tcPr>
          <w:p w:rsidR="00896E7F" w:rsidRPr="00E8102D" w:rsidRDefault="00896E7F">
            <w:pPr>
              <w:pStyle w:val="TableParagraph"/>
              <w:spacing w:before="3"/>
              <w:rPr>
                <w:rFonts w:ascii="Times New Roman"/>
                <w:sz w:val="24"/>
              </w:rPr>
            </w:pPr>
          </w:p>
          <w:p w:rsidR="00896E7F" w:rsidRPr="00E8102D" w:rsidRDefault="00000000">
            <w:pPr>
              <w:pStyle w:val="TableParagraph"/>
              <w:ind w:left="103" w:right="76"/>
              <w:jc w:val="center"/>
              <w:rPr>
                <w:rFonts w:ascii="Calibri"/>
                <w:b/>
                <w:sz w:val="18"/>
              </w:rPr>
            </w:pPr>
            <w:r w:rsidRPr="00E8102D">
              <w:rPr>
                <w:rFonts w:ascii="Calibri"/>
                <w:b/>
                <w:w w:val="115"/>
                <w:sz w:val="18"/>
              </w:rPr>
              <w:t>No.</w:t>
            </w:r>
          </w:p>
        </w:tc>
        <w:tc>
          <w:tcPr>
            <w:tcW w:w="5451" w:type="dxa"/>
            <w:shd w:val="clear" w:color="auto" w:fill="D9D9D9"/>
          </w:tcPr>
          <w:p w:rsidR="00896E7F" w:rsidRPr="00E8102D" w:rsidRDefault="00896E7F">
            <w:pPr>
              <w:pStyle w:val="TableParagraph"/>
              <w:spacing w:before="3"/>
              <w:rPr>
                <w:rFonts w:ascii="Times New Roman"/>
                <w:sz w:val="24"/>
              </w:rPr>
            </w:pPr>
          </w:p>
          <w:p w:rsidR="00896E7F" w:rsidRPr="00E8102D" w:rsidRDefault="00000000">
            <w:pPr>
              <w:pStyle w:val="TableParagraph"/>
              <w:ind w:left="2046" w:right="2033"/>
              <w:jc w:val="center"/>
              <w:rPr>
                <w:rFonts w:ascii="Calibri" w:hAnsi="Calibri"/>
                <w:b/>
                <w:sz w:val="18"/>
              </w:rPr>
            </w:pPr>
            <w:r w:rsidRPr="00E8102D">
              <w:rPr>
                <w:rFonts w:ascii="Calibri" w:hAnsi="Calibri"/>
                <w:b/>
                <w:w w:val="115"/>
                <w:sz w:val="18"/>
              </w:rPr>
              <w:t>First name and surname</w:t>
            </w:r>
          </w:p>
        </w:tc>
        <w:tc>
          <w:tcPr>
            <w:tcW w:w="2115" w:type="dxa"/>
            <w:shd w:val="clear" w:color="auto" w:fill="D9D9D9"/>
          </w:tcPr>
          <w:p w:rsidR="00896E7F" w:rsidRPr="00E8102D" w:rsidRDefault="00000000">
            <w:pPr>
              <w:pStyle w:val="TableParagraph"/>
              <w:spacing w:before="157" w:line="266" w:lineRule="auto"/>
              <w:ind w:left="561" w:hanging="68"/>
              <w:rPr>
                <w:rFonts w:ascii="Calibri"/>
                <w:b/>
                <w:sz w:val="18"/>
              </w:rPr>
            </w:pPr>
            <w:r w:rsidRPr="00E8102D">
              <w:rPr>
                <w:rFonts w:ascii="Calibri"/>
                <w:b/>
                <w:w w:val="115"/>
                <w:sz w:val="18"/>
              </w:rPr>
              <w:t>amount of appreciation bonus</w:t>
            </w:r>
          </w:p>
        </w:tc>
      </w:tr>
      <w:tr w:rsidR="00896E7F" w:rsidRPr="00E8102D">
        <w:trPr>
          <w:trHeight w:val="302"/>
        </w:trPr>
        <w:tc>
          <w:tcPr>
            <w:tcW w:w="488" w:type="dxa"/>
          </w:tcPr>
          <w:p w:rsidR="00896E7F" w:rsidRPr="00E8102D" w:rsidRDefault="00000000">
            <w:pPr>
              <w:pStyle w:val="TableParagraph"/>
              <w:spacing w:before="47"/>
              <w:ind w:left="22"/>
              <w:jc w:val="center"/>
              <w:rPr>
                <w:rFonts w:ascii="Calibri"/>
                <w:sz w:val="18"/>
              </w:rPr>
            </w:pPr>
            <w:r w:rsidRPr="00E8102D">
              <w:rPr>
                <w:rFonts w:ascii="Calibri"/>
                <w:w w:val="113"/>
                <w:sz w:val="18"/>
              </w:rPr>
              <w:t>1</w:t>
            </w:r>
          </w:p>
        </w:tc>
        <w:tc>
          <w:tcPr>
            <w:tcW w:w="5451" w:type="dxa"/>
          </w:tcPr>
          <w:p w:rsidR="00896E7F" w:rsidRPr="00E8102D" w:rsidRDefault="00896E7F">
            <w:pPr>
              <w:pStyle w:val="TableParagraph"/>
              <w:rPr>
                <w:rFonts w:ascii="Times New Roman"/>
              </w:rPr>
            </w:pPr>
          </w:p>
        </w:tc>
        <w:tc>
          <w:tcPr>
            <w:tcW w:w="2115" w:type="dxa"/>
          </w:tcPr>
          <w:p w:rsidR="00896E7F" w:rsidRPr="00E8102D" w:rsidRDefault="00896E7F">
            <w:pPr>
              <w:pStyle w:val="TableParagraph"/>
              <w:rPr>
                <w:rFonts w:ascii="Times New Roman"/>
              </w:rPr>
            </w:pPr>
          </w:p>
        </w:tc>
      </w:tr>
      <w:tr w:rsidR="00896E7F" w:rsidRPr="00E8102D">
        <w:trPr>
          <w:trHeight w:val="302"/>
        </w:trPr>
        <w:tc>
          <w:tcPr>
            <w:tcW w:w="488" w:type="dxa"/>
          </w:tcPr>
          <w:p w:rsidR="00896E7F" w:rsidRPr="00E8102D" w:rsidRDefault="00000000">
            <w:pPr>
              <w:pStyle w:val="TableParagraph"/>
              <w:spacing w:before="47"/>
              <w:ind w:left="22"/>
              <w:jc w:val="center"/>
              <w:rPr>
                <w:rFonts w:ascii="Calibri"/>
                <w:sz w:val="18"/>
              </w:rPr>
            </w:pPr>
            <w:r w:rsidRPr="00E8102D">
              <w:rPr>
                <w:rFonts w:ascii="Calibri"/>
                <w:w w:val="113"/>
                <w:sz w:val="18"/>
              </w:rPr>
              <w:t>2</w:t>
            </w:r>
          </w:p>
        </w:tc>
        <w:tc>
          <w:tcPr>
            <w:tcW w:w="5451" w:type="dxa"/>
          </w:tcPr>
          <w:p w:rsidR="00896E7F" w:rsidRPr="00E8102D" w:rsidRDefault="00896E7F">
            <w:pPr>
              <w:pStyle w:val="TableParagraph"/>
              <w:rPr>
                <w:rFonts w:ascii="Times New Roman"/>
              </w:rPr>
            </w:pPr>
          </w:p>
        </w:tc>
        <w:tc>
          <w:tcPr>
            <w:tcW w:w="2115" w:type="dxa"/>
          </w:tcPr>
          <w:p w:rsidR="00896E7F" w:rsidRPr="00E8102D" w:rsidRDefault="00896E7F">
            <w:pPr>
              <w:pStyle w:val="TableParagraph"/>
              <w:rPr>
                <w:rFonts w:ascii="Times New Roman"/>
              </w:rPr>
            </w:pPr>
          </w:p>
        </w:tc>
      </w:tr>
      <w:tr w:rsidR="00896E7F" w:rsidRPr="00E8102D">
        <w:trPr>
          <w:trHeight w:val="302"/>
        </w:trPr>
        <w:tc>
          <w:tcPr>
            <w:tcW w:w="488" w:type="dxa"/>
          </w:tcPr>
          <w:p w:rsidR="00896E7F" w:rsidRPr="00E8102D" w:rsidRDefault="00000000">
            <w:pPr>
              <w:pStyle w:val="TableParagraph"/>
              <w:spacing w:before="47"/>
              <w:ind w:left="22"/>
              <w:jc w:val="center"/>
              <w:rPr>
                <w:rFonts w:ascii="Calibri"/>
                <w:sz w:val="18"/>
              </w:rPr>
            </w:pPr>
            <w:r w:rsidRPr="00E8102D">
              <w:rPr>
                <w:rFonts w:ascii="Calibri"/>
                <w:w w:val="113"/>
                <w:sz w:val="18"/>
              </w:rPr>
              <w:t>3</w:t>
            </w:r>
          </w:p>
        </w:tc>
        <w:tc>
          <w:tcPr>
            <w:tcW w:w="5451" w:type="dxa"/>
          </w:tcPr>
          <w:p w:rsidR="00896E7F" w:rsidRPr="00E8102D" w:rsidRDefault="00896E7F">
            <w:pPr>
              <w:pStyle w:val="TableParagraph"/>
              <w:rPr>
                <w:rFonts w:ascii="Times New Roman"/>
              </w:rPr>
            </w:pPr>
          </w:p>
        </w:tc>
        <w:tc>
          <w:tcPr>
            <w:tcW w:w="2115" w:type="dxa"/>
          </w:tcPr>
          <w:p w:rsidR="00896E7F" w:rsidRPr="00E8102D" w:rsidRDefault="00896E7F">
            <w:pPr>
              <w:pStyle w:val="TableParagraph"/>
              <w:rPr>
                <w:rFonts w:ascii="Times New Roman"/>
              </w:rPr>
            </w:pPr>
          </w:p>
        </w:tc>
      </w:tr>
      <w:tr w:rsidR="00896E7F" w:rsidRPr="00E8102D">
        <w:trPr>
          <w:trHeight w:val="302"/>
        </w:trPr>
        <w:tc>
          <w:tcPr>
            <w:tcW w:w="488" w:type="dxa"/>
          </w:tcPr>
          <w:p w:rsidR="00896E7F" w:rsidRPr="00E8102D" w:rsidRDefault="00000000">
            <w:pPr>
              <w:pStyle w:val="TableParagraph"/>
              <w:spacing w:before="47"/>
              <w:ind w:left="22"/>
              <w:jc w:val="center"/>
              <w:rPr>
                <w:rFonts w:ascii="Calibri"/>
                <w:sz w:val="18"/>
              </w:rPr>
            </w:pPr>
            <w:r w:rsidRPr="00E8102D">
              <w:rPr>
                <w:rFonts w:ascii="Calibri"/>
                <w:w w:val="113"/>
                <w:sz w:val="18"/>
              </w:rPr>
              <w:t>4</w:t>
            </w:r>
          </w:p>
        </w:tc>
        <w:tc>
          <w:tcPr>
            <w:tcW w:w="5451" w:type="dxa"/>
          </w:tcPr>
          <w:p w:rsidR="00896E7F" w:rsidRPr="00E8102D" w:rsidRDefault="00896E7F">
            <w:pPr>
              <w:pStyle w:val="TableParagraph"/>
              <w:rPr>
                <w:rFonts w:ascii="Times New Roman"/>
              </w:rPr>
            </w:pPr>
          </w:p>
        </w:tc>
        <w:tc>
          <w:tcPr>
            <w:tcW w:w="2115" w:type="dxa"/>
          </w:tcPr>
          <w:p w:rsidR="00896E7F" w:rsidRPr="00E8102D" w:rsidRDefault="00896E7F">
            <w:pPr>
              <w:pStyle w:val="TableParagraph"/>
              <w:rPr>
                <w:rFonts w:ascii="Times New Roman"/>
              </w:rPr>
            </w:pPr>
          </w:p>
        </w:tc>
      </w:tr>
      <w:tr w:rsidR="00896E7F" w:rsidRPr="00E8102D">
        <w:trPr>
          <w:trHeight w:val="302"/>
        </w:trPr>
        <w:tc>
          <w:tcPr>
            <w:tcW w:w="488" w:type="dxa"/>
          </w:tcPr>
          <w:p w:rsidR="00896E7F" w:rsidRPr="00E8102D" w:rsidRDefault="00000000">
            <w:pPr>
              <w:pStyle w:val="TableParagraph"/>
              <w:spacing w:before="47"/>
              <w:ind w:left="22"/>
              <w:jc w:val="center"/>
              <w:rPr>
                <w:rFonts w:ascii="Calibri"/>
                <w:sz w:val="18"/>
              </w:rPr>
            </w:pPr>
            <w:r w:rsidRPr="00E8102D">
              <w:rPr>
                <w:rFonts w:ascii="Calibri"/>
                <w:w w:val="113"/>
                <w:sz w:val="18"/>
              </w:rPr>
              <w:t>5</w:t>
            </w:r>
          </w:p>
        </w:tc>
        <w:tc>
          <w:tcPr>
            <w:tcW w:w="5451" w:type="dxa"/>
          </w:tcPr>
          <w:p w:rsidR="00896E7F" w:rsidRPr="00E8102D" w:rsidRDefault="00896E7F">
            <w:pPr>
              <w:pStyle w:val="TableParagraph"/>
              <w:rPr>
                <w:rFonts w:ascii="Times New Roman"/>
              </w:rPr>
            </w:pPr>
          </w:p>
        </w:tc>
        <w:tc>
          <w:tcPr>
            <w:tcW w:w="2115" w:type="dxa"/>
          </w:tcPr>
          <w:p w:rsidR="00896E7F" w:rsidRPr="00E8102D" w:rsidRDefault="00896E7F">
            <w:pPr>
              <w:pStyle w:val="TableParagraph"/>
              <w:rPr>
                <w:rFonts w:ascii="Times New Roman"/>
              </w:rPr>
            </w:pPr>
          </w:p>
        </w:tc>
      </w:tr>
      <w:tr w:rsidR="00896E7F" w:rsidRPr="00E8102D">
        <w:trPr>
          <w:trHeight w:val="302"/>
        </w:trPr>
        <w:tc>
          <w:tcPr>
            <w:tcW w:w="488" w:type="dxa"/>
          </w:tcPr>
          <w:p w:rsidR="00896E7F" w:rsidRPr="00E8102D" w:rsidRDefault="00000000">
            <w:pPr>
              <w:pStyle w:val="TableParagraph"/>
              <w:spacing w:before="47"/>
              <w:ind w:left="22"/>
              <w:jc w:val="center"/>
              <w:rPr>
                <w:rFonts w:ascii="Calibri"/>
                <w:sz w:val="18"/>
              </w:rPr>
            </w:pPr>
            <w:r w:rsidRPr="00E8102D">
              <w:rPr>
                <w:rFonts w:ascii="Calibri"/>
                <w:w w:val="113"/>
                <w:sz w:val="18"/>
              </w:rPr>
              <w:t>6</w:t>
            </w:r>
          </w:p>
        </w:tc>
        <w:tc>
          <w:tcPr>
            <w:tcW w:w="5451" w:type="dxa"/>
          </w:tcPr>
          <w:p w:rsidR="00896E7F" w:rsidRPr="00E8102D" w:rsidRDefault="00896E7F">
            <w:pPr>
              <w:pStyle w:val="TableParagraph"/>
              <w:rPr>
                <w:rFonts w:ascii="Times New Roman"/>
              </w:rPr>
            </w:pPr>
          </w:p>
        </w:tc>
        <w:tc>
          <w:tcPr>
            <w:tcW w:w="2115" w:type="dxa"/>
          </w:tcPr>
          <w:p w:rsidR="00896E7F" w:rsidRPr="00E8102D" w:rsidRDefault="00896E7F">
            <w:pPr>
              <w:pStyle w:val="TableParagraph"/>
              <w:rPr>
                <w:rFonts w:ascii="Times New Roman"/>
              </w:rPr>
            </w:pPr>
          </w:p>
        </w:tc>
      </w:tr>
      <w:tr w:rsidR="00896E7F" w:rsidRPr="00E8102D">
        <w:trPr>
          <w:trHeight w:val="302"/>
        </w:trPr>
        <w:tc>
          <w:tcPr>
            <w:tcW w:w="488" w:type="dxa"/>
          </w:tcPr>
          <w:p w:rsidR="00896E7F" w:rsidRPr="00E8102D" w:rsidRDefault="00000000">
            <w:pPr>
              <w:pStyle w:val="TableParagraph"/>
              <w:spacing w:before="47"/>
              <w:ind w:left="22"/>
              <w:jc w:val="center"/>
              <w:rPr>
                <w:rFonts w:ascii="Calibri"/>
                <w:sz w:val="18"/>
              </w:rPr>
            </w:pPr>
            <w:r w:rsidRPr="00E8102D">
              <w:rPr>
                <w:rFonts w:ascii="Calibri"/>
                <w:w w:val="113"/>
                <w:sz w:val="18"/>
              </w:rPr>
              <w:t>7</w:t>
            </w:r>
          </w:p>
        </w:tc>
        <w:tc>
          <w:tcPr>
            <w:tcW w:w="5451" w:type="dxa"/>
          </w:tcPr>
          <w:p w:rsidR="00896E7F" w:rsidRPr="00E8102D" w:rsidRDefault="00896E7F">
            <w:pPr>
              <w:pStyle w:val="TableParagraph"/>
              <w:rPr>
                <w:rFonts w:ascii="Times New Roman"/>
              </w:rPr>
            </w:pPr>
          </w:p>
        </w:tc>
        <w:tc>
          <w:tcPr>
            <w:tcW w:w="2115" w:type="dxa"/>
          </w:tcPr>
          <w:p w:rsidR="00896E7F" w:rsidRPr="00E8102D" w:rsidRDefault="00896E7F">
            <w:pPr>
              <w:pStyle w:val="TableParagraph"/>
              <w:rPr>
                <w:rFonts w:ascii="Times New Roman"/>
              </w:rPr>
            </w:pPr>
          </w:p>
        </w:tc>
      </w:tr>
      <w:tr w:rsidR="00896E7F" w:rsidRPr="00E8102D">
        <w:trPr>
          <w:trHeight w:val="302"/>
        </w:trPr>
        <w:tc>
          <w:tcPr>
            <w:tcW w:w="488" w:type="dxa"/>
          </w:tcPr>
          <w:p w:rsidR="00896E7F" w:rsidRPr="00E8102D" w:rsidRDefault="00000000">
            <w:pPr>
              <w:pStyle w:val="TableParagraph"/>
              <w:spacing w:before="47"/>
              <w:ind w:left="103" w:right="76"/>
              <w:jc w:val="center"/>
              <w:rPr>
                <w:rFonts w:ascii="Calibri"/>
                <w:sz w:val="18"/>
              </w:rPr>
            </w:pPr>
            <w:r w:rsidRPr="00E8102D">
              <w:rPr>
                <w:rFonts w:ascii="Calibri"/>
                <w:w w:val="115"/>
                <w:sz w:val="18"/>
              </w:rPr>
              <w:t>...</w:t>
            </w:r>
          </w:p>
        </w:tc>
        <w:tc>
          <w:tcPr>
            <w:tcW w:w="5451" w:type="dxa"/>
          </w:tcPr>
          <w:p w:rsidR="00896E7F" w:rsidRPr="00E8102D" w:rsidRDefault="00896E7F">
            <w:pPr>
              <w:pStyle w:val="TableParagraph"/>
              <w:rPr>
                <w:rFonts w:ascii="Times New Roman"/>
              </w:rPr>
            </w:pPr>
          </w:p>
        </w:tc>
        <w:tc>
          <w:tcPr>
            <w:tcW w:w="2115" w:type="dxa"/>
          </w:tcPr>
          <w:p w:rsidR="00896E7F" w:rsidRPr="00E8102D" w:rsidRDefault="00896E7F">
            <w:pPr>
              <w:pStyle w:val="TableParagraph"/>
              <w:rPr>
                <w:rFonts w:ascii="Times New Roman"/>
              </w:rPr>
            </w:pPr>
          </w:p>
        </w:tc>
      </w:tr>
      <w:tr w:rsidR="00896E7F" w:rsidRPr="00E8102D">
        <w:trPr>
          <w:trHeight w:val="375"/>
        </w:trPr>
        <w:tc>
          <w:tcPr>
            <w:tcW w:w="5939" w:type="dxa"/>
            <w:gridSpan w:val="2"/>
          </w:tcPr>
          <w:p w:rsidR="00896E7F" w:rsidRPr="00E8102D" w:rsidRDefault="00000000">
            <w:pPr>
              <w:pStyle w:val="TableParagraph"/>
              <w:spacing w:before="84"/>
              <w:ind w:right="15"/>
              <w:jc w:val="right"/>
              <w:rPr>
                <w:rFonts w:ascii="Calibri"/>
                <w:b/>
                <w:sz w:val="18"/>
              </w:rPr>
            </w:pPr>
            <w:r w:rsidRPr="00E8102D">
              <w:rPr>
                <w:rFonts w:ascii="Calibri"/>
                <w:b/>
                <w:w w:val="110"/>
                <w:sz w:val="18"/>
              </w:rPr>
              <w:t>TOTAL:</w:t>
            </w:r>
          </w:p>
        </w:tc>
        <w:tc>
          <w:tcPr>
            <w:tcW w:w="2115" w:type="dxa"/>
          </w:tcPr>
          <w:p w:rsidR="00896E7F" w:rsidRPr="00E8102D" w:rsidRDefault="00000000">
            <w:pPr>
              <w:pStyle w:val="TableParagraph"/>
              <w:spacing w:before="84"/>
              <w:ind w:left="856" w:right="835"/>
              <w:jc w:val="center"/>
              <w:rPr>
                <w:rFonts w:ascii="Calibri"/>
                <w:b/>
                <w:sz w:val="18"/>
              </w:rPr>
            </w:pPr>
            <w:r w:rsidRPr="00E8102D">
              <w:rPr>
                <w:rFonts w:ascii="Calibri"/>
                <w:b/>
                <w:w w:val="115"/>
                <w:sz w:val="18"/>
              </w:rPr>
              <w:t>0.00</w:t>
            </w:r>
          </w:p>
        </w:tc>
      </w:tr>
    </w:tbl>
    <w:p w:rsidR="00896E7F" w:rsidRPr="00E8102D" w:rsidRDefault="00896E7F">
      <w:pPr>
        <w:pStyle w:val="Tekstpodstawowy"/>
        <w:rPr>
          <w:rFonts w:ascii="Times New Roman"/>
          <w:sz w:val="26"/>
        </w:rPr>
      </w:pPr>
    </w:p>
    <w:p w:rsidR="00896E7F" w:rsidRPr="00E8102D" w:rsidRDefault="00000000">
      <w:pPr>
        <w:pStyle w:val="Nagwek2"/>
        <w:spacing w:before="188"/>
      </w:pPr>
      <w:r w:rsidRPr="00E8102D">
        <w:t>Justification:</w:t>
      </w:r>
    </w:p>
    <w:p w:rsidR="00896E7F" w:rsidRPr="00E8102D" w:rsidRDefault="00896E7F">
      <w:pPr>
        <w:pStyle w:val="Tekstpodstawowy"/>
        <w:rPr>
          <w:rFonts w:ascii="Times New Roman"/>
          <w:sz w:val="26"/>
        </w:rPr>
      </w:pPr>
    </w:p>
    <w:p w:rsidR="00896E7F" w:rsidRPr="00E8102D" w:rsidRDefault="00896E7F">
      <w:pPr>
        <w:pStyle w:val="Tekstpodstawowy"/>
        <w:rPr>
          <w:rFonts w:ascii="Times New Roman"/>
          <w:sz w:val="26"/>
        </w:rPr>
      </w:pPr>
    </w:p>
    <w:p w:rsidR="00896E7F" w:rsidRPr="00E8102D" w:rsidRDefault="00896E7F">
      <w:pPr>
        <w:pStyle w:val="Tekstpodstawowy"/>
        <w:spacing w:before="11"/>
        <w:rPr>
          <w:rFonts w:ascii="Times New Roman"/>
          <w:sz w:val="27"/>
        </w:rPr>
      </w:pPr>
    </w:p>
    <w:p w:rsidR="00896E7F" w:rsidRPr="00E8102D" w:rsidRDefault="00000000">
      <w:pPr>
        <w:ind w:left="1056" w:right="3754"/>
        <w:rPr>
          <w:rFonts w:ascii="Times New Roman" w:hAnsi="Times New Roman"/>
          <w:sz w:val="24"/>
        </w:rPr>
      </w:pPr>
      <w:r w:rsidRPr="00E8102D">
        <w:rPr>
          <w:rFonts w:ascii="Times New Roman" w:hAnsi="Times New Roman"/>
          <w:sz w:val="24"/>
        </w:rPr>
        <w:t>………………………………………………………………………… signature of unit head supervision</w:t>
      </w:r>
    </w:p>
    <w:p w:rsidR="00896E7F" w:rsidRPr="00E8102D" w:rsidRDefault="00896E7F">
      <w:pPr>
        <w:pStyle w:val="Tekstpodstawowy"/>
        <w:spacing w:before="1"/>
        <w:rPr>
          <w:rFonts w:ascii="Times New Roman"/>
          <w:sz w:val="36"/>
        </w:rPr>
      </w:pPr>
    </w:p>
    <w:p w:rsidR="00896E7F" w:rsidRPr="00E8102D" w:rsidRDefault="00000000">
      <w:pPr>
        <w:pStyle w:val="Nagwek2"/>
        <w:ind w:right="3754"/>
      </w:pPr>
      <w:r w:rsidRPr="00E8102D">
        <w:t>................................................................./ signature of dean/vice-rector/chancellor</w:t>
      </w:r>
    </w:p>
    <w:p w:rsidR="00896E7F" w:rsidRPr="00E8102D" w:rsidRDefault="00896E7F">
      <w:pPr>
        <w:pStyle w:val="Tekstpodstawowy"/>
        <w:rPr>
          <w:rFonts w:ascii="Times New Roman"/>
          <w:sz w:val="36"/>
        </w:rPr>
      </w:pPr>
    </w:p>
    <w:p w:rsidR="00896E7F" w:rsidRPr="00E8102D" w:rsidRDefault="00000000">
      <w:pPr>
        <w:ind w:left="1056" w:right="3754"/>
        <w:rPr>
          <w:rFonts w:ascii="Times New Roman" w:hAnsi="Times New Roman"/>
          <w:sz w:val="24"/>
        </w:rPr>
      </w:pPr>
      <w:r w:rsidRPr="00E8102D">
        <w:rPr>
          <w:rFonts w:ascii="Times New Roman" w:hAnsi="Times New Roman"/>
          <w:sz w:val="24"/>
        </w:rPr>
        <w:t>………………………………………………………………………… source of financing</w:t>
      </w:r>
    </w:p>
    <w:p w:rsidR="00896E7F" w:rsidRPr="00E8102D" w:rsidRDefault="00896E7F">
      <w:pPr>
        <w:pStyle w:val="Tekstpodstawowy"/>
        <w:spacing w:before="1"/>
        <w:rPr>
          <w:rFonts w:ascii="Times New Roman"/>
          <w:sz w:val="36"/>
        </w:rPr>
      </w:pPr>
    </w:p>
    <w:p w:rsidR="00896E7F" w:rsidRPr="00E8102D" w:rsidRDefault="00000000">
      <w:pPr>
        <w:pStyle w:val="Nagwek2"/>
      </w:pPr>
      <w:r w:rsidRPr="00E8102D">
        <w:t>…………………………………………………………………………</w:t>
      </w:r>
    </w:p>
    <w:p w:rsidR="00896E7F" w:rsidRPr="00E8102D" w:rsidRDefault="00000000">
      <w:pPr>
        <w:ind w:left="1056"/>
        <w:rPr>
          <w:rFonts w:ascii="Times New Roman" w:hAnsi="Times New Roman"/>
          <w:sz w:val="24"/>
        </w:rPr>
      </w:pPr>
      <w:r w:rsidRPr="00E8102D">
        <w:rPr>
          <w:rFonts w:ascii="Times New Roman" w:hAnsi="Times New Roman"/>
          <w:sz w:val="24"/>
        </w:rPr>
        <w:t>/ limits/ (confirmation of obtained funds as part of indicated source of funding)</w:t>
      </w:r>
    </w:p>
    <w:p w:rsidR="00896E7F" w:rsidRPr="00E8102D" w:rsidRDefault="00896E7F">
      <w:pPr>
        <w:pStyle w:val="Tekstpodstawowy"/>
        <w:spacing w:before="10"/>
        <w:rPr>
          <w:rFonts w:ascii="Times New Roman"/>
          <w:sz w:val="35"/>
        </w:rPr>
      </w:pPr>
    </w:p>
    <w:p w:rsidR="00896E7F" w:rsidRPr="00E8102D" w:rsidRDefault="00000000">
      <w:pPr>
        <w:pStyle w:val="Nagwek2"/>
        <w:spacing w:before="1"/>
        <w:ind w:right="3754"/>
      </w:pPr>
      <w:r w:rsidRPr="00E8102D">
        <w:t>………………………………………………………………………… signature of rector</w:t>
      </w:r>
    </w:p>
    <w:p w:rsidR="00896E7F" w:rsidRPr="00E8102D" w:rsidRDefault="00896E7F">
      <w:pPr>
        <w:pStyle w:val="Tekstpodstawowy"/>
        <w:spacing w:before="1"/>
        <w:rPr>
          <w:rFonts w:ascii="Times New Roman"/>
          <w:sz w:val="24"/>
        </w:rPr>
      </w:pPr>
    </w:p>
    <w:p w:rsidR="00896E7F" w:rsidRPr="00E8102D" w:rsidRDefault="00000000">
      <w:pPr>
        <w:ind w:left="1056"/>
        <w:rPr>
          <w:rFonts w:ascii="Times New Roman" w:hAnsi="Times New Roman"/>
          <w:sz w:val="20"/>
        </w:rPr>
      </w:pPr>
      <w:r w:rsidRPr="00E8102D">
        <w:rPr>
          <w:rFonts w:ascii="Times New Roman" w:hAnsi="Times New Roman"/>
          <w:sz w:val="20"/>
        </w:rPr>
        <w:t xml:space="preserve">* </w:t>
      </w:r>
      <w:r w:rsidR="006C41ED">
        <w:rPr>
          <w:rFonts w:ascii="Times New Roman" w:hAnsi="Times New Roman"/>
          <w:sz w:val="20"/>
        </w:rPr>
        <w:t>delete as appropriate</w:t>
      </w:r>
    </w:p>
    <w:p w:rsidR="00896E7F" w:rsidRPr="00E8102D" w:rsidRDefault="00896E7F">
      <w:pPr>
        <w:rPr>
          <w:rFonts w:ascii="Times New Roman" w:hAnsi="Times New Roman"/>
          <w:sz w:val="20"/>
        </w:rPr>
        <w:sectPr w:rsidR="00896E7F" w:rsidRPr="00E8102D">
          <w:pgSz w:w="11910" w:h="16840"/>
          <w:pgMar w:top="1320" w:right="0" w:bottom="1240" w:left="360" w:header="0" w:footer="968" w:gutter="0"/>
          <w:cols w:space="708"/>
        </w:sectPr>
      </w:pPr>
    </w:p>
    <w:p w:rsidR="00896E7F" w:rsidRPr="00E8102D" w:rsidRDefault="00000000">
      <w:pPr>
        <w:spacing w:before="77"/>
        <w:ind w:left="5972"/>
        <w:rPr>
          <w:sz w:val="20"/>
        </w:rPr>
      </w:pPr>
      <w:r w:rsidRPr="00E8102D">
        <w:rPr>
          <w:sz w:val="20"/>
        </w:rPr>
        <w:lastRenderedPageBreak/>
        <w:t>Appendix no. 15 to the Bylaws of Remuneration</w:t>
      </w:r>
    </w:p>
    <w:p w:rsidR="00896E7F" w:rsidRPr="00E8102D" w:rsidRDefault="00896E7F">
      <w:pPr>
        <w:pStyle w:val="Tekstpodstawowy"/>
        <w:spacing w:before="2"/>
        <w:rPr>
          <w:sz w:val="26"/>
        </w:rPr>
      </w:pPr>
    </w:p>
    <w:p w:rsidR="00896E7F" w:rsidRPr="00E8102D" w:rsidRDefault="00000000">
      <w:pPr>
        <w:tabs>
          <w:tab w:val="left" w:pos="7035"/>
        </w:tabs>
        <w:spacing w:line="229" w:lineRule="exact"/>
        <w:ind w:left="1056"/>
        <w:rPr>
          <w:sz w:val="20"/>
        </w:rPr>
      </w:pPr>
      <w:r w:rsidRPr="00E8102D">
        <w:rPr>
          <w:sz w:val="20"/>
        </w:rPr>
        <w:t>………………………………………… Cracow, on</w:t>
      </w:r>
      <w:r w:rsidRPr="00E8102D">
        <w:t>…………………........</w:t>
      </w:r>
    </w:p>
    <w:p w:rsidR="00896E7F" w:rsidRPr="00E8102D" w:rsidRDefault="00000000">
      <w:pPr>
        <w:spacing w:line="229" w:lineRule="exact"/>
        <w:ind w:left="1829"/>
        <w:rPr>
          <w:sz w:val="20"/>
        </w:rPr>
      </w:pPr>
      <w:r w:rsidRPr="00E8102D">
        <w:rPr>
          <w:sz w:val="20"/>
        </w:rPr>
        <w:t>Applicant</w:t>
      </w:r>
    </w:p>
    <w:p w:rsidR="00896E7F" w:rsidRPr="00E8102D" w:rsidRDefault="00000000">
      <w:pPr>
        <w:pStyle w:val="Nagwek3"/>
        <w:spacing w:before="1"/>
        <w:ind w:left="0" w:right="356"/>
        <w:jc w:val="center"/>
      </w:pPr>
      <w:r w:rsidRPr="00E8102D">
        <w:t>APPLICATION</w:t>
      </w:r>
    </w:p>
    <w:p w:rsidR="00896E7F" w:rsidRPr="00E8102D" w:rsidRDefault="00000000">
      <w:pPr>
        <w:ind w:right="359"/>
        <w:jc w:val="center"/>
        <w:rPr>
          <w:b/>
          <w:sz w:val="18"/>
        </w:rPr>
      </w:pPr>
      <w:r w:rsidRPr="00E8102D">
        <w:rPr>
          <w:b/>
          <w:sz w:val="18"/>
        </w:rPr>
        <w:t>FOR GRANTING INDIVIDUAL AWARD OF THE CRACOW UNIVERSITY OF TECHNOLOGY RECTOR</w:t>
      </w:r>
    </w:p>
    <w:p w:rsidR="00896E7F" w:rsidRPr="00E8102D" w:rsidRDefault="00896E7F">
      <w:pPr>
        <w:pStyle w:val="Tekstpodstawowy"/>
        <w:spacing w:before="4"/>
        <w:rPr>
          <w:b/>
          <w:sz w:val="7"/>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4962"/>
        <w:gridCol w:w="5458"/>
      </w:tblGrid>
      <w:tr w:rsidR="00896E7F" w:rsidRPr="00E8102D">
        <w:trPr>
          <w:trHeight w:val="556"/>
        </w:trPr>
        <w:tc>
          <w:tcPr>
            <w:tcW w:w="535" w:type="dxa"/>
          </w:tcPr>
          <w:p w:rsidR="00896E7F" w:rsidRPr="00E8102D" w:rsidRDefault="00000000">
            <w:pPr>
              <w:pStyle w:val="TableParagraph"/>
              <w:spacing w:before="162"/>
              <w:ind w:left="12"/>
              <w:jc w:val="center"/>
              <w:rPr>
                <w:b/>
                <w:sz w:val="20"/>
              </w:rPr>
            </w:pPr>
            <w:r w:rsidRPr="00E8102D">
              <w:rPr>
                <w:b/>
                <w:w w:val="99"/>
                <w:sz w:val="20"/>
              </w:rPr>
              <w:t>1</w:t>
            </w:r>
          </w:p>
        </w:tc>
        <w:tc>
          <w:tcPr>
            <w:tcW w:w="4962" w:type="dxa"/>
          </w:tcPr>
          <w:p w:rsidR="00896E7F" w:rsidRPr="00E8102D" w:rsidRDefault="00000000">
            <w:pPr>
              <w:pStyle w:val="TableParagraph"/>
              <w:spacing w:before="71"/>
              <w:ind w:left="108" w:right="804"/>
              <w:rPr>
                <w:b/>
                <w:sz w:val="18"/>
              </w:rPr>
            </w:pPr>
            <w:r w:rsidRPr="00E8102D">
              <w:rPr>
                <w:b/>
                <w:sz w:val="18"/>
              </w:rPr>
              <w:t>TITLE  SCIENTIFIC DEGREE FIRST NAME AND SURNAME   OF CANDIDATE TO AWARD</w:t>
            </w:r>
          </w:p>
        </w:tc>
        <w:tc>
          <w:tcPr>
            <w:tcW w:w="5458" w:type="dxa"/>
          </w:tcPr>
          <w:p w:rsidR="00896E7F" w:rsidRPr="00E8102D" w:rsidRDefault="00896E7F">
            <w:pPr>
              <w:pStyle w:val="TableParagraph"/>
              <w:rPr>
                <w:rFonts w:ascii="Times New Roman"/>
                <w:sz w:val="18"/>
              </w:rPr>
            </w:pPr>
          </w:p>
        </w:tc>
      </w:tr>
      <w:tr w:rsidR="00896E7F" w:rsidRPr="00E8102D">
        <w:trPr>
          <w:trHeight w:val="551"/>
        </w:trPr>
        <w:tc>
          <w:tcPr>
            <w:tcW w:w="535" w:type="dxa"/>
          </w:tcPr>
          <w:p w:rsidR="00896E7F" w:rsidRPr="00E8102D" w:rsidRDefault="00000000">
            <w:pPr>
              <w:pStyle w:val="TableParagraph"/>
              <w:spacing w:before="160"/>
              <w:ind w:left="12"/>
              <w:jc w:val="center"/>
              <w:rPr>
                <w:b/>
                <w:sz w:val="20"/>
              </w:rPr>
            </w:pPr>
            <w:r w:rsidRPr="00E8102D">
              <w:rPr>
                <w:b/>
                <w:w w:val="99"/>
                <w:sz w:val="20"/>
              </w:rPr>
              <w:t>2</w:t>
            </w:r>
          </w:p>
        </w:tc>
        <w:tc>
          <w:tcPr>
            <w:tcW w:w="4962" w:type="dxa"/>
          </w:tcPr>
          <w:p w:rsidR="00896E7F" w:rsidRPr="00E8102D" w:rsidRDefault="00000000">
            <w:pPr>
              <w:pStyle w:val="TableParagraph"/>
              <w:spacing w:before="171"/>
              <w:ind w:left="108"/>
              <w:rPr>
                <w:b/>
                <w:sz w:val="18"/>
              </w:rPr>
            </w:pPr>
            <w:r w:rsidRPr="00E8102D">
              <w:rPr>
                <w:b/>
                <w:sz w:val="18"/>
              </w:rPr>
              <w:t>AGE</w:t>
            </w:r>
          </w:p>
        </w:tc>
        <w:tc>
          <w:tcPr>
            <w:tcW w:w="5458" w:type="dxa"/>
          </w:tcPr>
          <w:p w:rsidR="00896E7F" w:rsidRPr="00E8102D" w:rsidRDefault="00896E7F">
            <w:pPr>
              <w:pStyle w:val="TableParagraph"/>
              <w:rPr>
                <w:rFonts w:ascii="Times New Roman"/>
                <w:sz w:val="18"/>
              </w:rPr>
            </w:pPr>
          </w:p>
        </w:tc>
      </w:tr>
      <w:tr w:rsidR="00896E7F" w:rsidRPr="00E8102D">
        <w:trPr>
          <w:trHeight w:val="688"/>
        </w:trPr>
        <w:tc>
          <w:tcPr>
            <w:tcW w:w="535" w:type="dxa"/>
          </w:tcPr>
          <w:p w:rsidR="00896E7F" w:rsidRPr="00E8102D" w:rsidRDefault="00896E7F">
            <w:pPr>
              <w:pStyle w:val="TableParagraph"/>
              <w:spacing w:before="8"/>
              <w:rPr>
                <w:b/>
                <w:sz w:val="19"/>
              </w:rPr>
            </w:pPr>
          </w:p>
          <w:p w:rsidR="00896E7F" w:rsidRPr="00E8102D" w:rsidRDefault="00000000">
            <w:pPr>
              <w:pStyle w:val="TableParagraph"/>
              <w:spacing w:before="1"/>
              <w:ind w:left="12"/>
              <w:jc w:val="center"/>
              <w:rPr>
                <w:b/>
                <w:sz w:val="20"/>
              </w:rPr>
            </w:pPr>
            <w:r w:rsidRPr="00E8102D">
              <w:rPr>
                <w:b/>
                <w:w w:val="99"/>
                <w:sz w:val="20"/>
              </w:rPr>
              <w:t>3</w:t>
            </w:r>
          </w:p>
        </w:tc>
        <w:tc>
          <w:tcPr>
            <w:tcW w:w="4962" w:type="dxa"/>
          </w:tcPr>
          <w:p w:rsidR="00896E7F" w:rsidRPr="00E8102D" w:rsidRDefault="00000000">
            <w:pPr>
              <w:pStyle w:val="TableParagraph"/>
              <w:spacing w:before="132"/>
              <w:ind w:left="108"/>
              <w:rPr>
                <w:b/>
                <w:sz w:val="12"/>
              </w:rPr>
            </w:pPr>
            <w:r w:rsidRPr="00E8102D">
              <w:t>TYPE OF AWARD</w:t>
            </w:r>
            <w:r w:rsidRPr="00E8102D">
              <w:rPr>
                <w:b/>
                <w:position w:val="6"/>
                <w:sz w:val="12"/>
              </w:rPr>
              <w:t>1)</w:t>
            </w:r>
          </w:p>
        </w:tc>
        <w:tc>
          <w:tcPr>
            <w:tcW w:w="5458" w:type="dxa"/>
          </w:tcPr>
          <w:p w:rsidR="00896E7F" w:rsidRPr="00E8102D" w:rsidRDefault="00896E7F">
            <w:pPr>
              <w:pStyle w:val="TableParagraph"/>
              <w:rPr>
                <w:rFonts w:ascii="Times New Roman"/>
                <w:sz w:val="18"/>
              </w:rPr>
            </w:pPr>
          </w:p>
        </w:tc>
      </w:tr>
      <w:tr w:rsidR="00896E7F" w:rsidRPr="00E8102D">
        <w:trPr>
          <w:trHeight w:val="1135"/>
        </w:trPr>
        <w:tc>
          <w:tcPr>
            <w:tcW w:w="535" w:type="dxa"/>
          </w:tcPr>
          <w:p w:rsidR="00896E7F" w:rsidRPr="00E8102D" w:rsidRDefault="00896E7F">
            <w:pPr>
              <w:pStyle w:val="TableParagraph"/>
              <w:rPr>
                <w:b/>
              </w:rPr>
            </w:pPr>
          </w:p>
          <w:p w:rsidR="00896E7F" w:rsidRPr="00E8102D" w:rsidRDefault="00896E7F">
            <w:pPr>
              <w:pStyle w:val="TableParagraph"/>
              <w:spacing w:before="2"/>
              <w:rPr>
                <w:b/>
                <w:sz w:val="17"/>
              </w:rPr>
            </w:pPr>
          </w:p>
          <w:p w:rsidR="00896E7F" w:rsidRPr="00E8102D" w:rsidRDefault="00000000">
            <w:pPr>
              <w:pStyle w:val="TableParagraph"/>
              <w:ind w:left="12"/>
              <w:jc w:val="center"/>
              <w:rPr>
                <w:b/>
                <w:sz w:val="20"/>
              </w:rPr>
            </w:pPr>
            <w:r w:rsidRPr="00E8102D">
              <w:rPr>
                <w:b/>
                <w:w w:val="99"/>
                <w:sz w:val="20"/>
              </w:rPr>
              <w:t>4</w:t>
            </w:r>
          </w:p>
        </w:tc>
        <w:tc>
          <w:tcPr>
            <w:tcW w:w="4962" w:type="dxa"/>
          </w:tcPr>
          <w:p w:rsidR="00896E7F" w:rsidRPr="00E8102D" w:rsidRDefault="00896E7F">
            <w:pPr>
              <w:pStyle w:val="TableParagraph"/>
              <w:rPr>
                <w:b/>
                <w:sz w:val="20"/>
              </w:rPr>
            </w:pPr>
          </w:p>
          <w:p w:rsidR="00896E7F" w:rsidRPr="00E8102D" w:rsidRDefault="00000000">
            <w:pPr>
              <w:pStyle w:val="TableParagraph"/>
              <w:spacing w:before="126"/>
              <w:ind w:left="108"/>
              <w:rPr>
                <w:b/>
                <w:sz w:val="12"/>
              </w:rPr>
            </w:pPr>
            <w:r w:rsidRPr="00E8102D">
              <w:t>TYPE OF ACHIEVEMENT</w:t>
            </w:r>
            <w:r w:rsidRPr="00E8102D">
              <w:rPr>
                <w:b/>
                <w:position w:val="6"/>
                <w:sz w:val="12"/>
              </w:rPr>
              <w:t>2)</w:t>
            </w:r>
          </w:p>
        </w:tc>
        <w:tc>
          <w:tcPr>
            <w:tcW w:w="5458" w:type="dxa"/>
          </w:tcPr>
          <w:p w:rsidR="00896E7F" w:rsidRPr="00E8102D" w:rsidRDefault="00896E7F">
            <w:pPr>
              <w:pStyle w:val="TableParagraph"/>
              <w:rPr>
                <w:rFonts w:ascii="Times New Roman"/>
                <w:sz w:val="18"/>
              </w:rPr>
            </w:pPr>
          </w:p>
        </w:tc>
      </w:tr>
      <w:tr w:rsidR="00896E7F" w:rsidRPr="00E8102D">
        <w:trPr>
          <w:trHeight w:val="561"/>
        </w:trPr>
        <w:tc>
          <w:tcPr>
            <w:tcW w:w="535" w:type="dxa"/>
          </w:tcPr>
          <w:p w:rsidR="00896E7F" w:rsidRPr="00E8102D" w:rsidRDefault="00000000">
            <w:pPr>
              <w:pStyle w:val="TableParagraph"/>
              <w:spacing w:before="165"/>
              <w:ind w:left="12"/>
              <w:jc w:val="center"/>
              <w:rPr>
                <w:b/>
                <w:sz w:val="20"/>
              </w:rPr>
            </w:pPr>
            <w:r w:rsidRPr="00E8102D">
              <w:rPr>
                <w:b/>
                <w:w w:val="99"/>
                <w:sz w:val="20"/>
              </w:rPr>
              <w:t>5</w:t>
            </w:r>
          </w:p>
        </w:tc>
        <w:tc>
          <w:tcPr>
            <w:tcW w:w="4962" w:type="dxa"/>
          </w:tcPr>
          <w:p w:rsidR="00896E7F" w:rsidRPr="00E8102D" w:rsidRDefault="00000000">
            <w:pPr>
              <w:pStyle w:val="TableParagraph"/>
              <w:spacing w:before="73" w:line="207" w:lineRule="exact"/>
              <w:ind w:left="108"/>
              <w:rPr>
                <w:b/>
                <w:sz w:val="18"/>
              </w:rPr>
            </w:pPr>
            <w:r w:rsidRPr="00E8102D">
              <w:rPr>
                <w:b/>
                <w:sz w:val="18"/>
              </w:rPr>
              <w:t>FIELD OF SCIENCCE OR ART</w:t>
            </w:r>
          </w:p>
          <w:p w:rsidR="00896E7F" w:rsidRPr="00E8102D" w:rsidRDefault="00000000">
            <w:pPr>
              <w:pStyle w:val="TableParagraph"/>
              <w:spacing w:line="207" w:lineRule="exact"/>
              <w:ind w:left="108"/>
              <w:rPr>
                <w:b/>
                <w:sz w:val="18"/>
              </w:rPr>
            </w:pPr>
            <w:r w:rsidRPr="00E8102D">
              <w:rPr>
                <w:b/>
                <w:sz w:val="18"/>
              </w:rPr>
              <w:t>SCIENTIIFIC DISCIPLINE OR ARTISTIC DISCIPLINE</w:t>
            </w:r>
          </w:p>
        </w:tc>
        <w:tc>
          <w:tcPr>
            <w:tcW w:w="5458" w:type="dxa"/>
          </w:tcPr>
          <w:p w:rsidR="00896E7F" w:rsidRPr="00E8102D" w:rsidRDefault="00896E7F">
            <w:pPr>
              <w:pStyle w:val="TableParagraph"/>
              <w:rPr>
                <w:rFonts w:ascii="Times New Roman"/>
                <w:sz w:val="18"/>
              </w:rPr>
            </w:pPr>
          </w:p>
        </w:tc>
      </w:tr>
      <w:tr w:rsidR="00896E7F" w:rsidRPr="00E8102D">
        <w:trPr>
          <w:trHeight w:val="553"/>
        </w:trPr>
        <w:tc>
          <w:tcPr>
            <w:tcW w:w="535" w:type="dxa"/>
          </w:tcPr>
          <w:p w:rsidR="00896E7F" w:rsidRPr="00E8102D" w:rsidRDefault="00000000">
            <w:pPr>
              <w:pStyle w:val="TableParagraph"/>
              <w:spacing w:before="162"/>
              <w:ind w:left="12"/>
              <w:jc w:val="center"/>
              <w:rPr>
                <w:b/>
                <w:sz w:val="20"/>
              </w:rPr>
            </w:pPr>
            <w:r w:rsidRPr="00E8102D">
              <w:rPr>
                <w:b/>
                <w:w w:val="99"/>
                <w:sz w:val="20"/>
              </w:rPr>
              <w:t>6</w:t>
            </w:r>
          </w:p>
        </w:tc>
        <w:tc>
          <w:tcPr>
            <w:tcW w:w="4962" w:type="dxa"/>
          </w:tcPr>
          <w:p w:rsidR="00896E7F" w:rsidRPr="00E8102D" w:rsidRDefault="00000000">
            <w:pPr>
              <w:pStyle w:val="TableParagraph"/>
              <w:spacing w:before="170"/>
              <w:ind w:left="108"/>
              <w:rPr>
                <w:b/>
                <w:sz w:val="12"/>
              </w:rPr>
            </w:pPr>
            <w:r w:rsidRPr="00E8102D">
              <w:rPr>
                <w:b/>
                <w:sz w:val="18"/>
              </w:rPr>
              <w:t>Position held</w:t>
            </w:r>
            <w:r w:rsidRPr="00E8102D">
              <w:rPr>
                <w:b/>
                <w:position w:val="6"/>
                <w:sz w:val="12"/>
              </w:rPr>
              <w:t xml:space="preserve"> 3)</w:t>
            </w:r>
          </w:p>
        </w:tc>
        <w:tc>
          <w:tcPr>
            <w:tcW w:w="5458" w:type="dxa"/>
          </w:tcPr>
          <w:p w:rsidR="00896E7F" w:rsidRPr="00E8102D" w:rsidRDefault="00896E7F">
            <w:pPr>
              <w:pStyle w:val="TableParagraph"/>
              <w:rPr>
                <w:rFonts w:ascii="Times New Roman"/>
                <w:sz w:val="18"/>
              </w:rPr>
            </w:pPr>
          </w:p>
        </w:tc>
      </w:tr>
      <w:tr w:rsidR="00896E7F" w:rsidRPr="00E8102D">
        <w:trPr>
          <w:trHeight w:val="556"/>
        </w:trPr>
        <w:tc>
          <w:tcPr>
            <w:tcW w:w="535" w:type="dxa"/>
          </w:tcPr>
          <w:p w:rsidR="00896E7F" w:rsidRPr="00E8102D" w:rsidRDefault="00000000">
            <w:pPr>
              <w:pStyle w:val="TableParagraph"/>
              <w:spacing w:before="162"/>
              <w:ind w:left="12"/>
              <w:jc w:val="center"/>
              <w:rPr>
                <w:b/>
                <w:sz w:val="20"/>
              </w:rPr>
            </w:pPr>
            <w:r w:rsidRPr="00E8102D">
              <w:rPr>
                <w:b/>
                <w:w w:val="99"/>
                <w:sz w:val="20"/>
              </w:rPr>
              <w:t>7</w:t>
            </w:r>
          </w:p>
        </w:tc>
        <w:tc>
          <w:tcPr>
            <w:tcW w:w="4962" w:type="dxa"/>
          </w:tcPr>
          <w:p w:rsidR="00896E7F" w:rsidRPr="00E8102D" w:rsidRDefault="00000000">
            <w:pPr>
              <w:pStyle w:val="TableParagraph"/>
              <w:spacing w:before="71"/>
              <w:ind w:left="108" w:right="264"/>
              <w:rPr>
                <w:b/>
                <w:sz w:val="18"/>
              </w:rPr>
            </w:pPr>
            <w:r w:rsidRPr="00E8102D">
              <w:rPr>
                <w:b/>
                <w:sz w:val="18"/>
              </w:rPr>
              <w:t>INFORMATION CONCDERNING POTENTIAL DISTINCTIONS GRANTED FOR THE ACHIEVEMENT IN QUESTION</w:t>
            </w:r>
          </w:p>
        </w:tc>
        <w:tc>
          <w:tcPr>
            <w:tcW w:w="5458" w:type="dxa"/>
          </w:tcPr>
          <w:p w:rsidR="00896E7F" w:rsidRPr="00E8102D" w:rsidRDefault="00896E7F">
            <w:pPr>
              <w:pStyle w:val="TableParagraph"/>
              <w:rPr>
                <w:rFonts w:ascii="Times New Roman"/>
                <w:sz w:val="18"/>
              </w:rPr>
            </w:pPr>
          </w:p>
        </w:tc>
      </w:tr>
      <w:tr w:rsidR="00896E7F" w:rsidRPr="00E8102D">
        <w:trPr>
          <w:trHeight w:val="474"/>
        </w:trPr>
        <w:tc>
          <w:tcPr>
            <w:tcW w:w="535" w:type="dxa"/>
          </w:tcPr>
          <w:p w:rsidR="00896E7F" w:rsidRPr="00E8102D" w:rsidRDefault="00000000">
            <w:pPr>
              <w:pStyle w:val="TableParagraph"/>
              <w:spacing w:before="122"/>
              <w:ind w:left="12"/>
              <w:jc w:val="center"/>
              <w:rPr>
                <w:b/>
                <w:sz w:val="20"/>
              </w:rPr>
            </w:pPr>
            <w:r w:rsidRPr="00E8102D">
              <w:rPr>
                <w:b/>
                <w:w w:val="99"/>
                <w:sz w:val="20"/>
              </w:rPr>
              <w:t>8</w:t>
            </w:r>
          </w:p>
        </w:tc>
        <w:tc>
          <w:tcPr>
            <w:tcW w:w="4962" w:type="dxa"/>
          </w:tcPr>
          <w:p w:rsidR="00896E7F" w:rsidRPr="00E8102D" w:rsidRDefault="00000000">
            <w:pPr>
              <w:pStyle w:val="TableParagraph"/>
              <w:spacing w:before="133"/>
              <w:ind w:left="108"/>
              <w:rPr>
                <w:b/>
                <w:sz w:val="18"/>
              </w:rPr>
            </w:pPr>
            <w:r w:rsidRPr="00E8102D">
              <w:rPr>
                <w:b/>
                <w:sz w:val="18"/>
              </w:rPr>
              <w:t>SHORT JUSTIFICATION OF THE APPLICATION</w:t>
            </w:r>
          </w:p>
        </w:tc>
        <w:tc>
          <w:tcPr>
            <w:tcW w:w="5458" w:type="dxa"/>
          </w:tcPr>
          <w:p w:rsidR="00896E7F" w:rsidRPr="00E8102D" w:rsidRDefault="00896E7F">
            <w:pPr>
              <w:pStyle w:val="TableParagraph"/>
              <w:rPr>
                <w:rFonts w:ascii="Times New Roman"/>
                <w:sz w:val="18"/>
              </w:rPr>
            </w:pPr>
          </w:p>
        </w:tc>
      </w:tr>
      <w:tr w:rsidR="00896E7F" w:rsidRPr="00E8102D">
        <w:trPr>
          <w:trHeight w:val="506"/>
        </w:trPr>
        <w:tc>
          <w:tcPr>
            <w:tcW w:w="535" w:type="dxa"/>
          </w:tcPr>
          <w:p w:rsidR="00896E7F" w:rsidRPr="00E8102D" w:rsidRDefault="00000000">
            <w:pPr>
              <w:pStyle w:val="TableParagraph"/>
              <w:spacing w:before="136"/>
              <w:ind w:left="12"/>
              <w:jc w:val="center"/>
              <w:rPr>
                <w:b/>
                <w:sz w:val="20"/>
              </w:rPr>
            </w:pPr>
            <w:r w:rsidRPr="00E8102D">
              <w:rPr>
                <w:b/>
                <w:w w:val="99"/>
                <w:sz w:val="20"/>
              </w:rPr>
              <w:t>9</w:t>
            </w:r>
          </w:p>
        </w:tc>
        <w:tc>
          <w:tcPr>
            <w:tcW w:w="4962" w:type="dxa"/>
          </w:tcPr>
          <w:p w:rsidR="00896E7F" w:rsidRPr="00E8102D" w:rsidRDefault="00000000">
            <w:pPr>
              <w:pStyle w:val="TableParagraph"/>
              <w:spacing w:before="147"/>
              <w:ind w:left="108"/>
              <w:rPr>
                <w:b/>
                <w:sz w:val="18"/>
              </w:rPr>
            </w:pPr>
            <w:r w:rsidRPr="00E8102D">
              <w:rPr>
                <w:b/>
                <w:sz w:val="18"/>
              </w:rPr>
              <w:t>LIST OF APPENDICIES ATTACHED TO THE APPLICATION</w:t>
            </w:r>
          </w:p>
        </w:tc>
        <w:tc>
          <w:tcPr>
            <w:tcW w:w="5458" w:type="dxa"/>
          </w:tcPr>
          <w:p w:rsidR="00896E7F" w:rsidRPr="00E8102D" w:rsidRDefault="00896E7F">
            <w:pPr>
              <w:pStyle w:val="TableParagraph"/>
              <w:rPr>
                <w:rFonts w:ascii="Times New Roman"/>
                <w:sz w:val="18"/>
              </w:rPr>
            </w:pPr>
          </w:p>
        </w:tc>
      </w:tr>
    </w:tbl>
    <w:p w:rsidR="00896E7F" w:rsidRPr="00E8102D" w:rsidRDefault="00896E7F">
      <w:pPr>
        <w:pStyle w:val="Tekstpodstawowy"/>
        <w:spacing w:before="9"/>
        <w:rPr>
          <w:b/>
          <w:sz w:val="19"/>
        </w:rPr>
      </w:pPr>
    </w:p>
    <w:p w:rsidR="00896E7F" w:rsidRPr="00E8102D" w:rsidRDefault="00000000">
      <w:pPr>
        <w:ind w:left="5305"/>
        <w:rPr>
          <w:sz w:val="20"/>
        </w:rPr>
      </w:pPr>
      <w:r w:rsidRPr="00E8102D">
        <w:rPr>
          <w:sz w:val="20"/>
        </w:rPr>
        <w:t>…………………………………………………..................</w:t>
      </w:r>
    </w:p>
    <w:p w:rsidR="00896E7F" w:rsidRPr="00E8102D" w:rsidRDefault="00000000">
      <w:pPr>
        <w:ind w:left="6510"/>
        <w:rPr>
          <w:b/>
          <w:sz w:val="20"/>
        </w:rPr>
      </w:pPr>
      <w:r w:rsidRPr="00E8102D">
        <w:rPr>
          <w:b/>
          <w:sz w:val="20"/>
        </w:rPr>
        <w:t>Date and signature of the applicant</w:t>
      </w:r>
    </w:p>
    <w:p w:rsidR="00896E7F" w:rsidRPr="00E8102D" w:rsidRDefault="00896E7F">
      <w:pPr>
        <w:pStyle w:val="Tekstpodstawowy"/>
        <w:spacing w:before="1"/>
        <w:rPr>
          <w:b/>
          <w:sz w:val="20"/>
        </w:rPr>
      </w:pPr>
    </w:p>
    <w:p w:rsidR="00896E7F" w:rsidRPr="00E8102D" w:rsidRDefault="00000000">
      <w:pPr>
        <w:ind w:left="1056"/>
        <w:rPr>
          <w:b/>
          <w:sz w:val="20"/>
        </w:rPr>
      </w:pPr>
      <w:r w:rsidRPr="00E8102D">
        <w:rPr>
          <w:b/>
          <w:sz w:val="20"/>
          <w:u w:val="thick"/>
        </w:rPr>
        <w:t xml:space="preserve">The </w:t>
      </w:r>
      <w:r w:rsidR="006C41ED" w:rsidRPr="00E8102D">
        <w:rPr>
          <w:b/>
          <w:sz w:val="20"/>
          <w:u w:val="thick"/>
        </w:rPr>
        <w:t>application</w:t>
      </w:r>
      <w:r w:rsidRPr="00E8102D">
        <w:rPr>
          <w:b/>
          <w:sz w:val="20"/>
          <w:u w:val="thick"/>
        </w:rPr>
        <w:t xml:space="preserve"> must be accompanied by:</w:t>
      </w:r>
    </w:p>
    <w:p w:rsidR="00896E7F" w:rsidRPr="00E8102D" w:rsidRDefault="00000000">
      <w:pPr>
        <w:pStyle w:val="Akapitzlist"/>
        <w:numPr>
          <w:ilvl w:val="0"/>
          <w:numId w:val="5"/>
        </w:numPr>
        <w:tabs>
          <w:tab w:val="left" w:pos="1340"/>
        </w:tabs>
        <w:spacing w:before="1"/>
        <w:ind w:right="1414"/>
        <w:jc w:val="both"/>
        <w:rPr>
          <w:sz w:val="20"/>
        </w:rPr>
      </w:pPr>
      <w:r w:rsidRPr="00E8102D">
        <w:rPr>
          <w:sz w:val="20"/>
        </w:rPr>
        <w:t xml:space="preserve">Copies of pages of journals or books containing names and surnames of author or names and surnames of authors, title of publication, name of publishing house, place </w:t>
      </w:r>
      <w:r w:rsidR="006C41ED" w:rsidRPr="00E8102D">
        <w:rPr>
          <w:sz w:val="20"/>
        </w:rPr>
        <w:t>issue</w:t>
      </w:r>
      <w:r w:rsidRPr="00E8102D">
        <w:rPr>
          <w:sz w:val="20"/>
        </w:rPr>
        <w:t xml:space="preserve">, month and year of issue, circulation, ISBN number or ISSNI number, DOI number or </w:t>
      </w:r>
      <w:r w:rsidR="006C41ED" w:rsidRPr="00E8102D">
        <w:rPr>
          <w:sz w:val="20"/>
        </w:rPr>
        <w:t>description</w:t>
      </w:r>
      <w:r w:rsidRPr="00E8102D">
        <w:rPr>
          <w:sz w:val="20"/>
        </w:rPr>
        <w:t xml:space="preserve"> of achievement constituting the subject of application,</w:t>
      </w:r>
    </w:p>
    <w:p w:rsidR="00896E7F" w:rsidRPr="00E8102D" w:rsidRDefault="00000000">
      <w:pPr>
        <w:pStyle w:val="Akapitzlist"/>
        <w:numPr>
          <w:ilvl w:val="0"/>
          <w:numId w:val="5"/>
        </w:numPr>
        <w:tabs>
          <w:tab w:val="left" w:pos="1340"/>
        </w:tabs>
        <w:spacing w:line="229" w:lineRule="exact"/>
        <w:jc w:val="both"/>
        <w:rPr>
          <w:sz w:val="20"/>
        </w:rPr>
      </w:pPr>
      <w:r w:rsidRPr="00E8102D">
        <w:rPr>
          <w:sz w:val="20"/>
        </w:rPr>
        <w:t>at least one review or opinion, whilst:</w:t>
      </w:r>
    </w:p>
    <w:p w:rsidR="00896E7F" w:rsidRPr="00E8102D" w:rsidRDefault="00000000">
      <w:pPr>
        <w:pStyle w:val="Akapitzlist"/>
        <w:numPr>
          <w:ilvl w:val="1"/>
          <w:numId w:val="5"/>
        </w:numPr>
        <w:tabs>
          <w:tab w:val="left" w:pos="1544"/>
        </w:tabs>
        <w:ind w:right="1414" w:firstLine="0"/>
        <w:rPr>
          <w:sz w:val="20"/>
        </w:rPr>
      </w:pPr>
      <w:r w:rsidRPr="00E8102D">
        <w:rPr>
          <w:sz w:val="20"/>
        </w:rPr>
        <w:t xml:space="preserve">In case of awards for </w:t>
      </w:r>
      <w:r w:rsidR="006C41ED" w:rsidRPr="00E8102D">
        <w:rPr>
          <w:sz w:val="20"/>
        </w:rPr>
        <w:t>achievements</w:t>
      </w:r>
      <w:r w:rsidRPr="00E8102D">
        <w:rPr>
          <w:sz w:val="20"/>
        </w:rPr>
        <w:t xml:space="preserve"> submitted in the habilitation procedure and distinguished doctoral theses it is possible to attach the review or the resolution on </w:t>
      </w:r>
      <w:r w:rsidR="006C41ED" w:rsidRPr="00E8102D">
        <w:rPr>
          <w:sz w:val="20"/>
        </w:rPr>
        <w:t>distinguishing</w:t>
      </w:r>
      <w:r w:rsidRPr="00E8102D">
        <w:rPr>
          <w:sz w:val="20"/>
        </w:rPr>
        <w:t xml:space="preserve"> the doctoral thesis),</w:t>
      </w:r>
    </w:p>
    <w:p w:rsidR="00896E7F" w:rsidRPr="00E8102D" w:rsidRDefault="00000000">
      <w:pPr>
        <w:pStyle w:val="Akapitzlist"/>
        <w:numPr>
          <w:ilvl w:val="1"/>
          <w:numId w:val="5"/>
        </w:numPr>
        <w:tabs>
          <w:tab w:val="left" w:pos="1520"/>
        </w:tabs>
        <w:spacing w:before="1"/>
        <w:ind w:right="1416" w:firstLine="0"/>
        <w:rPr>
          <w:sz w:val="20"/>
        </w:rPr>
      </w:pPr>
      <w:r w:rsidRPr="00E8102D">
        <w:rPr>
          <w:sz w:val="20"/>
        </w:rPr>
        <w:t>Scientific publications in journals covered by the list of the Minister of Science and Higher Education and notebooks do not require a review. In case of other publications it is possible to attach a publisher’s review.</w:t>
      </w:r>
    </w:p>
    <w:p w:rsidR="00896E7F" w:rsidRPr="00E8102D" w:rsidRDefault="00000000">
      <w:pPr>
        <w:pStyle w:val="Akapitzlist"/>
        <w:numPr>
          <w:ilvl w:val="0"/>
          <w:numId w:val="5"/>
        </w:numPr>
        <w:tabs>
          <w:tab w:val="left" w:pos="1340"/>
        </w:tabs>
        <w:ind w:right="1413"/>
        <w:jc w:val="both"/>
        <w:rPr>
          <w:sz w:val="20"/>
        </w:rPr>
      </w:pPr>
      <w:r w:rsidRPr="00E8102D">
        <w:rPr>
          <w:sz w:val="20"/>
        </w:rPr>
        <w:t>documentation confirming the implementation or adoption of work and its assessment conducted by the ordering party in case when granting an award for a non-published work make for the purposes of national economy  is proposed,</w:t>
      </w:r>
    </w:p>
    <w:p w:rsidR="00896E7F" w:rsidRPr="00E8102D" w:rsidRDefault="00000000">
      <w:pPr>
        <w:pStyle w:val="Akapitzlist"/>
        <w:numPr>
          <w:ilvl w:val="0"/>
          <w:numId w:val="5"/>
        </w:numPr>
        <w:tabs>
          <w:tab w:val="left" w:pos="1340"/>
        </w:tabs>
        <w:ind w:right="1413"/>
        <w:jc w:val="both"/>
        <w:rPr>
          <w:sz w:val="20"/>
        </w:rPr>
      </w:pPr>
      <w:r w:rsidRPr="00E8102D">
        <w:rPr>
          <w:sz w:val="20"/>
        </w:rPr>
        <w:t>Information on the so far obtained awards – year of obtaining the award and type of award (individual, team, scientific, scientific staff education, didactic, organizational or for overall achievements),</w:t>
      </w:r>
    </w:p>
    <w:p w:rsidR="00896E7F" w:rsidRPr="00E8102D" w:rsidRDefault="006C41ED">
      <w:pPr>
        <w:pStyle w:val="Akapitzlist"/>
        <w:numPr>
          <w:ilvl w:val="0"/>
          <w:numId w:val="5"/>
        </w:numPr>
        <w:tabs>
          <w:tab w:val="left" w:pos="1340"/>
        </w:tabs>
        <w:ind w:right="1418"/>
        <w:jc w:val="both"/>
        <w:rPr>
          <w:sz w:val="20"/>
        </w:rPr>
      </w:pPr>
      <w:r w:rsidRPr="00E8102D">
        <w:rPr>
          <w:sz w:val="20"/>
        </w:rPr>
        <w:t>Excerpt</w:t>
      </w:r>
      <w:r w:rsidR="00000000" w:rsidRPr="00E8102D">
        <w:rPr>
          <w:sz w:val="20"/>
        </w:rPr>
        <w:t xml:space="preserve"> </w:t>
      </w:r>
      <w:r w:rsidRPr="00E8102D">
        <w:rPr>
          <w:sz w:val="20"/>
        </w:rPr>
        <w:t>from</w:t>
      </w:r>
      <w:r w:rsidR="00000000" w:rsidRPr="00E8102D">
        <w:rPr>
          <w:sz w:val="20"/>
        </w:rPr>
        <w:t xml:space="preserve"> </w:t>
      </w:r>
      <w:r w:rsidRPr="00E8102D">
        <w:rPr>
          <w:sz w:val="20"/>
        </w:rPr>
        <w:t>the</w:t>
      </w:r>
      <w:r w:rsidR="00000000" w:rsidRPr="00E8102D">
        <w:rPr>
          <w:sz w:val="20"/>
        </w:rPr>
        <w:t xml:space="preserve"> protocol from the meeting of faculty college or, in case of non-faculty units, Rector's College.</w:t>
      </w:r>
    </w:p>
    <w:p w:rsidR="00896E7F" w:rsidRPr="00E8102D" w:rsidRDefault="00896E7F">
      <w:pPr>
        <w:pStyle w:val="Tekstpodstawowy"/>
        <w:spacing w:before="10"/>
        <w:rPr>
          <w:sz w:val="19"/>
        </w:rPr>
      </w:pPr>
    </w:p>
    <w:p w:rsidR="00896E7F" w:rsidRPr="00E8102D" w:rsidRDefault="00000000">
      <w:pPr>
        <w:spacing w:line="228" w:lineRule="exact"/>
        <w:ind w:left="1056"/>
        <w:rPr>
          <w:sz w:val="20"/>
        </w:rPr>
      </w:pPr>
      <w:r w:rsidRPr="00E8102D">
        <w:rPr>
          <w:sz w:val="20"/>
        </w:rPr>
        <w:t>Explanations</w:t>
      </w:r>
    </w:p>
    <w:p w:rsidR="00896E7F" w:rsidRPr="00E8102D" w:rsidRDefault="00000000">
      <w:pPr>
        <w:spacing w:line="244" w:lineRule="auto"/>
        <w:ind w:left="1056" w:right="1415"/>
        <w:rPr>
          <w:sz w:val="20"/>
        </w:rPr>
      </w:pPr>
      <w:r w:rsidRPr="00E8102D">
        <w:rPr>
          <w:position w:val="8"/>
          <w:sz w:val="14"/>
        </w:rPr>
        <w:t>1</w:t>
      </w:r>
      <w:r w:rsidRPr="00E8102D">
        <w:rPr>
          <w:position w:val="6"/>
          <w:sz w:val="13"/>
        </w:rPr>
        <w:t xml:space="preserve">) </w:t>
      </w:r>
      <w:r w:rsidRPr="00E8102D">
        <w:t>Type of award: scientific, education for scientific personnel, didactic, organizational, for overall achievements.</w:t>
      </w:r>
    </w:p>
    <w:p w:rsidR="00896E7F" w:rsidRPr="00E8102D" w:rsidRDefault="00000000">
      <w:pPr>
        <w:spacing w:line="224" w:lineRule="exact"/>
        <w:ind w:left="1056"/>
        <w:rPr>
          <w:sz w:val="20"/>
        </w:rPr>
      </w:pPr>
      <w:r w:rsidRPr="00E8102D">
        <w:rPr>
          <w:position w:val="6"/>
          <w:sz w:val="13"/>
        </w:rPr>
        <w:t xml:space="preserve">2) </w:t>
      </w:r>
      <w:r w:rsidRPr="00E8102D">
        <w:rPr>
          <w:sz w:val="20"/>
        </w:rPr>
        <w:t>Type of achievement according to  §27 sec. 2 (1-5).</w:t>
      </w:r>
    </w:p>
    <w:p w:rsidR="00896E7F" w:rsidRPr="00E8102D" w:rsidRDefault="00000000">
      <w:pPr>
        <w:ind w:left="1056" w:right="1415"/>
        <w:rPr>
          <w:sz w:val="20"/>
        </w:rPr>
      </w:pPr>
      <w:r w:rsidRPr="00E8102D">
        <w:rPr>
          <w:sz w:val="20"/>
        </w:rPr>
        <w:lastRenderedPageBreak/>
        <w:t xml:space="preserve">Please indicate the title of work, notebook or other scientific, didactic or organizational achievement In case of publication please indicate whether they are covered by the list of the </w:t>
      </w:r>
      <w:r w:rsidR="006C41ED" w:rsidRPr="00E8102D">
        <w:rPr>
          <w:sz w:val="20"/>
        </w:rPr>
        <w:t>Ministry</w:t>
      </w:r>
      <w:r w:rsidRPr="00E8102D">
        <w:rPr>
          <w:sz w:val="20"/>
        </w:rPr>
        <w:t xml:space="preserve"> of Science and </w:t>
      </w:r>
    </w:p>
    <w:p w:rsidR="00896E7F" w:rsidRPr="00E8102D" w:rsidRDefault="00896E7F">
      <w:pPr>
        <w:rPr>
          <w:sz w:val="20"/>
        </w:rPr>
        <w:sectPr w:rsidR="00896E7F" w:rsidRPr="00E8102D">
          <w:pgSz w:w="11910" w:h="16840"/>
          <w:pgMar w:top="1320" w:right="0" w:bottom="1240" w:left="360" w:header="0" w:footer="968" w:gutter="0"/>
          <w:cols w:space="708"/>
        </w:sectPr>
      </w:pPr>
    </w:p>
    <w:p w:rsidR="00896E7F" w:rsidRPr="00E8102D" w:rsidRDefault="00000000">
      <w:pPr>
        <w:spacing w:before="77"/>
        <w:ind w:left="1056" w:right="1412"/>
        <w:jc w:val="both"/>
        <w:rPr>
          <w:sz w:val="20"/>
        </w:rPr>
      </w:pPr>
      <w:r w:rsidRPr="00E8102D">
        <w:rPr>
          <w:sz w:val="20"/>
        </w:rPr>
        <w:lastRenderedPageBreak/>
        <w:t xml:space="preserve">Higher Education along with the volume of points. In case of numerous publications (above three) in the field type of achievement please indicate their </w:t>
      </w:r>
      <w:r w:rsidR="006C41ED" w:rsidRPr="00E8102D">
        <w:rPr>
          <w:sz w:val="20"/>
        </w:rPr>
        <w:t>general</w:t>
      </w:r>
      <w:r w:rsidRPr="00E8102D">
        <w:rPr>
          <w:sz w:val="20"/>
        </w:rPr>
        <w:t xml:space="preserve"> number with a division into type and </w:t>
      </w:r>
      <w:r w:rsidR="006C41ED" w:rsidRPr="00E8102D">
        <w:rPr>
          <w:sz w:val="20"/>
        </w:rPr>
        <w:t>summary</w:t>
      </w:r>
      <w:r w:rsidRPr="00E8102D">
        <w:rPr>
          <w:sz w:val="20"/>
        </w:rPr>
        <w:t xml:space="preserve"> points, whilst  their detailed list must be attached to </w:t>
      </w:r>
      <w:r w:rsidR="006C41ED" w:rsidRPr="00E8102D">
        <w:rPr>
          <w:sz w:val="20"/>
        </w:rPr>
        <w:t>the</w:t>
      </w:r>
      <w:r w:rsidRPr="00E8102D">
        <w:rPr>
          <w:sz w:val="20"/>
        </w:rPr>
        <w:t xml:space="preserve"> application.</w:t>
      </w:r>
    </w:p>
    <w:p w:rsidR="00896E7F" w:rsidRPr="00E8102D" w:rsidRDefault="00000000">
      <w:pPr>
        <w:spacing w:before="2"/>
        <w:ind w:left="1056"/>
        <w:jc w:val="both"/>
        <w:rPr>
          <w:sz w:val="20"/>
        </w:rPr>
      </w:pPr>
      <w:r w:rsidRPr="00E8102D">
        <w:rPr>
          <w:position w:val="6"/>
          <w:sz w:val="13"/>
        </w:rPr>
        <w:t xml:space="preserve">3) </w:t>
      </w:r>
      <w:r w:rsidRPr="00E8102D">
        <w:t>occupied position according to the new division:</w:t>
      </w:r>
    </w:p>
    <w:p w:rsidR="00896E7F" w:rsidRPr="00E8102D" w:rsidRDefault="00000000">
      <w:pPr>
        <w:pStyle w:val="Akapitzlist"/>
        <w:numPr>
          <w:ilvl w:val="0"/>
          <w:numId w:val="4"/>
        </w:numPr>
        <w:tabs>
          <w:tab w:val="left" w:pos="1223"/>
        </w:tabs>
        <w:spacing w:line="229" w:lineRule="exact"/>
        <w:ind w:hanging="167"/>
        <w:rPr>
          <w:sz w:val="20"/>
        </w:rPr>
      </w:pPr>
      <w:r w:rsidRPr="00E8102D">
        <w:rPr>
          <w:sz w:val="20"/>
        </w:rPr>
        <w:t>professor;</w:t>
      </w:r>
    </w:p>
    <w:p w:rsidR="00896E7F" w:rsidRPr="00E8102D" w:rsidRDefault="00000000">
      <w:pPr>
        <w:pStyle w:val="Akapitzlist"/>
        <w:numPr>
          <w:ilvl w:val="0"/>
          <w:numId w:val="4"/>
        </w:numPr>
        <w:tabs>
          <w:tab w:val="left" w:pos="1223"/>
        </w:tabs>
        <w:spacing w:line="229" w:lineRule="exact"/>
        <w:ind w:hanging="167"/>
        <w:rPr>
          <w:sz w:val="20"/>
        </w:rPr>
      </w:pPr>
      <w:r w:rsidRPr="00E8102D">
        <w:rPr>
          <w:sz w:val="20"/>
        </w:rPr>
        <w:t>PK professor;</w:t>
      </w:r>
    </w:p>
    <w:p w:rsidR="00896E7F" w:rsidRPr="00E8102D" w:rsidRDefault="006C41ED">
      <w:pPr>
        <w:pStyle w:val="Akapitzlist"/>
        <w:numPr>
          <w:ilvl w:val="0"/>
          <w:numId w:val="4"/>
        </w:numPr>
        <w:tabs>
          <w:tab w:val="left" w:pos="1223"/>
        </w:tabs>
        <w:ind w:hanging="167"/>
        <w:jc w:val="left"/>
        <w:rPr>
          <w:sz w:val="20"/>
        </w:rPr>
      </w:pPr>
      <w:r w:rsidRPr="00E8102D">
        <w:rPr>
          <w:sz w:val="20"/>
        </w:rPr>
        <w:t>adjunct</w:t>
      </w:r>
      <w:r w:rsidR="00000000" w:rsidRPr="00E8102D">
        <w:rPr>
          <w:sz w:val="20"/>
        </w:rPr>
        <w:t>,</w:t>
      </w:r>
    </w:p>
    <w:p w:rsidR="00896E7F" w:rsidRPr="00E8102D" w:rsidRDefault="00000000">
      <w:pPr>
        <w:pStyle w:val="Akapitzlist"/>
        <w:numPr>
          <w:ilvl w:val="0"/>
          <w:numId w:val="4"/>
        </w:numPr>
        <w:tabs>
          <w:tab w:val="left" w:pos="1223"/>
        </w:tabs>
        <w:spacing w:before="1"/>
        <w:ind w:hanging="167"/>
        <w:jc w:val="left"/>
        <w:rPr>
          <w:sz w:val="20"/>
        </w:rPr>
      </w:pPr>
      <w:r w:rsidRPr="00E8102D">
        <w:rPr>
          <w:sz w:val="20"/>
        </w:rPr>
        <w:t>assistant,</w:t>
      </w:r>
    </w:p>
    <w:p w:rsidR="00896E7F" w:rsidRPr="00E8102D" w:rsidRDefault="00000000">
      <w:pPr>
        <w:ind w:left="1056"/>
        <w:rPr>
          <w:sz w:val="20"/>
        </w:rPr>
      </w:pPr>
      <w:r w:rsidRPr="00E8102D">
        <w:rPr>
          <w:sz w:val="20"/>
        </w:rPr>
        <w:t xml:space="preserve">in the group of didactic, research-didactic or research employees. </w:t>
      </w:r>
    </w:p>
    <w:p w:rsidR="00896E7F" w:rsidRPr="00E8102D" w:rsidRDefault="00000000">
      <w:pPr>
        <w:pStyle w:val="Akapitzlist"/>
        <w:numPr>
          <w:ilvl w:val="0"/>
          <w:numId w:val="4"/>
        </w:numPr>
        <w:tabs>
          <w:tab w:val="left" w:pos="1225"/>
        </w:tabs>
        <w:spacing w:before="1" w:line="229" w:lineRule="exact"/>
        <w:ind w:left="1224" w:hanging="169"/>
        <w:jc w:val="left"/>
        <w:rPr>
          <w:sz w:val="20"/>
        </w:rPr>
      </w:pPr>
      <w:r w:rsidRPr="00E8102D">
        <w:rPr>
          <w:sz w:val="20"/>
        </w:rPr>
        <w:t>lecturer of a foreign language,</w:t>
      </w:r>
    </w:p>
    <w:p w:rsidR="00896E7F" w:rsidRPr="00E8102D" w:rsidRDefault="00000000">
      <w:pPr>
        <w:pStyle w:val="Akapitzlist"/>
        <w:numPr>
          <w:ilvl w:val="0"/>
          <w:numId w:val="4"/>
        </w:numPr>
        <w:tabs>
          <w:tab w:val="left" w:pos="1225"/>
        </w:tabs>
        <w:spacing w:line="229" w:lineRule="exact"/>
        <w:ind w:left="1224" w:hanging="169"/>
        <w:jc w:val="left"/>
        <w:rPr>
          <w:sz w:val="20"/>
        </w:rPr>
      </w:pPr>
      <w:r w:rsidRPr="00E8102D">
        <w:rPr>
          <w:sz w:val="20"/>
        </w:rPr>
        <w:t>lecturer of Polish as a foreign language,</w:t>
      </w:r>
    </w:p>
    <w:p w:rsidR="00896E7F" w:rsidRPr="00E8102D" w:rsidRDefault="00000000">
      <w:pPr>
        <w:pStyle w:val="Akapitzlist"/>
        <w:numPr>
          <w:ilvl w:val="0"/>
          <w:numId w:val="4"/>
        </w:numPr>
        <w:tabs>
          <w:tab w:val="left" w:pos="1223"/>
        </w:tabs>
        <w:ind w:hanging="167"/>
        <w:jc w:val="left"/>
        <w:rPr>
          <w:sz w:val="20"/>
        </w:rPr>
      </w:pPr>
      <w:r w:rsidRPr="00E8102D">
        <w:rPr>
          <w:sz w:val="20"/>
        </w:rPr>
        <w:t>trainer,</w:t>
      </w:r>
    </w:p>
    <w:p w:rsidR="00896E7F" w:rsidRPr="00E8102D" w:rsidRDefault="00000000">
      <w:pPr>
        <w:pStyle w:val="Akapitzlist"/>
        <w:numPr>
          <w:ilvl w:val="0"/>
          <w:numId w:val="4"/>
        </w:numPr>
        <w:tabs>
          <w:tab w:val="left" w:pos="1223"/>
        </w:tabs>
        <w:ind w:hanging="167"/>
        <w:jc w:val="left"/>
        <w:rPr>
          <w:sz w:val="20"/>
        </w:rPr>
      </w:pPr>
      <w:r w:rsidRPr="00E8102D">
        <w:rPr>
          <w:sz w:val="20"/>
        </w:rPr>
        <w:t>lecturer,</w:t>
      </w:r>
    </w:p>
    <w:p w:rsidR="00896E7F" w:rsidRPr="00E8102D" w:rsidRDefault="00000000">
      <w:pPr>
        <w:pStyle w:val="Akapitzlist"/>
        <w:numPr>
          <w:ilvl w:val="0"/>
          <w:numId w:val="4"/>
        </w:numPr>
        <w:tabs>
          <w:tab w:val="left" w:pos="1223"/>
        </w:tabs>
        <w:spacing w:before="1"/>
        <w:ind w:hanging="167"/>
        <w:jc w:val="left"/>
        <w:rPr>
          <w:sz w:val="20"/>
        </w:rPr>
      </w:pPr>
      <w:r w:rsidRPr="00E8102D">
        <w:rPr>
          <w:sz w:val="20"/>
        </w:rPr>
        <w:t>instructor</w:t>
      </w:r>
    </w:p>
    <w:p w:rsidR="00896E7F" w:rsidRPr="00E8102D" w:rsidRDefault="00000000">
      <w:pPr>
        <w:ind w:left="1056"/>
        <w:rPr>
          <w:sz w:val="20"/>
        </w:rPr>
      </w:pPr>
      <w:r w:rsidRPr="00E8102D">
        <w:rPr>
          <w:sz w:val="20"/>
        </w:rPr>
        <w:t>in the group of didactic employees</w:t>
      </w:r>
    </w:p>
    <w:p w:rsidR="00896E7F" w:rsidRPr="00E8102D" w:rsidRDefault="00000000">
      <w:pPr>
        <w:pStyle w:val="Akapitzlist"/>
        <w:numPr>
          <w:ilvl w:val="0"/>
          <w:numId w:val="4"/>
        </w:numPr>
        <w:tabs>
          <w:tab w:val="left" w:pos="1223"/>
        </w:tabs>
        <w:spacing w:before="1" w:line="229" w:lineRule="exact"/>
        <w:ind w:hanging="167"/>
        <w:jc w:val="left"/>
        <w:rPr>
          <w:sz w:val="20"/>
        </w:rPr>
      </w:pPr>
      <w:r w:rsidRPr="00E8102D">
        <w:rPr>
          <w:sz w:val="20"/>
        </w:rPr>
        <w:t>academic librarian</w:t>
      </w:r>
    </w:p>
    <w:p w:rsidR="00896E7F" w:rsidRPr="00E8102D" w:rsidRDefault="00000000">
      <w:pPr>
        <w:spacing w:line="229" w:lineRule="exact"/>
        <w:ind w:left="1056"/>
        <w:rPr>
          <w:sz w:val="20"/>
        </w:rPr>
      </w:pPr>
      <w:r w:rsidRPr="00E8102D">
        <w:rPr>
          <w:sz w:val="20"/>
        </w:rPr>
        <w:t>in the group of research employees</w:t>
      </w:r>
    </w:p>
    <w:p w:rsidR="00896E7F" w:rsidRPr="00E8102D" w:rsidRDefault="00896E7F">
      <w:pPr>
        <w:spacing w:line="229" w:lineRule="exact"/>
        <w:rPr>
          <w:sz w:val="20"/>
        </w:rPr>
        <w:sectPr w:rsidR="00896E7F" w:rsidRPr="00E8102D">
          <w:pgSz w:w="11910" w:h="16840"/>
          <w:pgMar w:top="1320" w:right="0" w:bottom="1240" w:left="360" w:header="0" w:footer="968" w:gutter="0"/>
          <w:cols w:space="708"/>
        </w:sectPr>
      </w:pPr>
    </w:p>
    <w:p w:rsidR="00896E7F" w:rsidRPr="00E8102D" w:rsidRDefault="00000000">
      <w:pPr>
        <w:spacing w:before="77"/>
        <w:ind w:left="5972"/>
        <w:rPr>
          <w:sz w:val="20"/>
        </w:rPr>
      </w:pPr>
      <w:r w:rsidRPr="00E8102D">
        <w:rPr>
          <w:sz w:val="20"/>
        </w:rPr>
        <w:lastRenderedPageBreak/>
        <w:t>Appendix no. 16 to the Bylaws of Remuneration</w:t>
      </w:r>
    </w:p>
    <w:p w:rsidR="00896E7F" w:rsidRPr="00E8102D" w:rsidRDefault="00000000">
      <w:pPr>
        <w:tabs>
          <w:tab w:val="left" w:pos="6721"/>
        </w:tabs>
        <w:spacing w:before="34"/>
        <w:ind w:left="1056"/>
        <w:rPr>
          <w:sz w:val="20"/>
        </w:rPr>
      </w:pPr>
      <w:r w:rsidRPr="00E8102D">
        <w:rPr>
          <w:sz w:val="20"/>
        </w:rPr>
        <w:t>………………………………………… Cracow, on</w:t>
      </w:r>
      <w:r w:rsidRPr="00E8102D">
        <w:t>……………………………</w:t>
      </w:r>
    </w:p>
    <w:p w:rsidR="00896E7F" w:rsidRPr="00E8102D" w:rsidRDefault="00000000">
      <w:pPr>
        <w:spacing w:before="1"/>
        <w:ind w:left="1056"/>
        <w:rPr>
          <w:sz w:val="20"/>
        </w:rPr>
      </w:pPr>
      <w:r w:rsidRPr="00E8102D">
        <w:rPr>
          <w:sz w:val="20"/>
        </w:rPr>
        <w:t>Applicant</w:t>
      </w:r>
    </w:p>
    <w:p w:rsidR="00896E7F" w:rsidRPr="00E8102D" w:rsidRDefault="00896E7F">
      <w:pPr>
        <w:pStyle w:val="Tekstpodstawowy"/>
      </w:pPr>
    </w:p>
    <w:p w:rsidR="00896E7F" w:rsidRPr="00E8102D" w:rsidRDefault="00896E7F">
      <w:pPr>
        <w:pStyle w:val="Tekstpodstawowy"/>
        <w:spacing w:before="1"/>
      </w:pPr>
    </w:p>
    <w:p w:rsidR="00896E7F" w:rsidRPr="00E8102D" w:rsidRDefault="00000000">
      <w:pPr>
        <w:pStyle w:val="Nagwek3"/>
        <w:spacing w:line="252" w:lineRule="exact"/>
        <w:ind w:left="0" w:right="356"/>
        <w:jc w:val="center"/>
      </w:pPr>
      <w:r w:rsidRPr="00E8102D">
        <w:t>APPLICATION</w:t>
      </w:r>
    </w:p>
    <w:p w:rsidR="00896E7F" w:rsidRPr="00E8102D" w:rsidRDefault="00000000">
      <w:pPr>
        <w:spacing w:line="206" w:lineRule="exact"/>
        <w:ind w:right="361"/>
        <w:jc w:val="center"/>
        <w:rPr>
          <w:b/>
          <w:sz w:val="18"/>
        </w:rPr>
      </w:pPr>
      <w:r w:rsidRPr="00E8102D">
        <w:rPr>
          <w:b/>
          <w:sz w:val="18"/>
        </w:rPr>
        <w:t>FOR GRANTING TEAM AWARD OF THE CRACOW UNIVERSITY OF TECHNOLOGY RECTOR</w:t>
      </w:r>
    </w:p>
    <w:p w:rsidR="00896E7F" w:rsidRPr="00E8102D" w:rsidRDefault="00896E7F">
      <w:pPr>
        <w:pStyle w:val="Tekstpodstawowy"/>
        <w:spacing w:before="1" w:after="1"/>
        <w:rPr>
          <w:b/>
          <w:sz w:val="12"/>
        </w:rPr>
      </w:pPr>
    </w:p>
    <w:tbl>
      <w:tblPr>
        <w:tblStyle w:val="TableNormal"/>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103"/>
      </w:tblGrid>
      <w:tr w:rsidR="00896E7F" w:rsidRPr="00E8102D">
        <w:trPr>
          <w:trHeight w:val="791"/>
        </w:trPr>
        <w:tc>
          <w:tcPr>
            <w:tcW w:w="4645" w:type="dxa"/>
          </w:tcPr>
          <w:p w:rsidR="00896E7F" w:rsidRPr="00E8102D" w:rsidRDefault="00000000">
            <w:pPr>
              <w:pStyle w:val="TableParagraph"/>
              <w:spacing w:before="165"/>
              <w:ind w:left="110"/>
              <w:rPr>
                <w:b/>
                <w:sz w:val="20"/>
              </w:rPr>
            </w:pPr>
            <w:r w:rsidRPr="00E8102D">
              <w:rPr>
                <w:b/>
                <w:sz w:val="20"/>
              </w:rPr>
              <w:t>TYPE OF AWARD</w:t>
            </w:r>
          </w:p>
          <w:p w:rsidR="00896E7F" w:rsidRPr="00E8102D" w:rsidRDefault="00000000">
            <w:pPr>
              <w:pStyle w:val="TableParagraph"/>
              <w:ind w:left="110"/>
              <w:rPr>
                <w:sz w:val="20"/>
              </w:rPr>
            </w:pPr>
            <w:r w:rsidRPr="00E8102D">
              <w:rPr>
                <w:sz w:val="20"/>
              </w:rPr>
              <w:t>(Scientific, didactic, organizational)</w:t>
            </w:r>
          </w:p>
        </w:tc>
        <w:tc>
          <w:tcPr>
            <w:tcW w:w="5103" w:type="dxa"/>
          </w:tcPr>
          <w:p w:rsidR="00896E7F" w:rsidRPr="00E8102D" w:rsidRDefault="00896E7F">
            <w:pPr>
              <w:pStyle w:val="TableParagraph"/>
              <w:rPr>
                <w:rFonts w:ascii="Times New Roman"/>
                <w:sz w:val="18"/>
              </w:rPr>
            </w:pPr>
          </w:p>
        </w:tc>
      </w:tr>
      <w:tr w:rsidR="00896E7F" w:rsidRPr="00E8102D">
        <w:trPr>
          <w:trHeight w:val="1255"/>
        </w:trPr>
        <w:tc>
          <w:tcPr>
            <w:tcW w:w="4645" w:type="dxa"/>
          </w:tcPr>
          <w:p w:rsidR="00896E7F" w:rsidRPr="00E8102D" w:rsidRDefault="00000000">
            <w:pPr>
              <w:pStyle w:val="TableParagraph"/>
              <w:spacing w:before="52"/>
              <w:ind w:left="110"/>
              <w:jc w:val="both"/>
              <w:rPr>
                <w:b/>
                <w:sz w:val="20"/>
              </w:rPr>
            </w:pPr>
            <w:r w:rsidRPr="00E8102D">
              <w:rPr>
                <w:b/>
                <w:sz w:val="20"/>
              </w:rPr>
              <w:t>TYPE OF ACHIEVEMENT</w:t>
            </w:r>
          </w:p>
          <w:p w:rsidR="00896E7F" w:rsidRPr="00E8102D" w:rsidRDefault="00000000">
            <w:pPr>
              <w:pStyle w:val="TableParagraph"/>
              <w:spacing w:before="1"/>
              <w:ind w:left="110" w:right="91"/>
              <w:jc w:val="both"/>
              <w:rPr>
                <w:rFonts w:ascii="Times New Roman" w:hAnsi="Times New Roman"/>
                <w:sz w:val="20"/>
              </w:rPr>
            </w:pPr>
            <w:r w:rsidRPr="00E8102D">
              <w:rPr>
                <w:rFonts w:ascii="Times New Roman" w:hAnsi="Times New Roman"/>
                <w:sz w:val="20"/>
              </w:rPr>
              <w:t>(Title of work, handbook or other scientific achievement, didactic or organizational achievement, in case of articles please indicate whether they are listed on the list of the Minister of Science and Higher Education</w:t>
            </w:r>
          </w:p>
        </w:tc>
        <w:tc>
          <w:tcPr>
            <w:tcW w:w="5103" w:type="dxa"/>
          </w:tcPr>
          <w:p w:rsidR="00896E7F" w:rsidRPr="00E8102D" w:rsidRDefault="00896E7F">
            <w:pPr>
              <w:pStyle w:val="TableParagraph"/>
              <w:rPr>
                <w:rFonts w:ascii="Times New Roman"/>
                <w:sz w:val="18"/>
              </w:rPr>
            </w:pPr>
          </w:p>
        </w:tc>
      </w:tr>
      <w:tr w:rsidR="00896E7F" w:rsidRPr="00E8102D">
        <w:trPr>
          <w:trHeight w:val="1252"/>
        </w:trPr>
        <w:tc>
          <w:tcPr>
            <w:tcW w:w="4645" w:type="dxa"/>
          </w:tcPr>
          <w:p w:rsidR="00896E7F" w:rsidRPr="00E8102D" w:rsidRDefault="00896E7F">
            <w:pPr>
              <w:pStyle w:val="TableParagraph"/>
              <w:spacing w:before="4"/>
              <w:rPr>
                <w:b/>
                <w:sz w:val="29"/>
              </w:rPr>
            </w:pPr>
          </w:p>
          <w:p w:rsidR="00896E7F" w:rsidRPr="00E8102D" w:rsidRDefault="00000000">
            <w:pPr>
              <w:pStyle w:val="TableParagraph"/>
              <w:ind w:left="110"/>
              <w:rPr>
                <w:b/>
                <w:sz w:val="20"/>
              </w:rPr>
            </w:pPr>
            <w:r w:rsidRPr="00E8102D">
              <w:rPr>
                <w:b/>
                <w:sz w:val="20"/>
              </w:rPr>
              <w:t>SHORT JUSTIFICATION OF THE APPLICATION</w:t>
            </w:r>
          </w:p>
        </w:tc>
        <w:tc>
          <w:tcPr>
            <w:tcW w:w="5103" w:type="dxa"/>
          </w:tcPr>
          <w:p w:rsidR="00896E7F" w:rsidRPr="00E8102D" w:rsidRDefault="00896E7F">
            <w:pPr>
              <w:pStyle w:val="TableParagraph"/>
              <w:rPr>
                <w:rFonts w:ascii="Times New Roman"/>
                <w:sz w:val="18"/>
              </w:rPr>
            </w:pPr>
          </w:p>
        </w:tc>
      </w:tr>
    </w:tbl>
    <w:p w:rsidR="00896E7F" w:rsidRPr="00E8102D" w:rsidRDefault="00896E7F">
      <w:pPr>
        <w:pStyle w:val="Tekstpodstawowy"/>
        <w:rPr>
          <w:b/>
          <w:sz w:val="20"/>
        </w:rPr>
      </w:pPr>
    </w:p>
    <w:p w:rsidR="00896E7F" w:rsidRPr="00E8102D" w:rsidRDefault="00000000">
      <w:pPr>
        <w:spacing w:after="18"/>
        <w:ind w:right="362"/>
        <w:jc w:val="center"/>
        <w:rPr>
          <w:b/>
          <w:sz w:val="20"/>
        </w:rPr>
      </w:pPr>
      <w:r w:rsidRPr="00E8102D">
        <w:rPr>
          <w:b/>
          <w:sz w:val="20"/>
        </w:rPr>
        <w:t>TEAM COMPOSITION:</w:t>
      </w:r>
    </w:p>
    <w:tbl>
      <w:tblPr>
        <w:tblStyle w:val="TableNormal"/>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2408"/>
        <w:gridCol w:w="1419"/>
        <w:gridCol w:w="1567"/>
        <w:gridCol w:w="1551"/>
        <w:gridCol w:w="1985"/>
      </w:tblGrid>
      <w:tr w:rsidR="00896E7F" w:rsidRPr="00E8102D">
        <w:trPr>
          <w:trHeight w:val="1139"/>
        </w:trPr>
        <w:tc>
          <w:tcPr>
            <w:tcW w:w="535" w:type="dxa"/>
          </w:tcPr>
          <w:p w:rsidR="00896E7F" w:rsidRPr="00E8102D" w:rsidRDefault="00000000">
            <w:pPr>
              <w:pStyle w:val="TableParagraph"/>
              <w:ind w:left="110" w:right="102"/>
              <w:jc w:val="center"/>
              <w:rPr>
                <w:rFonts w:ascii="Times New Roman"/>
                <w:sz w:val="20"/>
              </w:rPr>
            </w:pPr>
            <w:r w:rsidRPr="00E8102D">
              <w:rPr>
                <w:rFonts w:ascii="Times New Roman"/>
                <w:sz w:val="20"/>
              </w:rPr>
              <w:t>No.</w:t>
            </w:r>
          </w:p>
        </w:tc>
        <w:tc>
          <w:tcPr>
            <w:tcW w:w="2408" w:type="dxa"/>
          </w:tcPr>
          <w:p w:rsidR="00896E7F" w:rsidRPr="00E8102D" w:rsidRDefault="00000000">
            <w:pPr>
              <w:pStyle w:val="TableParagraph"/>
              <w:ind w:left="132" w:right="125"/>
              <w:jc w:val="center"/>
              <w:rPr>
                <w:rFonts w:ascii="Times New Roman" w:hAnsi="Times New Roman"/>
                <w:sz w:val="20"/>
              </w:rPr>
            </w:pPr>
            <w:r w:rsidRPr="00E8102D">
              <w:rPr>
                <w:rFonts w:ascii="Times New Roman" w:hAnsi="Times New Roman"/>
                <w:sz w:val="20"/>
              </w:rPr>
              <w:t xml:space="preserve">Scientific title and degree </w:t>
            </w:r>
            <w:r w:rsidRPr="00E8102D">
              <w:rPr>
                <w:rFonts w:ascii="Times New Roman" w:hAnsi="Times New Roman"/>
                <w:sz w:val="20"/>
                <w:vertAlign w:val="superscript"/>
              </w:rPr>
              <w:t>x/</w:t>
            </w:r>
          </w:p>
          <w:p w:rsidR="00896E7F" w:rsidRPr="00E8102D" w:rsidRDefault="00000000">
            <w:pPr>
              <w:pStyle w:val="TableParagraph"/>
              <w:spacing w:before="120"/>
              <w:ind w:left="132" w:right="123"/>
              <w:jc w:val="center"/>
              <w:rPr>
                <w:rFonts w:ascii="Times New Roman" w:hAnsi="Times New Roman"/>
                <w:sz w:val="20"/>
              </w:rPr>
            </w:pPr>
            <w:r w:rsidRPr="00E8102D">
              <w:rPr>
                <w:rFonts w:ascii="Times New Roman" w:hAnsi="Times New Roman"/>
                <w:sz w:val="20"/>
              </w:rPr>
              <w:t>Surname and first name</w:t>
            </w:r>
          </w:p>
        </w:tc>
        <w:tc>
          <w:tcPr>
            <w:tcW w:w="1419" w:type="dxa"/>
          </w:tcPr>
          <w:p w:rsidR="00896E7F" w:rsidRPr="00E8102D" w:rsidRDefault="00000000">
            <w:pPr>
              <w:pStyle w:val="TableParagraph"/>
              <w:ind w:left="222" w:right="213"/>
              <w:jc w:val="center"/>
              <w:rPr>
                <w:rFonts w:ascii="Times New Roman"/>
                <w:sz w:val="20"/>
              </w:rPr>
            </w:pPr>
            <w:r w:rsidRPr="00E8102D">
              <w:rPr>
                <w:rFonts w:ascii="Times New Roman"/>
                <w:sz w:val="20"/>
              </w:rPr>
              <w:t>Position</w:t>
            </w:r>
          </w:p>
        </w:tc>
        <w:tc>
          <w:tcPr>
            <w:tcW w:w="1567" w:type="dxa"/>
          </w:tcPr>
          <w:p w:rsidR="00896E7F" w:rsidRPr="00E8102D" w:rsidRDefault="00000000">
            <w:pPr>
              <w:pStyle w:val="TableParagraph"/>
              <w:ind w:left="352"/>
              <w:rPr>
                <w:rFonts w:ascii="Times New Roman"/>
                <w:sz w:val="20"/>
              </w:rPr>
            </w:pPr>
            <w:r w:rsidRPr="00E8102D">
              <w:rPr>
                <w:rFonts w:ascii="Times New Roman"/>
                <w:w w:val="95"/>
                <w:sz w:val="20"/>
              </w:rPr>
              <w:t>Field / discipline</w:t>
            </w:r>
          </w:p>
        </w:tc>
        <w:tc>
          <w:tcPr>
            <w:tcW w:w="1551" w:type="dxa"/>
          </w:tcPr>
          <w:p w:rsidR="00896E7F" w:rsidRPr="00E8102D" w:rsidRDefault="00000000">
            <w:pPr>
              <w:pStyle w:val="TableParagraph"/>
              <w:spacing w:line="228" w:lineRule="exact"/>
              <w:ind w:left="145" w:right="134"/>
              <w:jc w:val="center"/>
              <w:rPr>
                <w:rFonts w:ascii="Times New Roman" w:hAnsi="Times New Roman"/>
                <w:sz w:val="20"/>
              </w:rPr>
            </w:pPr>
            <w:r w:rsidRPr="00E8102D">
              <w:rPr>
                <w:rFonts w:ascii="Times New Roman" w:hAnsi="Times New Roman"/>
                <w:sz w:val="20"/>
              </w:rPr>
              <w:t>Work input in</w:t>
            </w:r>
          </w:p>
          <w:p w:rsidR="00896E7F" w:rsidRPr="00E8102D" w:rsidRDefault="00000000">
            <w:pPr>
              <w:pStyle w:val="TableParagraph"/>
              <w:spacing w:before="40" w:line="151" w:lineRule="auto"/>
              <w:ind w:left="144" w:right="134"/>
              <w:jc w:val="center"/>
              <w:rPr>
                <w:rFonts w:ascii="Times New Roman"/>
                <w:sz w:val="13"/>
              </w:rPr>
            </w:pPr>
            <w:r w:rsidRPr="00E8102D">
              <w:rPr>
                <w:rFonts w:ascii="Times New Roman"/>
                <w:position w:val="-6"/>
                <w:sz w:val="20"/>
              </w:rPr>
              <w:t>%</w:t>
            </w:r>
            <w:r w:rsidRPr="00E8102D">
              <w:rPr>
                <w:rFonts w:ascii="Times New Roman"/>
                <w:sz w:val="13"/>
              </w:rPr>
              <w:t>xx/</w:t>
            </w:r>
          </w:p>
        </w:tc>
        <w:tc>
          <w:tcPr>
            <w:tcW w:w="1985" w:type="dxa"/>
          </w:tcPr>
          <w:p w:rsidR="00896E7F" w:rsidRPr="00E8102D" w:rsidRDefault="00000000">
            <w:pPr>
              <w:pStyle w:val="TableParagraph"/>
              <w:ind w:right="972"/>
              <w:jc w:val="right"/>
              <w:rPr>
                <w:rFonts w:ascii="Times New Roman"/>
                <w:sz w:val="20"/>
              </w:rPr>
            </w:pPr>
            <w:r w:rsidRPr="00E8102D">
              <w:rPr>
                <w:rFonts w:ascii="Times New Roman"/>
                <w:w w:val="95"/>
                <w:sz w:val="20"/>
              </w:rPr>
              <w:t>Comments</w:t>
            </w:r>
          </w:p>
        </w:tc>
      </w:tr>
      <w:tr w:rsidR="00896E7F" w:rsidRPr="00E8102D">
        <w:trPr>
          <w:trHeight w:val="1125"/>
        </w:trPr>
        <w:tc>
          <w:tcPr>
            <w:tcW w:w="535" w:type="dxa"/>
          </w:tcPr>
          <w:p w:rsidR="00896E7F" w:rsidRPr="00E8102D" w:rsidRDefault="00000000">
            <w:pPr>
              <w:pStyle w:val="TableParagraph"/>
              <w:ind w:left="11"/>
              <w:jc w:val="center"/>
              <w:rPr>
                <w:rFonts w:ascii="Times New Roman"/>
                <w:sz w:val="20"/>
              </w:rPr>
            </w:pPr>
            <w:r w:rsidRPr="00E8102D">
              <w:rPr>
                <w:rFonts w:ascii="Times New Roman"/>
                <w:w w:val="99"/>
                <w:sz w:val="20"/>
              </w:rPr>
              <w:t>1</w:t>
            </w:r>
          </w:p>
        </w:tc>
        <w:tc>
          <w:tcPr>
            <w:tcW w:w="2408" w:type="dxa"/>
          </w:tcPr>
          <w:p w:rsidR="00896E7F" w:rsidRPr="00E8102D" w:rsidRDefault="00000000">
            <w:pPr>
              <w:pStyle w:val="TableParagraph"/>
              <w:ind w:left="10"/>
              <w:jc w:val="center"/>
              <w:rPr>
                <w:rFonts w:ascii="Times New Roman"/>
                <w:sz w:val="20"/>
              </w:rPr>
            </w:pPr>
            <w:r w:rsidRPr="00E8102D">
              <w:rPr>
                <w:rFonts w:ascii="Times New Roman"/>
                <w:w w:val="99"/>
                <w:sz w:val="20"/>
              </w:rPr>
              <w:t>2</w:t>
            </w:r>
          </w:p>
        </w:tc>
        <w:tc>
          <w:tcPr>
            <w:tcW w:w="1419" w:type="dxa"/>
          </w:tcPr>
          <w:p w:rsidR="00896E7F" w:rsidRPr="00E8102D" w:rsidRDefault="00000000">
            <w:pPr>
              <w:pStyle w:val="TableParagraph"/>
              <w:ind w:left="10"/>
              <w:jc w:val="center"/>
              <w:rPr>
                <w:rFonts w:ascii="Times New Roman"/>
                <w:sz w:val="20"/>
              </w:rPr>
            </w:pPr>
            <w:r w:rsidRPr="00E8102D">
              <w:rPr>
                <w:rFonts w:ascii="Times New Roman"/>
                <w:w w:val="99"/>
                <w:sz w:val="20"/>
              </w:rPr>
              <w:t>3</w:t>
            </w:r>
          </w:p>
        </w:tc>
        <w:tc>
          <w:tcPr>
            <w:tcW w:w="1567" w:type="dxa"/>
          </w:tcPr>
          <w:p w:rsidR="00896E7F" w:rsidRPr="00E8102D" w:rsidRDefault="00000000">
            <w:pPr>
              <w:pStyle w:val="TableParagraph"/>
              <w:ind w:left="10"/>
              <w:jc w:val="center"/>
              <w:rPr>
                <w:rFonts w:ascii="Times New Roman"/>
                <w:sz w:val="20"/>
              </w:rPr>
            </w:pPr>
            <w:r w:rsidRPr="00E8102D">
              <w:rPr>
                <w:rFonts w:ascii="Times New Roman"/>
                <w:w w:val="99"/>
                <w:sz w:val="20"/>
              </w:rPr>
              <w:t>5</w:t>
            </w:r>
          </w:p>
        </w:tc>
        <w:tc>
          <w:tcPr>
            <w:tcW w:w="1551" w:type="dxa"/>
          </w:tcPr>
          <w:p w:rsidR="00896E7F" w:rsidRPr="00E8102D" w:rsidRDefault="00000000">
            <w:pPr>
              <w:pStyle w:val="TableParagraph"/>
              <w:ind w:left="8"/>
              <w:jc w:val="center"/>
              <w:rPr>
                <w:rFonts w:ascii="Times New Roman"/>
                <w:sz w:val="20"/>
              </w:rPr>
            </w:pPr>
            <w:r w:rsidRPr="00E8102D">
              <w:rPr>
                <w:rFonts w:ascii="Times New Roman"/>
                <w:w w:val="99"/>
                <w:sz w:val="20"/>
              </w:rPr>
              <w:t>6</w:t>
            </w:r>
          </w:p>
        </w:tc>
        <w:tc>
          <w:tcPr>
            <w:tcW w:w="1985" w:type="dxa"/>
          </w:tcPr>
          <w:p w:rsidR="00896E7F" w:rsidRPr="00E8102D" w:rsidRDefault="00000000">
            <w:pPr>
              <w:pStyle w:val="TableParagraph"/>
              <w:ind w:right="930"/>
              <w:jc w:val="right"/>
              <w:rPr>
                <w:rFonts w:ascii="Times New Roman"/>
                <w:sz w:val="20"/>
              </w:rPr>
            </w:pPr>
            <w:r w:rsidRPr="00E8102D">
              <w:rPr>
                <w:rFonts w:ascii="Times New Roman"/>
                <w:w w:val="99"/>
                <w:sz w:val="20"/>
              </w:rPr>
              <w:t>7</w:t>
            </w:r>
          </w:p>
        </w:tc>
      </w:tr>
    </w:tbl>
    <w:p w:rsidR="00896E7F" w:rsidRPr="00E8102D" w:rsidRDefault="00896E7F">
      <w:pPr>
        <w:pStyle w:val="Tekstpodstawowy"/>
        <w:spacing w:before="10"/>
        <w:rPr>
          <w:b/>
          <w:sz w:val="17"/>
        </w:rPr>
      </w:pPr>
    </w:p>
    <w:p w:rsidR="00896E7F" w:rsidRPr="00E8102D" w:rsidRDefault="00000000">
      <w:pPr>
        <w:ind w:left="1430" w:right="1066" w:hanging="375"/>
        <w:rPr>
          <w:sz w:val="20"/>
        </w:rPr>
      </w:pPr>
      <w:r w:rsidRPr="00E8102D">
        <w:rPr>
          <w:position w:val="6"/>
          <w:sz w:val="13"/>
        </w:rPr>
        <w:t xml:space="preserve">X/ </w:t>
      </w:r>
      <w:r w:rsidRPr="00E8102D">
        <w:t xml:space="preserve">please indicate team members, precisely their titles and scientific degrees and professional titles as a </w:t>
      </w:r>
      <w:r w:rsidR="006C41ED" w:rsidRPr="00E8102D">
        <w:t>necessary condition</w:t>
      </w:r>
      <w:r w:rsidRPr="00E8102D">
        <w:t xml:space="preserve"> for diploma preparation</w:t>
      </w:r>
    </w:p>
    <w:p w:rsidR="00896E7F" w:rsidRPr="00E8102D" w:rsidRDefault="00000000">
      <w:pPr>
        <w:spacing w:line="228" w:lineRule="exact"/>
        <w:ind w:left="1056"/>
        <w:rPr>
          <w:sz w:val="20"/>
        </w:rPr>
      </w:pPr>
      <w:r w:rsidRPr="00E8102D">
        <w:rPr>
          <w:position w:val="6"/>
          <w:sz w:val="13"/>
        </w:rPr>
        <w:t xml:space="preserve">xx/ </w:t>
      </w:r>
      <w:r w:rsidRPr="00E8102D">
        <w:t>indicated participation must be agreed with all team members,</w:t>
      </w:r>
    </w:p>
    <w:p w:rsidR="00896E7F" w:rsidRPr="00E8102D" w:rsidRDefault="00896E7F">
      <w:pPr>
        <w:pStyle w:val="Tekstpodstawowy"/>
        <w:spacing w:before="1"/>
        <w:rPr>
          <w:sz w:val="14"/>
        </w:rPr>
      </w:pPr>
    </w:p>
    <w:p w:rsidR="00896E7F" w:rsidRPr="00E8102D" w:rsidRDefault="00896E7F">
      <w:pPr>
        <w:rPr>
          <w:sz w:val="14"/>
        </w:rPr>
        <w:sectPr w:rsidR="00896E7F" w:rsidRPr="00E8102D">
          <w:pgSz w:w="11910" w:h="16840"/>
          <w:pgMar w:top="1320" w:right="0" w:bottom="1240" w:left="360" w:header="0" w:footer="968" w:gutter="0"/>
          <w:cols w:space="708"/>
        </w:sectPr>
      </w:pPr>
    </w:p>
    <w:p w:rsidR="00896E7F" w:rsidRPr="00E8102D" w:rsidRDefault="00896E7F">
      <w:pPr>
        <w:pStyle w:val="Tekstpodstawowy"/>
      </w:pPr>
    </w:p>
    <w:p w:rsidR="00896E7F" w:rsidRPr="00E8102D" w:rsidRDefault="00896E7F">
      <w:pPr>
        <w:pStyle w:val="Tekstpodstawowy"/>
        <w:rPr>
          <w:sz w:val="28"/>
        </w:rPr>
      </w:pPr>
    </w:p>
    <w:p w:rsidR="00896E7F" w:rsidRPr="00E8102D" w:rsidRDefault="00000000">
      <w:pPr>
        <w:spacing w:before="1"/>
        <w:ind w:left="1056"/>
        <w:rPr>
          <w:b/>
          <w:sz w:val="20"/>
        </w:rPr>
      </w:pPr>
      <w:r w:rsidRPr="00E8102D">
        <w:rPr>
          <w:b/>
          <w:sz w:val="20"/>
          <w:u w:val="thick"/>
        </w:rPr>
        <w:t xml:space="preserve">The </w:t>
      </w:r>
      <w:r w:rsidR="006C41ED" w:rsidRPr="00E8102D">
        <w:rPr>
          <w:b/>
          <w:sz w:val="20"/>
          <w:u w:val="thick"/>
        </w:rPr>
        <w:t>application</w:t>
      </w:r>
      <w:r w:rsidRPr="00E8102D">
        <w:rPr>
          <w:b/>
          <w:sz w:val="20"/>
          <w:u w:val="thick"/>
        </w:rPr>
        <w:t xml:space="preserve"> must be accompanied by:</w:t>
      </w:r>
    </w:p>
    <w:p w:rsidR="00896E7F" w:rsidRPr="00E8102D" w:rsidRDefault="00000000">
      <w:pPr>
        <w:pStyle w:val="Tekstpodstawowy"/>
        <w:spacing w:before="93" w:line="252" w:lineRule="exact"/>
        <w:ind w:left="1039" w:right="1492"/>
        <w:jc w:val="center"/>
      </w:pPr>
      <w:r w:rsidRPr="00E8102D">
        <w:br w:type="column"/>
      </w:r>
      <w:r w:rsidRPr="00E8102D">
        <w:t>…………………………………...................</w:t>
      </w:r>
    </w:p>
    <w:p w:rsidR="00896E7F" w:rsidRPr="00E8102D" w:rsidRDefault="00000000">
      <w:pPr>
        <w:spacing w:line="229" w:lineRule="exact"/>
        <w:ind w:left="1039" w:right="1063"/>
        <w:jc w:val="center"/>
        <w:rPr>
          <w:sz w:val="20"/>
        </w:rPr>
      </w:pPr>
      <w:r w:rsidRPr="00E8102D">
        <w:rPr>
          <w:sz w:val="20"/>
        </w:rPr>
        <w:t>Date and signature of the applicant</w:t>
      </w:r>
    </w:p>
    <w:p w:rsidR="00896E7F" w:rsidRPr="00E8102D" w:rsidRDefault="00896E7F">
      <w:pPr>
        <w:spacing w:line="229" w:lineRule="exact"/>
        <w:jc w:val="center"/>
        <w:rPr>
          <w:sz w:val="20"/>
        </w:rPr>
        <w:sectPr w:rsidR="00896E7F" w:rsidRPr="00E8102D">
          <w:type w:val="continuous"/>
          <w:pgSz w:w="11910" w:h="16840"/>
          <w:pgMar w:top="1340" w:right="0" w:bottom="1160" w:left="360" w:header="708" w:footer="708" w:gutter="0"/>
          <w:cols w:num="2" w:space="708" w:equalWidth="0">
            <w:col w:w="4508" w:space="449"/>
            <w:col w:w="6593"/>
          </w:cols>
        </w:sectPr>
      </w:pPr>
    </w:p>
    <w:p w:rsidR="00896E7F" w:rsidRPr="00E8102D" w:rsidRDefault="00000000">
      <w:pPr>
        <w:pStyle w:val="Akapitzlist"/>
        <w:numPr>
          <w:ilvl w:val="0"/>
          <w:numId w:val="3"/>
        </w:numPr>
        <w:tabs>
          <w:tab w:val="left" w:pos="1340"/>
        </w:tabs>
        <w:ind w:right="1414"/>
        <w:jc w:val="both"/>
        <w:rPr>
          <w:sz w:val="20"/>
        </w:rPr>
      </w:pPr>
      <w:r w:rsidRPr="00E8102D">
        <w:rPr>
          <w:sz w:val="20"/>
        </w:rPr>
        <w:t xml:space="preserve">Copies of pages of journals or books containing names and surnames of author or names and surnames of authors, title of publication, name of publishing house, place </w:t>
      </w:r>
      <w:r w:rsidR="006C41ED" w:rsidRPr="00E8102D">
        <w:rPr>
          <w:sz w:val="20"/>
        </w:rPr>
        <w:t>issue</w:t>
      </w:r>
      <w:r w:rsidRPr="00E8102D">
        <w:rPr>
          <w:sz w:val="20"/>
        </w:rPr>
        <w:t xml:space="preserve">, month and year of issue, circulation, ISBN number or ISSNI number, DOI number or </w:t>
      </w:r>
      <w:r w:rsidR="006C41ED" w:rsidRPr="00E8102D">
        <w:rPr>
          <w:sz w:val="20"/>
        </w:rPr>
        <w:t>description</w:t>
      </w:r>
      <w:r w:rsidRPr="00E8102D">
        <w:rPr>
          <w:sz w:val="20"/>
        </w:rPr>
        <w:t xml:space="preserve"> of achievement constituting the subject of application,</w:t>
      </w:r>
    </w:p>
    <w:p w:rsidR="00896E7F" w:rsidRPr="00E8102D" w:rsidRDefault="00000000">
      <w:pPr>
        <w:pStyle w:val="Akapitzlist"/>
        <w:numPr>
          <w:ilvl w:val="0"/>
          <w:numId w:val="3"/>
        </w:numPr>
        <w:tabs>
          <w:tab w:val="left" w:pos="1340"/>
        </w:tabs>
        <w:spacing w:line="229" w:lineRule="exact"/>
        <w:jc w:val="both"/>
        <w:rPr>
          <w:sz w:val="20"/>
        </w:rPr>
      </w:pPr>
      <w:r w:rsidRPr="00E8102D">
        <w:rPr>
          <w:sz w:val="20"/>
        </w:rPr>
        <w:t>at least one review or opinion, whilst:</w:t>
      </w:r>
    </w:p>
    <w:p w:rsidR="00896E7F" w:rsidRPr="00E8102D" w:rsidRDefault="00000000">
      <w:pPr>
        <w:pStyle w:val="Akapitzlist"/>
        <w:numPr>
          <w:ilvl w:val="1"/>
          <w:numId w:val="3"/>
        </w:numPr>
        <w:tabs>
          <w:tab w:val="left" w:pos="1544"/>
        </w:tabs>
        <w:ind w:right="1414" w:firstLine="0"/>
        <w:rPr>
          <w:sz w:val="20"/>
        </w:rPr>
      </w:pPr>
      <w:r w:rsidRPr="00E8102D">
        <w:rPr>
          <w:sz w:val="20"/>
        </w:rPr>
        <w:t xml:space="preserve">In case of awards for </w:t>
      </w:r>
      <w:r w:rsidR="006C41ED" w:rsidRPr="00E8102D">
        <w:rPr>
          <w:sz w:val="20"/>
        </w:rPr>
        <w:t>achievements</w:t>
      </w:r>
      <w:r w:rsidRPr="00E8102D">
        <w:rPr>
          <w:sz w:val="20"/>
        </w:rPr>
        <w:t xml:space="preserve"> submitted in the habilitation procedure and distinguished doctoral theses it is possible to attach the review or the resolution on </w:t>
      </w:r>
      <w:r w:rsidR="006C41ED" w:rsidRPr="00E8102D">
        <w:rPr>
          <w:sz w:val="20"/>
        </w:rPr>
        <w:t>distinguishing</w:t>
      </w:r>
      <w:r w:rsidRPr="00E8102D">
        <w:rPr>
          <w:sz w:val="20"/>
        </w:rPr>
        <w:t xml:space="preserve"> the doctoral thesis),</w:t>
      </w:r>
    </w:p>
    <w:p w:rsidR="00896E7F" w:rsidRPr="00E8102D" w:rsidRDefault="00000000">
      <w:pPr>
        <w:pStyle w:val="Akapitzlist"/>
        <w:numPr>
          <w:ilvl w:val="1"/>
          <w:numId w:val="3"/>
        </w:numPr>
        <w:tabs>
          <w:tab w:val="left" w:pos="1520"/>
        </w:tabs>
        <w:spacing w:before="1"/>
        <w:ind w:right="1416" w:firstLine="0"/>
        <w:rPr>
          <w:sz w:val="20"/>
        </w:rPr>
      </w:pPr>
      <w:r w:rsidRPr="00E8102D">
        <w:rPr>
          <w:sz w:val="20"/>
        </w:rPr>
        <w:t>Scientific publications in journals covered by the list of the Minister of Science and Higher Education and notebooks do not require a review. In case of other publications it is possible to attach a publisher’s review.</w:t>
      </w:r>
    </w:p>
    <w:p w:rsidR="00896E7F" w:rsidRPr="00E8102D" w:rsidRDefault="00000000">
      <w:pPr>
        <w:pStyle w:val="Akapitzlist"/>
        <w:numPr>
          <w:ilvl w:val="0"/>
          <w:numId w:val="3"/>
        </w:numPr>
        <w:tabs>
          <w:tab w:val="left" w:pos="1340"/>
        </w:tabs>
        <w:ind w:right="1413"/>
        <w:jc w:val="both"/>
        <w:rPr>
          <w:sz w:val="20"/>
        </w:rPr>
      </w:pPr>
      <w:r w:rsidRPr="00E8102D">
        <w:rPr>
          <w:sz w:val="20"/>
        </w:rPr>
        <w:t>Documentation confirming the implementation or adoption of work and its assessment conducted by the ordering party in case when granting an award for a non-published work make for the purposes of national economy  is proposed,</w:t>
      </w:r>
    </w:p>
    <w:p w:rsidR="00896E7F" w:rsidRPr="00E8102D" w:rsidRDefault="00000000">
      <w:pPr>
        <w:pStyle w:val="Akapitzlist"/>
        <w:numPr>
          <w:ilvl w:val="0"/>
          <w:numId w:val="3"/>
        </w:numPr>
        <w:tabs>
          <w:tab w:val="left" w:pos="1340"/>
        </w:tabs>
        <w:ind w:right="1413"/>
        <w:jc w:val="both"/>
        <w:rPr>
          <w:sz w:val="20"/>
        </w:rPr>
      </w:pPr>
      <w:r w:rsidRPr="00E8102D">
        <w:rPr>
          <w:sz w:val="20"/>
        </w:rPr>
        <w:t>Information on the so far obtained awards – year of obtaining the award and type of award (individual, team, scientific, scientific staff education, didactic, organizational or overall achievements),</w:t>
      </w:r>
    </w:p>
    <w:p w:rsidR="00896E7F" w:rsidRPr="00E8102D" w:rsidRDefault="006C41ED">
      <w:pPr>
        <w:pStyle w:val="Akapitzlist"/>
        <w:numPr>
          <w:ilvl w:val="0"/>
          <w:numId w:val="3"/>
        </w:numPr>
        <w:tabs>
          <w:tab w:val="left" w:pos="1340"/>
        </w:tabs>
        <w:ind w:right="1418"/>
        <w:jc w:val="both"/>
        <w:rPr>
          <w:sz w:val="20"/>
        </w:rPr>
      </w:pPr>
      <w:r w:rsidRPr="00E8102D">
        <w:rPr>
          <w:sz w:val="20"/>
        </w:rPr>
        <w:lastRenderedPageBreak/>
        <w:t>excerpt</w:t>
      </w:r>
      <w:r w:rsidR="00000000" w:rsidRPr="00E8102D">
        <w:rPr>
          <w:sz w:val="20"/>
        </w:rPr>
        <w:t xml:space="preserve"> </w:t>
      </w:r>
      <w:r w:rsidRPr="00E8102D">
        <w:rPr>
          <w:sz w:val="20"/>
        </w:rPr>
        <w:t>from</w:t>
      </w:r>
      <w:r w:rsidR="00000000" w:rsidRPr="00E8102D">
        <w:rPr>
          <w:sz w:val="20"/>
        </w:rPr>
        <w:t xml:space="preserve"> </w:t>
      </w:r>
      <w:r w:rsidRPr="00E8102D">
        <w:rPr>
          <w:sz w:val="20"/>
        </w:rPr>
        <w:t>the</w:t>
      </w:r>
      <w:r w:rsidR="00000000" w:rsidRPr="00E8102D">
        <w:rPr>
          <w:sz w:val="20"/>
        </w:rPr>
        <w:t xml:space="preserve"> protocol from the meeting of faculty college or, in case of non-faculty units, Rector's College,</w:t>
      </w:r>
    </w:p>
    <w:p w:rsidR="00896E7F" w:rsidRPr="00E8102D" w:rsidRDefault="00000000">
      <w:pPr>
        <w:pStyle w:val="Akapitzlist"/>
        <w:numPr>
          <w:ilvl w:val="0"/>
          <w:numId w:val="3"/>
        </w:numPr>
        <w:tabs>
          <w:tab w:val="left" w:pos="1340"/>
        </w:tabs>
        <w:jc w:val="both"/>
        <w:rPr>
          <w:sz w:val="20"/>
        </w:rPr>
      </w:pPr>
      <w:r w:rsidRPr="00E8102D">
        <w:rPr>
          <w:sz w:val="20"/>
        </w:rPr>
        <w:t>statement on the level of participation of each team member.</w:t>
      </w:r>
    </w:p>
    <w:p w:rsidR="00896E7F" w:rsidRPr="00E8102D" w:rsidRDefault="00896E7F">
      <w:pPr>
        <w:jc w:val="both"/>
        <w:rPr>
          <w:sz w:val="20"/>
        </w:rPr>
        <w:sectPr w:rsidR="00896E7F" w:rsidRPr="00E8102D">
          <w:type w:val="continuous"/>
          <w:pgSz w:w="11910" w:h="16840"/>
          <w:pgMar w:top="1340" w:right="0" w:bottom="1160" w:left="360" w:header="708" w:footer="708" w:gutter="0"/>
          <w:cols w:space="708"/>
        </w:sectPr>
      </w:pPr>
    </w:p>
    <w:p w:rsidR="00896E7F" w:rsidRPr="00E8102D" w:rsidRDefault="00000000">
      <w:pPr>
        <w:spacing w:before="77"/>
        <w:ind w:left="5972"/>
        <w:rPr>
          <w:sz w:val="20"/>
        </w:rPr>
      </w:pPr>
      <w:r w:rsidRPr="00E8102D">
        <w:rPr>
          <w:sz w:val="20"/>
        </w:rPr>
        <w:lastRenderedPageBreak/>
        <w:t>Appendix no. 17 to the Bylaws of Remuneration</w:t>
      </w:r>
    </w:p>
    <w:p w:rsidR="00896E7F" w:rsidRPr="00E8102D" w:rsidRDefault="00896E7F">
      <w:pPr>
        <w:pStyle w:val="Tekstpodstawowy"/>
      </w:pPr>
    </w:p>
    <w:p w:rsidR="00896E7F" w:rsidRPr="00E8102D" w:rsidRDefault="00896E7F">
      <w:pPr>
        <w:pStyle w:val="Tekstpodstawowy"/>
      </w:pPr>
    </w:p>
    <w:p w:rsidR="00896E7F" w:rsidRPr="00E8102D" w:rsidRDefault="00896E7F">
      <w:pPr>
        <w:pStyle w:val="Tekstpodstawowy"/>
        <w:spacing w:before="2"/>
        <w:rPr>
          <w:sz w:val="25"/>
        </w:rPr>
      </w:pPr>
    </w:p>
    <w:p w:rsidR="00896E7F" w:rsidRPr="00E8102D" w:rsidRDefault="00000000">
      <w:pPr>
        <w:pStyle w:val="Nagwek3"/>
        <w:spacing w:line="252" w:lineRule="exact"/>
        <w:ind w:left="0" w:right="356"/>
        <w:jc w:val="center"/>
      </w:pPr>
      <w:r w:rsidRPr="00E8102D">
        <w:t>APPLICATION</w:t>
      </w:r>
    </w:p>
    <w:p w:rsidR="00896E7F" w:rsidRPr="00E8102D" w:rsidRDefault="00000000">
      <w:pPr>
        <w:ind w:left="1948" w:right="2306"/>
        <w:jc w:val="center"/>
        <w:rPr>
          <w:b/>
        </w:rPr>
      </w:pPr>
      <w:r w:rsidRPr="00E8102D">
        <w:rPr>
          <w:b/>
        </w:rPr>
        <w:t xml:space="preserve">On granting individual </w:t>
      </w:r>
      <w:r w:rsidR="006C41ED" w:rsidRPr="00E8102D">
        <w:rPr>
          <w:b/>
        </w:rPr>
        <w:t>award</w:t>
      </w:r>
      <w:r w:rsidRPr="00E8102D">
        <w:rPr>
          <w:b/>
        </w:rPr>
        <w:t xml:space="preserve"> of the Cracow University of Technology Rector for creation of e-course</w:t>
      </w:r>
    </w:p>
    <w:p w:rsidR="00896E7F" w:rsidRPr="00E8102D" w:rsidRDefault="00896E7F">
      <w:pPr>
        <w:pStyle w:val="Tekstpodstawowy"/>
        <w:rPr>
          <w:b/>
          <w:sz w:val="24"/>
        </w:rPr>
      </w:pPr>
    </w:p>
    <w:p w:rsidR="00896E7F" w:rsidRPr="00E8102D" w:rsidRDefault="00896E7F">
      <w:pPr>
        <w:pStyle w:val="Tekstpodstawowy"/>
        <w:rPr>
          <w:b/>
          <w:sz w:val="20"/>
        </w:rPr>
      </w:pPr>
    </w:p>
    <w:p w:rsidR="00896E7F" w:rsidRPr="00E8102D" w:rsidRDefault="00000000">
      <w:pPr>
        <w:pStyle w:val="Tekstpodstawowy"/>
        <w:spacing w:before="1" w:line="252" w:lineRule="exact"/>
        <w:ind w:left="1056"/>
      </w:pPr>
      <w:r w:rsidRPr="00E8102D">
        <w:t xml:space="preserve">I hereby </w:t>
      </w:r>
      <w:proofErr w:type="gramStart"/>
      <w:r w:rsidRPr="00E8102D">
        <w:t>submit an application</w:t>
      </w:r>
      <w:proofErr w:type="gramEnd"/>
      <w:r w:rsidRPr="00E8102D">
        <w:t xml:space="preserve"> for obtaining individual award for</w:t>
      </w:r>
    </w:p>
    <w:p w:rsidR="00896E7F" w:rsidRPr="00E8102D" w:rsidRDefault="00000000">
      <w:pPr>
        <w:pStyle w:val="Tekstpodstawowy"/>
        <w:spacing w:line="252" w:lineRule="exact"/>
        <w:ind w:left="1056"/>
      </w:pPr>
      <w:r w:rsidRPr="00E8102D">
        <w:t>....................................................................................................................................................</w:t>
      </w:r>
    </w:p>
    <w:p w:rsidR="00896E7F" w:rsidRPr="00E8102D" w:rsidRDefault="00000000">
      <w:pPr>
        <w:pStyle w:val="Tekstpodstawowy"/>
        <w:spacing w:before="1" w:line="252" w:lineRule="exact"/>
        <w:ind w:left="1056"/>
      </w:pPr>
      <w:r w:rsidRPr="00E8102D">
        <w:t>....................................................................................................................................................</w:t>
      </w:r>
    </w:p>
    <w:p w:rsidR="00896E7F" w:rsidRPr="00E8102D" w:rsidRDefault="00000000">
      <w:pPr>
        <w:pStyle w:val="Tekstpodstawowy"/>
        <w:spacing w:line="252" w:lineRule="exact"/>
        <w:ind w:left="1056"/>
      </w:pPr>
      <w:r w:rsidRPr="00E8102D">
        <w:t>....................................................................................................................................................</w:t>
      </w:r>
    </w:p>
    <w:p w:rsidR="00896E7F" w:rsidRPr="00E8102D" w:rsidRDefault="00000000">
      <w:pPr>
        <w:pStyle w:val="Tekstpodstawowy"/>
        <w:spacing w:before="1"/>
        <w:ind w:left="1056"/>
      </w:pPr>
      <w:r w:rsidRPr="00E8102D">
        <w:t>(course title, place of e-course location on the e-learning platform)</w:t>
      </w:r>
    </w:p>
    <w:p w:rsidR="00896E7F" w:rsidRPr="00E8102D" w:rsidRDefault="00896E7F">
      <w:pPr>
        <w:pStyle w:val="Tekstpodstawowy"/>
        <w:spacing w:before="10"/>
        <w:rPr>
          <w:sz w:val="21"/>
        </w:rPr>
      </w:pPr>
    </w:p>
    <w:p w:rsidR="00896E7F" w:rsidRPr="00E8102D" w:rsidRDefault="00000000">
      <w:pPr>
        <w:pStyle w:val="Akapitzlist"/>
        <w:numPr>
          <w:ilvl w:val="0"/>
          <w:numId w:val="2"/>
        </w:numPr>
        <w:tabs>
          <w:tab w:val="left" w:pos="1302"/>
        </w:tabs>
        <w:spacing w:before="1"/>
        <w:ind w:hanging="246"/>
      </w:pPr>
      <w:r w:rsidRPr="00E8102D">
        <w:t>Title and scientific degree, surname and first name of the candidate for award:</w:t>
      </w:r>
    </w:p>
    <w:p w:rsidR="00896E7F" w:rsidRPr="00E8102D" w:rsidRDefault="00000000">
      <w:pPr>
        <w:pStyle w:val="Tekstpodstawowy"/>
        <w:spacing w:before="1" w:line="252" w:lineRule="exact"/>
        <w:ind w:left="1056"/>
      </w:pPr>
      <w:r w:rsidRPr="00E8102D">
        <w:t>....................................................................................................................................................</w:t>
      </w:r>
    </w:p>
    <w:p w:rsidR="00896E7F" w:rsidRPr="00E8102D" w:rsidRDefault="00000000">
      <w:pPr>
        <w:pStyle w:val="Akapitzlist"/>
        <w:numPr>
          <w:ilvl w:val="0"/>
          <w:numId w:val="2"/>
        </w:numPr>
        <w:tabs>
          <w:tab w:val="left" w:pos="1369"/>
        </w:tabs>
        <w:ind w:left="1056" w:right="1411" w:firstLine="0"/>
        <w:jc w:val="both"/>
      </w:pPr>
      <w:r w:rsidRPr="00E8102D">
        <w:t xml:space="preserve">Position held, dimension of working time, name of organizational  unit at the </w:t>
      </w:r>
      <w:r w:rsidR="006C41ED" w:rsidRPr="00E8102D">
        <w:t>university</w:t>
      </w:r>
      <w:r w:rsidRPr="00E8102D">
        <w:t xml:space="preserve"> (in case when the university is not the basic </w:t>
      </w:r>
      <w:r w:rsidR="006C41ED" w:rsidRPr="00E8102D">
        <w:t>workplace</w:t>
      </w:r>
      <w:r w:rsidRPr="00E8102D">
        <w:t xml:space="preserve"> of the candidate please indicate the form of employment at the university and the dimension of work as well as information about the main </w:t>
      </w:r>
      <w:r w:rsidR="006C41ED" w:rsidRPr="00E8102D">
        <w:t>workplace</w:t>
      </w:r>
      <w:r w:rsidRPr="00E8102D">
        <w:t>)</w:t>
      </w:r>
    </w:p>
    <w:p w:rsidR="00896E7F" w:rsidRPr="00E8102D" w:rsidRDefault="00000000">
      <w:pPr>
        <w:pStyle w:val="Tekstpodstawowy"/>
        <w:spacing w:line="252" w:lineRule="exact"/>
        <w:ind w:left="1056"/>
      </w:pPr>
      <w:r w:rsidRPr="00E8102D">
        <w:t>....................................................................................................................................................</w:t>
      </w:r>
    </w:p>
    <w:p w:rsidR="00896E7F" w:rsidRPr="00E8102D" w:rsidRDefault="00000000">
      <w:pPr>
        <w:pStyle w:val="Tekstpodstawowy"/>
        <w:spacing w:line="252" w:lineRule="exact"/>
        <w:ind w:left="1056"/>
      </w:pPr>
      <w:r w:rsidRPr="00E8102D">
        <w:t>....................................................................................................................................................</w:t>
      </w:r>
    </w:p>
    <w:p w:rsidR="00896E7F" w:rsidRPr="00E8102D" w:rsidRDefault="00000000">
      <w:pPr>
        <w:pStyle w:val="Tekstpodstawowy"/>
        <w:spacing w:before="2" w:line="252" w:lineRule="exact"/>
        <w:ind w:left="1056"/>
      </w:pPr>
      <w:r w:rsidRPr="00E8102D">
        <w:t>....................................................................................................................................................</w:t>
      </w:r>
    </w:p>
    <w:p w:rsidR="00896E7F" w:rsidRPr="00E8102D" w:rsidRDefault="00000000">
      <w:pPr>
        <w:pStyle w:val="Tekstpodstawowy"/>
        <w:spacing w:line="252" w:lineRule="exact"/>
        <w:ind w:left="1056"/>
      </w:pPr>
      <w:r w:rsidRPr="00E8102D">
        <w:t>...................................................................................................................................................</w:t>
      </w:r>
    </w:p>
    <w:p w:rsidR="00896E7F" w:rsidRPr="00E8102D" w:rsidRDefault="00000000">
      <w:pPr>
        <w:pStyle w:val="Akapitzlist"/>
        <w:numPr>
          <w:ilvl w:val="0"/>
          <w:numId w:val="2"/>
        </w:numPr>
        <w:tabs>
          <w:tab w:val="left" w:pos="1304"/>
        </w:tabs>
        <w:spacing w:line="252" w:lineRule="exact"/>
        <w:ind w:left="1303" w:hanging="248"/>
      </w:pPr>
      <w:r w:rsidRPr="00E8102D">
        <w:t>Module or subject and type of classes that the e-course covers</w:t>
      </w:r>
    </w:p>
    <w:p w:rsidR="00896E7F" w:rsidRPr="00E8102D" w:rsidRDefault="00000000">
      <w:pPr>
        <w:pStyle w:val="Tekstpodstawowy"/>
        <w:spacing w:before="1"/>
        <w:ind w:left="1056"/>
      </w:pPr>
      <w:r w:rsidRPr="00E8102D">
        <w:t>....................................................................................................................................................</w:t>
      </w:r>
    </w:p>
    <w:p w:rsidR="00896E7F" w:rsidRPr="00E8102D" w:rsidRDefault="00896E7F">
      <w:pPr>
        <w:pStyle w:val="Tekstpodstawowy"/>
        <w:spacing w:before="1"/>
      </w:pPr>
    </w:p>
    <w:p w:rsidR="00896E7F" w:rsidRPr="00E8102D" w:rsidRDefault="00000000">
      <w:pPr>
        <w:pStyle w:val="Nagwek3"/>
        <w:ind w:left="1056"/>
      </w:pPr>
      <w:r w:rsidRPr="00E8102D">
        <w:t>SHORT JUSTIFICATION OF THE APPLICATION:</w:t>
      </w:r>
    </w:p>
    <w:p w:rsidR="00896E7F" w:rsidRPr="00E8102D" w:rsidRDefault="00896E7F">
      <w:pPr>
        <w:pStyle w:val="Tekstpodstawowy"/>
        <w:rPr>
          <w:b/>
          <w:sz w:val="24"/>
        </w:rPr>
      </w:pPr>
    </w:p>
    <w:p w:rsidR="00896E7F" w:rsidRPr="00E8102D" w:rsidRDefault="00896E7F">
      <w:pPr>
        <w:pStyle w:val="Tekstpodstawowy"/>
        <w:rPr>
          <w:b/>
          <w:sz w:val="24"/>
        </w:rPr>
      </w:pPr>
    </w:p>
    <w:p w:rsidR="00896E7F" w:rsidRPr="00E8102D" w:rsidRDefault="00896E7F">
      <w:pPr>
        <w:pStyle w:val="Tekstpodstawowy"/>
        <w:rPr>
          <w:b/>
          <w:sz w:val="24"/>
        </w:rPr>
      </w:pPr>
    </w:p>
    <w:p w:rsidR="00896E7F" w:rsidRPr="00E8102D" w:rsidRDefault="00896E7F">
      <w:pPr>
        <w:pStyle w:val="Tekstpodstawowy"/>
        <w:rPr>
          <w:b/>
          <w:sz w:val="24"/>
        </w:rPr>
      </w:pPr>
    </w:p>
    <w:p w:rsidR="00896E7F" w:rsidRPr="00E8102D" w:rsidRDefault="00000000">
      <w:pPr>
        <w:pStyle w:val="Tekstpodstawowy"/>
        <w:spacing w:before="160" w:line="252" w:lineRule="exact"/>
        <w:ind w:left="6277"/>
      </w:pPr>
      <w:r w:rsidRPr="00E8102D">
        <w:t>...............................................................</w:t>
      </w:r>
    </w:p>
    <w:p w:rsidR="00896E7F" w:rsidRPr="00E8102D" w:rsidRDefault="00000000">
      <w:pPr>
        <w:pStyle w:val="Tekstpodstawowy"/>
        <w:spacing w:line="722" w:lineRule="auto"/>
        <w:ind w:left="1056" w:right="1801" w:firstLine="5909"/>
      </w:pPr>
      <w:r w:rsidRPr="00E8102D">
        <w:t>Date and signature of applicant Opinion of the faculty dean or non-faculty unit head:</w:t>
      </w:r>
    </w:p>
    <w:p w:rsidR="00896E7F" w:rsidRPr="00E8102D" w:rsidRDefault="00896E7F">
      <w:pPr>
        <w:pStyle w:val="Tekstpodstawowy"/>
        <w:rPr>
          <w:sz w:val="24"/>
        </w:rPr>
      </w:pPr>
    </w:p>
    <w:p w:rsidR="00896E7F" w:rsidRPr="00E8102D" w:rsidRDefault="00896E7F">
      <w:pPr>
        <w:pStyle w:val="Tekstpodstawowy"/>
        <w:rPr>
          <w:sz w:val="24"/>
        </w:rPr>
      </w:pPr>
    </w:p>
    <w:p w:rsidR="00896E7F" w:rsidRPr="00E8102D" w:rsidRDefault="00896E7F">
      <w:pPr>
        <w:pStyle w:val="Tekstpodstawowy"/>
        <w:rPr>
          <w:sz w:val="24"/>
        </w:rPr>
      </w:pPr>
    </w:p>
    <w:p w:rsidR="00896E7F" w:rsidRPr="00E8102D" w:rsidRDefault="00896E7F">
      <w:pPr>
        <w:pStyle w:val="Tekstpodstawowy"/>
        <w:rPr>
          <w:sz w:val="24"/>
        </w:rPr>
      </w:pPr>
    </w:p>
    <w:p w:rsidR="00896E7F" w:rsidRPr="00E8102D" w:rsidRDefault="00000000">
      <w:pPr>
        <w:pStyle w:val="Tekstpodstawowy"/>
        <w:spacing w:before="157" w:line="252" w:lineRule="exact"/>
        <w:ind w:left="6277"/>
      </w:pPr>
      <w:r w:rsidRPr="00E8102D">
        <w:t>...............................................................</w:t>
      </w:r>
    </w:p>
    <w:p w:rsidR="00896E7F" w:rsidRPr="00E8102D" w:rsidRDefault="00000000">
      <w:pPr>
        <w:pStyle w:val="Tekstpodstawowy"/>
        <w:ind w:left="7067" w:right="1882" w:firstLine="648"/>
      </w:pPr>
      <w:r w:rsidRPr="00E8102D">
        <w:t>Date and signature of the dean or non-faculty unit head</w:t>
      </w:r>
    </w:p>
    <w:p w:rsidR="00896E7F" w:rsidRPr="00E8102D" w:rsidRDefault="00896E7F">
      <w:pPr>
        <w:sectPr w:rsidR="00896E7F" w:rsidRPr="00E8102D">
          <w:pgSz w:w="11910" w:h="16840"/>
          <w:pgMar w:top="1320" w:right="0" w:bottom="1240" w:left="360" w:header="0" w:footer="968" w:gutter="0"/>
          <w:cols w:space="708"/>
        </w:sectPr>
      </w:pPr>
    </w:p>
    <w:p w:rsidR="00896E7F" w:rsidRPr="00E8102D" w:rsidRDefault="00000000">
      <w:pPr>
        <w:pStyle w:val="Tekstpodstawowy"/>
        <w:spacing w:before="78" w:line="554" w:lineRule="auto"/>
        <w:ind w:left="6716" w:right="1402" w:hanging="1162"/>
      </w:pPr>
      <w:r w:rsidRPr="00E8102D">
        <w:lastRenderedPageBreak/>
        <w:t>Appendix no. 18 to the Bylaws of Remuneration Kraków, on</w:t>
      </w:r>
    </w:p>
    <w:p w:rsidR="00896E7F" w:rsidRPr="00E8102D" w:rsidRDefault="00000000">
      <w:pPr>
        <w:pStyle w:val="Nagwek3"/>
        <w:spacing w:before="173" w:line="252" w:lineRule="exact"/>
        <w:ind w:left="0" w:right="356"/>
        <w:jc w:val="center"/>
      </w:pPr>
      <w:r w:rsidRPr="00E8102D">
        <w:t>APPLICATION</w:t>
      </w:r>
    </w:p>
    <w:p w:rsidR="00896E7F" w:rsidRPr="00E8102D" w:rsidRDefault="00000000">
      <w:pPr>
        <w:ind w:left="2081" w:right="2440"/>
        <w:jc w:val="center"/>
        <w:rPr>
          <w:b/>
        </w:rPr>
      </w:pPr>
      <w:r w:rsidRPr="00E8102D">
        <w:rPr>
          <w:b/>
        </w:rPr>
        <w:t>on granting team award of the Cracow University of Technology Rector for creation of e-course</w:t>
      </w:r>
    </w:p>
    <w:p w:rsidR="00896E7F" w:rsidRPr="00E8102D" w:rsidRDefault="00896E7F">
      <w:pPr>
        <w:pStyle w:val="Tekstpodstawowy"/>
        <w:rPr>
          <w:b/>
          <w:sz w:val="24"/>
        </w:rPr>
      </w:pPr>
    </w:p>
    <w:p w:rsidR="00896E7F" w:rsidRPr="00E8102D" w:rsidRDefault="00896E7F">
      <w:pPr>
        <w:pStyle w:val="Tekstpodstawowy"/>
        <w:rPr>
          <w:b/>
          <w:sz w:val="20"/>
        </w:rPr>
      </w:pPr>
    </w:p>
    <w:p w:rsidR="00896E7F" w:rsidRPr="00E8102D" w:rsidRDefault="00000000">
      <w:pPr>
        <w:pStyle w:val="Tekstpodstawowy"/>
        <w:ind w:left="1056"/>
      </w:pPr>
      <w:r w:rsidRPr="00E8102D">
        <w:t xml:space="preserve">I hereby </w:t>
      </w:r>
      <w:proofErr w:type="gramStart"/>
      <w:r w:rsidRPr="00E8102D">
        <w:t>submit an application</w:t>
      </w:r>
      <w:proofErr w:type="gramEnd"/>
      <w:r w:rsidRPr="00E8102D">
        <w:t xml:space="preserve"> for obtaining team award for</w:t>
      </w:r>
    </w:p>
    <w:p w:rsidR="00896E7F" w:rsidRPr="00E8102D" w:rsidRDefault="00000000">
      <w:pPr>
        <w:pStyle w:val="Tekstpodstawowy"/>
        <w:spacing w:before="1" w:line="252" w:lineRule="exact"/>
        <w:ind w:left="1056"/>
      </w:pPr>
      <w:r w:rsidRPr="00E8102D">
        <w:t>....................................................................................................................................................</w:t>
      </w:r>
    </w:p>
    <w:p w:rsidR="00896E7F" w:rsidRPr="00E8102D" w:rsidRDefault="00000000">
      <w:pPr>
        <w:pStyle w:val="Tekstpodstawowy"/>
        <w:spacing w:line="252" w:lineRule="exact"/>
        <w:ind w:left="1056"/>
      </w:pPr>
      <w:r w:rsidRPr="00E8102D">
        <w:t>....................................................................................................................................................</w:t>
      </w:r>
    </w:p>
    <w:p w:rsidR="00896E7F" w:rsidRPr="00E8102D" w:rsidRDefault="00000000">
      <w:pPr>
        <w:pStyle w:val="Tekstpodstawowy"/>
        <w:spacing w:line="252" w:lineRule="exact"/>
        <w:ind w:left="1056"/>
      </w:pPr>
      <w:r w:rsidRPr="00E8102D">
        <w:t>....................................................................................................................................................</w:t>
      </w:r>
    </w:p>
    <w:p w:rsidR="00896E7F" w:rsidRPr="00E8102D" w:rsidRDefault="00000000">
      <w:pPr>
        <w:pStyle w:val="Tekstpodstawowy"/>
        <w:spacing w:before="2"/>
        <w:ind w:left="1056"/>
      </w:pPr>
      <w:r w:rsidRPr="00E8102D">
        <w:t>(course title, place of e-course location on the e-learning platform)</w:t>
      </w:r>
    </w:p>
    <w:p w:rsidR="00896E7F" w:rsidRPr="00E8102D" w:rsidRDefault="00896E7F">
      <w:pPr>
        <w:pStyle w:val="Tekstpodstawowy"/>
        <w:spacing w:before="1"/>
      </w:pPr>
    </w:p>
    <w:p w:rsidR="00896E7F" w:rsidRPr="00E8102D" w:rsidRDefault="00000000">
      <w:pPr>
        <w:pStyle w:val="Akapitzlist"/>
        <w:numPr>
          <w:ilvl w:val="0"/>
          <w:numId w:val="1"/>
        </w:numPr>
        <w:tabs>
          <w:tab w:val="left" w:pos="1302"/>
        </w:tabs>
        <w:spacing w:line="252" w:lineRule="exact"/>
        <w:ind w:hanging="246"/>
      </w:pPr>
      <w:r w:rsidRPr="00E8102D">
        <w:t>Title and scientific degree, surname and first names of the candidates for award:</w:t>
      </w:r>
    </w:p>
    <w:p w:rsidR="00896E7F" w:rsidRPr="00E8102D" w:rsidRDefault="00000000">
      <w:pPr>
        <w:pStyle w:val="Tekstpodstawowy"/>
        <w:spacing w:line="252" w:lineRule="exact"/>
        <w:ind w:left="1056"/>
      </w:pPr>
      <w:r w:rsidRPr="00E8102D">
        <w:t>....................................................................................................................................................</w:t>
      </w:r>
    </w:p>
    <w:p w:rsidR="00896E7F" w:rsidRPr="00E8102D" w:rsidRDefault="00000000">
      <w:pPr>
        <w:pStyle w:val="Akapitzlist"/>
        <w:numPr>
          <w:ilvl w:val="0"/>
          <w:numId w:val="1"/>
        </w:numPr>
        <w:tabs>
          <w:tab w:val="left" w:pos="1369"/>
        </w:tabs>
        <w:ind w:left="1056" w:right="1414" w:firstLine="0"/>
        <w:jc w:val="both"/>
      </w:pPr>
      <w:r w:rsidRPr="00E8102D">
        <w:t xml:space="preserve">Position held, dimension of working time, name of organizational  unit at the </w:t>
      </w:r>
      <w:r w:rsidR="006C41ED" w:rsidRPr="00E8102D">
        <w:t>university</w:t>
      </w:r>
      <w:r w:rsidRPr="00E8102D">
        <w:t xml:space="preserve"> (in case when the university is not the basic </w:t>
      </w:r>
      <w:r w:rsidR="006C41ED" w:rsidRPr="00E8102D">
        <w:t>workplace</w:t>
      </w:r>
      <w:r w:rsidRPr="00E8102D">
        <w:t xml:space="preserve"> of the candidate please indicate the form of employment at the university and the dimension of work as well as information about the main </w:t>
      </w:r>
      <w:r w:rsidR="006C41ED" w:rsidRPr="00E8102D">
        <w:t>workplace</w:t>
      </w:r>
      <w:r w:rsidRPr="00E8102D">
        <w:t>)</w:t>
      </w:r>
    </w:p>
    <w:p w:rsidR="00896E7F" w:rsidRPr="00E8102D" w:rsidRDefault="00000000">
      <w:pPr>
        <w:pStyle w:val="Tekstpodstawowy"/>
        <w:spacing w:line="252" w:lineRule="exact"/>
        <w:ind w:left="1056"/>
      </w:pPr>
      <w:r w:rsidRPr="00E8102D">
        <w:t>....................................................................................................................................................</w:t>
      </w:r>
    </w:p>
    <w:p w:rsidR="00896E7F" w:rsidRPr="00E8102D" w:rsidRDefault="00000000">
      <w:pPr>
        <w:pStyle w:val="Tekstpodstawowy"/>
        <w:spacing w:line="252" w:lineRule="exact"/>
        <w:ind w:left="1056"/>
      </w:pPr>
      <w:r w:rsidRPr="00E8102D">
        <w:t>....................................................................................................................................................</w:t>
      </w:r>
    </w:p>
    <w:p w:rsidR="00896E7F" w:rsidRPr="00E8102D" w:rsidRDefault="00000000">
      <w:pPr>
        <w:pStyle w:val="Tekstpodstawowy"/>
        <w:spacing w:before="2" w:line="252" w:lineRule="exact"/>
        <w:ind w:left="1056"/>
      </w:pPr>
      <w:r w:rsidRPr="00E8102D">
        <w:t>....................................................................................................................................................</w:t>
      </w:r>
    </w:p>
    <w:p w:rsidR="00896E7F" w:rsidRPr="00E8102D" w:rsidRDefault="00000000">
      <w:pPr>
        <w:pStyle w:val="Tekstpodstawowy"/>
        <w:spacing w:line="252" w:lineRule="exact"/>
        <w:ind w:left="1056"/>
      </w:pPr>
      <w:r w:rsidRPr="00E8102D">
        <w:t>...................................................................................................................................................</w:t>
      </w:r>
    </w:p>
    <w:p w:rsidR="00896E7F" w:rsidRPr="00E8102D" w:rsidRDefault="00000000">
      <w:pPr>
        <w:pStyle w:val="Akapitzlist"/>
        <w:numPr>
          <w:ilvl w:val="0"/>
          <w:numId w:val="1"/>
        </w:numPr>
        <w:tabs>
          <w:tab w:val="left" w:pos="1304"/>
        </w:tabs>
        <w:spacing w:before="1" w:line="253" w:lineRule="exact"/>
        <w:ind w:left="1303" w:hanging="248"/>
      </w:pPr>
      <w:r w:rsidRPr="00E8102D">
        <w:t>Module or subject and type of classes that the e-course covers</w:t>
      </w:r>
    </w:p>
    <w:p w:rsidR="00896E7F" w:rsidRPr="00E8102D" w:rsidRDefault="00000000">
      <w:pPr>
        <w:pStyle w:val="Tekstpodstawowy"/>
        <w:spacing w:line="253" w:lineRule="exact"/>
        <w:ind w:left="1056"/>
      </w:pPr>
      <w:r w:rsidRPr="00E8102D">
        <w:t>....................................................................................................................................................</w:t>
      </w:r>
    </w:p>
    <w:p w:rsidR="00896E7F" w:rsidRPr="00E8102D" w:rsidRDefault="00896E7F">
      <w:pPr>
        <w:pStyle w:val="Tekstpodstawowy"/>
      </w:pPr>
    </w:p>
    <w:p w:rsidR="00896E7F" w:rsidRPr="00E8102D" w:rsidRDefault="00000000">
      <w:pPr>
        <w:pStyle w:val="Nagwek3"/>
        <w:spacing w:before="1"/>
        <w:ind w:left="1056"/>
      </w:pPr>
      <w:r w:rsidRPr="00E8102D">
        <w:t>SHORT JUSTIFICATION OF THE APPLICATION:</w:t>
      </w:r>
    </w:p>
    <w:p w:rsidR="00896E7F" w:rsidRPr="00E8102D" w:rsidRDefault="00896E7F">
      <w:pPr>
        <w:pStyle w:val="Tekstpodstawowy"/>
        <w:rPr>
          <w:b/>
          <w:sz w:val="24"/>
        </w:rPr>
      </w:pPr>
    </w:p>
    <w:p w:rsidR="00896E7F" w:rsidRPr="00E8102D" w:rsidRDefault="00896E7F">
      <w:pPr>
        <w:pStyle w:val="Tekstpodstawowy"/>
        <w:rPr>
          <w:b/>
          <w:sz w:val="24"/>
        </w:rPr>
      </w:pPr>
    </w:p>
    <w:p w:rsidR="00896E7F" w:rsidRPr="00E8102D" w:rsidRDefault="00000000">
      <w:pPr>
        <w:pStyle w:val="Tekstpodstawowy"/>
        <w:spacing w:before="205"/>
        <w:ind w:left="6277"/>
      </w:pPr>
      <w:r w:rsidRPr="00E8102D">
        <w:t>...............................................................</w:t>
      </w:r>
    </w:p>
    <w:p w:rsidR="00896E7F" w:rsidRPr="00E8102D" w:rsidRDefault="00000000">
      <w:pPr>
        <w:pStyle w:val="Tekstpodstawowy"/>
        <w:spacing w:before="1" w:line="720" w:lineRule="auto"/>
        <w:ind w:left="1056" w:right="1772" w:firstLine="5938"/>
      </w:pPr>
      <w:r w:rsidRPr="00E8102D">
        <w:t>Date and signature of applicant Opinion of the faculty dean or non-faculty unit head:</w:t>
      </w:r>
    </w:p>
    <w:p w:rsidR="00896E7F" w:rsidRPr="00E8102D" w:rsidRDefault="00896E7F">
      <w:pPr>
        <w:pStyle w:val="Tekstpodstawowy"/>
        <w:rPr>
          <w:sz w:val="24"/>
        </w:rPr>
      </w:pPr>
    </w:p>
    <w:p w:rsidR="00896E7F" w:rsidRPr="00E8102D" w:rsidRDefault="00896E7F">
      <w:pPr>
        <w:pStyle w:val="Tekstpodstawowy"/>
        <w:rPr>
          <w:sz w:val="24"/>
        </w:rPr>
      </w:pPr>
    </w:p>
    <w:p w:rsidR="00896E7F" w:rsidRPr="00E8102D" w:rsidRDefault="00896E7F">
      <w:pPr>
        <w:pStyle w:val="Tekstpodstawowy"/>
        <w:rPr>
          <w:sz w:val="24"/>
        </w:rPr>
      </w:pPr>
    </w:p>
    <w:p w:rsidR="00896E7F" w:rsidRPr="00E8102D" w:rsidRDefault="00896E7F">
      <w:pPr>
        <w:pStyle w:val="Tekstpodstawowy"/>
        <w:rPr>
          <w:sz w:val="24"/>
        </w:rPr>
      </w:pPr>
    </w:p>
    <w:p w:rsidR="00896E7F" w:rsidRPr="00E8102D" w:rsidRDefault="00000000">
      <w:pPr>
        <w:pStyle w:val="Tekstpodstawowy"/>
        <w:spacing w:before="161"/>
        <w:ind w:left="6277"/>
      </w:pPr>
      <w:r w:rsidRPr="00E8102D">
        <w:t>...............................................................</w:t>
      </w:r>
    </w:p>
    <w:p w:rsidR="00896E7F" w:rsidRPr="00E8102D" w:rsidRDefault="00000000">
      <w:pPr>
        <w:pStyle w:val="Tekstpodstawowy"/>
        <w:spacing w:before="1"/>
        <w:ind w:left="7067" w:right="1882" w:firstLine="648"/>
      </w:pPr>
      <w:r w:rsidRPr="00E8102D">
        <w:t>Date and signature of the dean or non-faculty unit head</w:t>
      </w:r>
    </w:p>
    <w:p w:rsidR="00896E7F" w:rsidRPr="00E8102D" w:rsidRDefault="00896E7F">
      <w:pPr>
        <w:sectPr w:rsidR="00896E7F" w:rsidRPr="00E8102D">
          <w:pgSz w:w="11910" w:h="16840"/>
          <w:pgMar w:top="1320" w:right="0" w:bottom="1240" w:left="360" w:header="0" w:footer="968" w:gutter="0"/>
          <w:cols w:space="708"/>
        </w:sectPr>
      </w:pPr>
    </w:p>
    <w:p w:rsidR="00896E7F" w:rsidRPr="00E8102D" w:rsidRDefault="00000000">
      <w:pPr>
        <w:pStyle w:val="Tekstpodstawowy"/>
        <w:spacing w:before="78"/>
        <w:ind w:left="7095"/>
      </w:pPr>
      <w:r w:rsidRPr="00E8102D">
        <w:lastRenderedPageBreak/>
        <w:t>Appendix no. 19 to the Rules and Regulations at PUEB</w:t>
      </w:r>
    </w:p>
    <w:p w:rsidR="00896E7F" w:rsidRPr="00E8102D" w:rsidRDefault="00896E7F">
      <w:pPr>
        <w:pStyle w:val="Tekstpodstawowy"/>
        <w:spacing w:before="8"/>
        <w:rPr>
          <w:sz w:val="28"/>
        </w:rPr>
      </w:pPr>
    </w:p>
    <w:p w:rsidR="00896E7F" w:rsidRPr="00E8102D" w:rsidRDefault="00000000">
      <w:pPr>
        <w:pStyle w:val="Nagwek3"/>
        <w:ind w:left="1068" w:right="1426" w:firstLine="1"/>
        <w:jc w:val="center"/>
      </w:pPr>
      <w:r w:rsidRPr="00E8102D">
        <w:t xml:space="preserve">Statement on confirming the specific percentage of participation of </w:t>
      </w:r>
      <w:r w:rsidR="006C41ED" w:rsidRPr="00E8102D">
        <w:t>individual</w:t>
      </w:r>
      <w:r w:rsidRPr="00E8102D">
        <w:t xml:space="preserve"> persons in the occurrence of achievement in the application on granting rector's team award</w:t>
      </w:r>
    </w:p>
    <w:p w:rsidR="00896E7F" w:rsidRPr="00E8102D" w:rsidRDefault="00896E7F">
      <w:pPr>
        <w:pStyle w:val="Tekstpodstawowy"/>
        <w:rPr>
          <w:b/>
          <w:sz w:val="24"/>
        </w:rPr>
      </w:pPr>
    </w:p>
    <w:p w:rsidR="00896E7F" w:rsidRPr="00E8102D" w:rsidRDefault="00896E7F">
      <w:pPr>
        <w:pStyle w:val="Tekstpodstawowy"/>
        <w:rPr>
          <w:b/>
          <w:sz w:val="24"/>
        </w:rPr>
      </w:pPr>
    </w:p>
    <w:p w:rsidR="00896E7F" w:rsidRPr="00E8102D" w:rsidRDefault="00896E7F">
      <w:pPr>
        <w:pStyle w:val="Tekstpodstawowy"/>
        <w:rPr>
          <w:b/>
          <w:sz w:val="24"/>
        </w:rPr>
      </w:pPr>
    </w:p>
    <w:p w:rsidR="00896E7F" w:rsidRPr="00E8102D" w:rsidRDefault="00000000">
      <w:pPr>
        <w:spacing w:before="183"/>
        <w:ind w:right="362"/>
        <w:jc w:val="center"/>
        <w:rPr>
          <w:b/>
        </w:rPr>
      </w:pPr>
      <w:r w:rsidRPr="00E8102D">
        <w:rPr>
          <w:b/>
        </w:rPr>
        <w:t>STATEMENT</w:t>
      </w:r>
    </w:p>
    <w:p w:rsidR="00896E7F" w:rsidRPr="00E8102D" w:rsidRDefault="00896E7F">
      <w:pPr>
        <w:pStyle w:val="Tekstpodstawowy"/>
        <w:rPr>
          <w:b/>
          <w:sz w:val="20"/>
        </w:rPr>
      </w:pPr>
    </w:p>
    <w:p w:rsidR="00896E7F" w:rsidRPr="00E8102D" w:rsidRDefault="00896E7F">
      <w:pPr>
        <w:pStyle w:val="Tekstpodstawowy"/>
        <w:spacing w:before="2"/>
        <w:rPr>
          <w:b/>
          <w:sz w:val="24"/>
        </w:rPr>
      </w:pPr>
    </w:p>
    <w:tbl>
      <w:tblPr>
        <w:tblStyle w:val="TableNormal"/>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27"/>
        <w:gridCol w:w="3018"/>
      </w:tblGrid>
      <w:tr w:rsidR="00896E7F" w:rsidRPr="00E8102D">
        <w:trPr>
          <w:trHeight w:val="506"/>
        </w:trPr>
        <w:tc>
          <w:tcPr>
            <w:tcW w:w="3020" w:type="dxa"/>
          </w:tcPr>
          <w:p w:rsidR="00896E7F" w:rsidRPr="00E8102D" w:rsidRDefault="00000000">
            <w:pPr>
              <w:pStyle w:val="TableParagraph"/>
              <w:spacing w:before="4" w:line="252" w:lineRule="exact"/>
              <w:ind w:left="1132" w:right="330" w:hanging="771"/>
            </w:pPr>
            <w:r w:rsidRPr="00E8102D">
              <w:t>First name and surname of team member</w:t>
            </w:r>
          </w:p>
        </w:tc>
        <w:tc>
          <w:tcPr>
            <w:tcW w:w="3027" w:type="dxa"/>
          </w:tcPr>
          <w:p w:rsidR="00896E7F" w:rsidRPr="00E8102D" w:rsidRDefault="00000000">
            <w:pPr>
              <w:pStyle w:val="TableParagraph"/>
              <w:spacing w:before="4" w:line="252" w:lineRule="exact"/>
              <w:ind w:left="436" w:right="408" w:firstLine="74"/>
            </w:pPr>
            <w:r w:rsidRPr="00E8102D">
              <w:t xml:space="preserve">Percentage </w:t>
            </w:r>
            <w:r w:rsidR="006C41ED" w:rsidRPr="00E8102D">
              <w:t>participation</w:t>
            </w:r>
            <w:r w:rsidRPr="00E8102D">
              <w:t xml:space="preserve"> in occurrence of the achievement</w:t>
            </w:r>
          </w:p>
        </w:tc>
        <w:tc>
          <w:tcPr>
            <w:tcW w:w="3018" w:type="dxa"/>
          </w:tcPr>
          <w:p w:rsidR="00896E7F" w:rsidRPr="00E8102D" w:rsidRDefault="00000000">
            <w:pPr>
              <w:pStyle w:val="TableParagraph"/>
              <w:spacing w:before="124"/>
              <w:ind w:left="359"/>
            </w:pPr>
            <w:r w:rsidRPr="00E8102D">
              <w:t>Signature of team member</w:t>
            </w:r>
          </w:p>
        </w:tc>
      </w:tr>
      <w:tr w:rsidR="00896E7F" w:rsidRPr="00E8102D">
        <w:trPr>
          <w:trHeight w:val="249"/>
        </w:trPr>
        <w:tc>
          <w:tcPr>
            <w:tcW w:w="3020" w:type="dxa"/>
          </w:tcPr>
          <w:p w:rsidR="00896E7F" w:rsidRPr="00E8102D" w:rsidRDefault="00896E7F">
            <w:pPr>
              <w:pStyle w:val="TableParagraph"/>
              <w:rPr>
                <w:rFonts w:ascii="Times New Roman"/>
                <w:sz w:val="18"/>
              </w:rPr>
            </w:pPr>
          </w:p>
        </w:tc>
        <w:tc>
          <w:tcPr>
            <w:tcW w:w="3027" w:type="dxa"/>
          </w:tcPr>
          <w:p w:rsidR="00896E7F" w:rsidRPr="00E8102D" w:rsidRDefault="00896E7F">
            <w:pPr>
              <w:pStyle w:val="TableParagraph"/>
              <w:rPr>
                <w:rFonts w:ascii="Times New Roman"/>
                <w:sz w:val="18"/>
              </w:rPr>
            </w:pPr>
          </w:p>
        </w:tc>
        <w:tc>
          <w:tcPr>
            <w:tcW w:w="3018" w:type="dxa"/>
          </w:tcPr>
          <w:p w:rsidR="00896E7F" w:rsidRPr="00E8102D" w:rsidRDefault="00896E7F">
            <w:pPr>
              <w:pStyle w:val="TableParagraph"/>
              <w:rPr>
                <w:rFonts w:ascii="Times New Roman"/>
                <w:sz w:val="18"/>
              </w:rPr>
            </w:pPr>
          </w:p>
        </w:tc>
      </w:tr>
      <w:tr w:rsidR="00896E7F" w:rsidRPr="00E8102D">
        <w:trPr>
          <w:trHeight w:val="254"/>
        </w:trPr>
        <w:tc>
          <w:tcPr>
            <w:tcW w:w="3020" w:type="dxa"/>
          </w:tcPr>
          <w:p w:rsidR="00896E7F" w:rsidRPr="00E8102D" w:rsidRDefault="00896E7F">
            <w:pPr>
              <w:pStyle w:val="TableParagraph"/>
              <w:rPr>
                <w:rFonts w:ascii="Times New Roman"/>
                <w:sz w:val="18"/>
              </w:rPr>
            </w:pPr>
          </w:p>
        </w:tc>
        <w:tc>
          <w:tcPr>
            <w:tcW w:w="3027" w:type="dxa"/>
          </w:tcPr>
          <w:p w:rsidR="00896E7F" w:rsidRPr="00E8102D" w:rsidRDefault="00896E7F">
            <w:pPr>
              <w:pStyle w:val="TableParagraph"/>
              <w:rPr>
                <w:rFonts w:ascii="Times New Roman"/>
                <w:sz w:val="18"/>
              </w:rPr>
            </w:pPr>
          </w:p>
        </w:tc>
        <w:tc>
          <w:tcPr>
            <w:tcW w:w="3018" w:type="dxa"/>
          </w:tcPr>
          <w:p w:rsidR="00896E7F" w:rsidRPr="00E8102D" w:rsidRDefault="00896E7F">
            <w:pPr>
              <w:pStyle w:val="TableParagraph"/>
              <w:rPr>
                <w:rFonts w:ascii="Times New Roman"/>
                <w:sz w:val="18"/>
              </w:rPr>
            </w:pPr>
          </w:p>
        </w:tc>
      </w:tr>
      <w:tr w:rsidR="00896E7F" w:rsidRPr="00E8102D">
        <w:trPr>
          <w:trHeight w:val="251"/>
        </w:trPr>
        <w:tc>
          <w:tcPr>
            <w:tcW w:w="3020" w:type="dxa"/>
          </w:tcPr>
          <w:p w:rsidR="00896E7F" w:rsidRPr="00E8102D" w:rsidRDefault="00896E7F">
            <w:pPr>
              <w:pStyle w:val="TableParagraph"/>
              <w:rPr>
                <w:rFonts w:ascii="Times New Roman"/>
                <w:sz w:val="18"/>
              </w:rPr>
            </w:pPr>
          </w:p>
        </w:tc>
        <w:tc>
          <w:tcPr>
            <w:tcW w:w="3027" w:type="dxa"/>
          </w:tcPr>
          <w:p w:rsidR="00896E7F" w:rsidRPr="00E8102D" w:rsidRDefault="00896E7F">
            <w:pPr>
              <w:pStyle w:val="TableParagraph"/>
              <w:rPr>
                <w:rFonts w:ascii="Times New Roman"/>
                <w:sz w:val="18"/>
              </w:rPr>
            </w:pPr>
          </w:p>
        </w:tc>
        <w:tc>
          <w:tcPr>
            <w:tcW w:w="3018" w:type="dxa"/>
          </w:tcPr>
          <w:p w:rsidR="00896E7F" w:rsidRPr="00E8102D" w:rsidRDefault="00896E7F">
            <w:pPr>
              <w:pStyle w:val="TableParagraph"/>
              <w:rPr>
                <w:rFonts w:ascii="Times New Roman"/>
                <w:sz w:val="18"/>
              </w:rPr>
            </w:pPr>
          </w:p>
        </w:tc>
      </w:tr>
      <w:tr w:rsidR="00896E7F" w:rsidRPr="00E8102D">
        <w:trPr>
          <w:trHeight w:val="254"/>
        </w:trPr>
        <w:tc>
          <w:tcPr>
            <w:tcW w:w="3020" w:type="dxa"/>
          </w:tcPr>
          <w:p w:rsidR="00896E7F" w:rsidRPr="00E8102D" w:rsidRDefault="00896E7F">
            <w:pPr>
              <w:pStyle w:val="TableParagraph"/>
              <w:rPr>
                <w:rFonts w:ascii="Times New Roman"/>
                <w:sz w:val="18"/>
              </w:rPr>
            </w:pPr>
          </w:p>
        </w:tc>
        <w:tc>
          <w:tcPr>
            <w:tcW w:w="3027" w:type="dxa"/>
          </w:tcPr>
          <w:p w:rsidR="00896E7F" w:rsidRPr="00E8102D" w:rsidRDefault="00896E7F">
            <w:pPr>
              <w:pStyle w:val="TableParagraph"/>
              <w:rPr>
                <w:rFonts w:ascii="Times New Roman"/>
                <w:sz w:val="18"/>
              </w:rPr>
            </w:pPr>
          </w:p>
        </w:tc>
        <w:tc>
          <w:tcPr>
            <w:tcW w:w="3018" w:type="dxa"/>
          </w:tcPr>
          <w:p w:rsidR="00896E7F" w:rsidRPr="00E8102D" w:rsidRDefault="00896E7F">
            <w:pPr>
              <w:pStyle w:val="TableParagraph"/>
              <w:rPr>
                <w:rFonts w:ascii="Times New Roman"/>
                <w:sz w:val="18"/>
              </w:rPr>
            </w:pPr>
          </w:p>
        </w:tc>
      </w:tr>
      <w:tr w:rsidR="00896E7F" w:rsidRPr="00E8102D">
        <w:trPr>
          <w:trHeight w:val="251"/>
        </w:trPr>
        <w:tc>
          <w:tcPr>
            <w:tcW w:w="3020" w:type="dxa"/>
          </w:tcPr>
          <w:p w:rsidR="00896E7F" w:rsidRPr="00E8102D" w:rsidRDefault="00896E7F">
            <w:pPr>
              <w:pStyle w:val="TableParagraph"/>
              <w:rPr>
                <w:rFonts w:ascii="Times New Roman"/>
                <w:sz w:val="18"/>
              </w:rPr>
            </w:pPr>
          </w:p>
        </w:tc>
        <w:tc>
          <w:tcPr>
            <w:tcW w:w="3027" w:type="dxa"/>
          </w:tcPr>
          <w:p w:rsidR="00896E7F" w:rsidRPr="00E8102D" w:rsidRDefault="00896E7F">
            <w:pPr>
              <w:pStyle w:val="TableParagraph"/>
              <w:rPr>
                <w:rFonts w:ascii="Times New Roman"/>
                <w:sz w:val="18"/>
              </w:rPr>
            </w:pPr>
          </w:p>
        </w:tc>
        <w:tc>
          <w:tcPr>
            <w:tcW w:w="3018" w:type="dxa"/>
          </w:tcPr>
          <w:p w:rsidR="00896E7F" w:rsidRPr="00E8102D" w:rsidRDefault="00896E7F">
            <w:pPr>
              <w:pStyle w:val="TableParagraph"/>
              <w:rPr>
                <w:rFonts w:ascii="Times New Roman"/>
                <w:sz w:val="18"/>
              </w:rPr>
            </w:pPr>
          </w:p>
        </w:tc>
      </w:tr>
      <w:tr w:rsidR="00896E7F" w:rsidRPr="00E8102D">
        <w:trPr>
          <w:trHeight w:val="254"/>
        </w:trPr>
        <w:tc>
          <w:tcPr>
            <w:tcW w:w="3020" w:type="dxa"/>
          </w:tcPr>
          <w:p w:rsidR="00896E7F" w:rsidRPr="00E8102D" w:rsidRDefault="00896E7F">
            <w:pPr>
              <w:pStyle w:val="TableParagraph"/>
              <w:rPr>
                <w:rFonts w:ascii="Times New Roman"/>
                <w:sz w:val="18"/>
              </w:rPr>
            </w:pPr>
          </w:p>
        </w:tc>
        <w:tc>
          <w:tcPr>
            <w:tcW w:w="3027" w:type="dxa"/>
          </w:tcPr>
          <w:p w:rsidR="00896E7F" w:rsidRPr="00E8102D" w:rsidRDefault="00896E7F">
            <w:pPr>
              <w:pStyle w:val="TableParagraph"/>
              <w:rPr>
                <w:rFonts w:ascii="Times New Roman"/>
                <w:sz w:val="18"/>
              </w:rPr>
            </w:pPr>
          </w:p>
        </w:tc>
        <w:tc>
          <w:tcPr>
            <w:tcW w:w="3018" w:type="dxa"/>
          </w:tcPr>
          <w:p w:rsidR="00896E7F" w:rsidRPr="00E8102D" w:rsidRDefault="00896E7F">
            <w:pPr>
              <w:pStyle w:val="TableParagraph"/>
              <w:rPr>
                <w:rFonts w:ascii="Times New Roman"/>
                <w:sz w:val="18"/>
              </w:rPr>
            </w:pPr>
          </w:p>
        </w:tc>
      </w:tr>
    </w:tbl>
    <w:p w:rsidR="005560F0" w:rsidRPr="00E8102D" w:rsidRDefault="005560F0"/>
    <w:sectPr w:rsidR="005560F0" w:rsidRPr="00E8102D">
      <w:pgSz w:w="11910" w:h="16840"/>
      <w:pgMar w:top="1320" w:right="0" w:bottom="1240" w:left="360" w:header="0" w:footer="9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60F0" w:rsidRDefault="005560F0">
      <w:r>
        <w:separator/>
      </w:r>
    </w:p>
  </w:endnote>
  <w:endnote w:type="continuationSeparator" w:id="0">
    <w:p w:rsidR="005560F0" w:rsidRDefault="0055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6E7F" w:rsidRDefault="00000000">
    <w:pPr>
      <w:pStyle w:val="Tekstpodstawowy"/>
      <w:spacing w:line="14" w:lineRule="auto"/>
      <w:rPr>
        <w:sz w:val="19"/>
      </w:rPr>
    </w:pPr>
    <w:r>
      <w:pict>
        <v:shapetype id="_x0000_t202" coordsize="21600,21600" o:spt="202" path="m,l,21600r21600,l21600,xe">
          <v:stroke joinstyle="miter"/>
          <v:path gradientshapeok="t" o:connecttype="rect"/>
        </v:shapetype>
        <v:shape id="_x0000_s1025" type="#_x0000_t202" style="position:absolute;margin-left:509.15pt;margin-top:778.65pt;width:18.4pt;height:15.3pt;z-index:-251658752;mso-position-horizontal-relative:page;mso-position-vertical-relative:page" filled="f" stroked="f">
          <v:textbox inset="0,0,0,0">
            <w:txbxContent>
              <w:p w:rsidR="00896E7F" w:rsidRDefault="00000000">
                <w:pPr>
                  <w:spacing w:before="10"/>
                  <w:ind w:left="60"/>
                  <w:rPr>
                    <w:rFonts w:ascii="Times New Roman"/>
                    <w:sz w:val="24"/>
                  </w:rPr>
                </w:pPr>
                <w:r>
                  <w:fldChar w:fldCharType="begin"/>
                </w:r>
                <w:r>
                  <w:rPr>
                    <w:rFonts w:ascii="Times New Roman"/>
                    <w:sz w:val="24"/>
                  </w:rPr>
                  <w:instrText xml:space="preserve"> PAGE </w:instrText>
                </w:r>
                <w:r>
                  <w:fldChar w:fldCharType="separate"/>
                </w:r>
                <w:r>
                  <w:t>35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60F0" w:rsidRDefault="005560F0">
      <w:r>
        <w:separator/>
      </w:r>
    </w:p>
  </w:footnote>
  <w:footnote w:type="continuationSeparator" w:id="0">
    <w:p w:rsidR="005560F0" w:rsidRDefault="00556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D8E"/>
    <w:multiLevelType w:val="hybridMultilevel"/>
    <w:tmpl w:val="CAD60596"/>
    <w:lvl w:ilvl="0" w:tplc="984E8712">
      <w:start w:val="1"/>
      <w:numFmt w:val="upperRoman"/>
      <w:lvlText w:val="%1."/>
      <w:lvlJc w:val="left"/>
      <w:pPr>
        <w:ind w:left="3434" w:hanging="185"/>
        <w:jc w:val="right"/>
      </w:pPr>
      <w:rPr>
        <w:rFonts w:ascii="Arial" w:eastAsia="Arial" w:hAnsi="Arial" w:cs="Arial" w:hint="default"/>
        <w:b/>
        <w:bCs/>
        <w:w w:val="100"/>
        <w:sz w:val="22"/>
        <w:szCs w:val="22"/>
        <w:lang w:val="pl-PL" w:eastAsia="en-US" w:bidi="ar-SA"/>
      </w:rPr>
    </w:lvl>
    <w:lvl w:ilvl="1" w:tplc="1D1E823A">
      <w:numFmt w:val="bullet"/>
      <w:lvlText w:val="•"/>
      <w:lvlJc w:val="left"/>
      <w:pPr>
        <w:ind w:left="2160" w:hanging="185"/>
      </w:pPr>
      <w:rPr>
        <w:rFonts w:hint="default"/>
        <w:lang w:val="pl-PL" w:eastAsia="en-US" w:bidi="ar-SA"/>
      </w:rPr>
    </w:lvl>
    <w:lvl w:ilvl="2" w:tplc="65BEBC6C">
      <w:numFmt w:val="bullet"/>
      <w:lvlText w:val="•"/>
      <w:lvlJc w:val="left"/>
      <w:pPr>
        <w:ind w:left="3440" w:hanging="185"/>
      </w:pPr>
      <w:rPr>
        <w:rFonts w:hint="default"/>
        <w:lang w:val="pl-PL" w:eastAsia="en-US" w:bidi="ar-SA"/>
      </w:rPr>
    </w:lvl>
    <w:lvl w:ilvl="3" w:tplc="18F49B60">
      <w:numFmt w:val="bullet"/>
      <w:lvlText w:val="•"/>
      <w:lvlJc w:val="left"/>
      <w:pPr>
        <w:ind w:left="4304" w:hanging="185"/>
      </w:pPr>
      <w:rPr>
        <w:rFonts w:hint="default"/>
        <w:lang w:val="pl-PL" w:eastAsia="en-US" w:bidi="ar-SA"/>
      </w:rPr>
    </w:lvl>
    <w:lvl w:ilvl="4" w:tplc="1F0C6066">
      <w:numFmt w:val="bullet"/>
      <w:lvlText w:val="•"/>
      <w:lvlJc w:val="left"/>
      <w:pPr>
        <w:ind w:left="5169" w:hanging="185"/>
      </w:pPr>
      <w:rPr>
        <w:rFonts w:hint="default"/>
        <w:lang w:val="pl-PL" w:eastAsia="en-US" w:bidi="ar-SA"/>
      </w:rPr>
    </w:lvl>
    <w:lvl w:ilvl="5" w:tplc="9FA893D4">
      <w:numFmt w:val="bullet"/>
      <w:lvlText w:val="•"/>
      <w:lvlJc w:val="left"/>
      <w:pPr>
        <w:ind w:left="6034" w:hanging="185"/>
      </w:pPr>
      <w:rPr>
        <w:rFonts w:hint="default"/>
        <w:lang w:val="pl-PL" w:eastAsia="en-US" w:bidi="ar-SA"/>
      </w:rPr>
    </w:lvl>
    <w:lvl w:ilvl="6" w:tplc="D190366C">
      <w:numFmt w:val="bullet"/>
      <w:lvlText w:val="•"/>
      <w:lvlJc w:val="left"/>
      <w:pPr>
        <w:ind w:left="6899" w:hanging="185"/>
      </w:pPr>
      <w:rPr>
        <w:rFonts w:hint="default"/>
        <w:lang w:val="pl-PL" w:eastAsia="en-US" w:bidi="ar-SA"/>
      </w:rPr>
    </w:lvl>
    <w:lvl w:ilvl="7" w:tplc="1AEE7EC4">
      <w:numFmt w:val="bullet"/>
      <w:lvlText w:val="•"/>
      <w:lvlJc w:val="left"/>
      <w:pPr>
        <w:ind w:left="7764" w:hanging="185"/>
      </w:pPr>
      <w:rPr>
        <w:rFonts w:hint="default"/>
        <w:lang w:val="pl-PL" w:eastAsia="en-US" w:bidi="ar-SA"/>
      </w:rPr>
    </w:lvl>
    <w:lvl w:ilvl="8" w:tplc="93E2E740">
      <w:numFmt w:val="bullet"/>
      <w:lvlText w:val="•"/>
      <w:lvlJc w:val="left"/>
      <w:pPr>
        <w:ind w:left="8629" w:hanging="185"/>
      </w:pPr>
      <w:rPr>
        <w:rFonts w:hint="default"/>
        <w:lang w:val="pl-PL" w:eastAsia="en-US" w:bidi="ar-SA"/>
      </w:rPr>
    </w:lvl>
  </w:abstractNum>
  <w:abstractNum w:abstractNumId="1" w15:restartNumberingAfterBreak="0">
    <w:nsid w:val="010A1C3F"/>
    <w:multiLevelType w:val="hybridMultilevel"/>
    <w:tmpl w:val="A17C8F8A"/>
    <w:lvl w:ilvl="0" w:tplc="3F4CC4C4">
      <w:start w:val="1"/>
      <w:numFmt w:val="decimal"/>
      <w:lvlText w:val="%1."/>
      <w:lvlJc w:val="left"/>
      <w:pPr>
        <w:ind w:left="539" w:hanging="284"/>
        <w:jc w:val="right"/>
      </w:pPr>
      <w:rPr>
        <w:rFonts w:ascii="Arial" w:eastAsia="Arial" w:hAnsi="Arial" w:cs="Arial" w:hint="default"/>
        <w:w w:val="100"/>
        <w:sz w:val="22"/>
        <w:szCs w:val="22"/>
        <w:lang w:val="pl-PL" w:eastAsia="en-US" w:bidi="ar-SA"/>
      </w:rPr>
    </w:lvl>
    <w:lvl w:ilvl="1" w:tplc="31948A08">
      <w:start w:val="1"/>
      <w:numFmt w:val="decimal"/>
      <w:lvlText w:val="%2)"/>
      <w:lvlJc w:val="left"/>
      <w:pPr>
        <w:ind w:left="822" w:hanging="284"/>
        <w:jc w:val="left"/>
      </w:pPr>
      <w:rPr>
        <w:rFonts w:ascii="Arial" w:eastAsia="Arial" w:hAnsi="Arial" w:cs="Arial" w:hint="default"/>
        <w:w w:val="100"/>
        <w:sz w:val="22"/>
        <w:szCs w:val="22"/>
        <w:lang w:val="pl-PL" w:eastAsia="en-US" w:bidi="ar-SA"/>
      </w:rPr>
    </w:lvl>
    <w:lvl w:ilvl="2" w:tplc="E11EDCB8">
      <w:numFmt w:val="bullet"/>
      <w:lvlText w:val="•"/>
      <w:lvlJc w:val="left"/>
      <w:pPr>
        <w:ind w:left="1879" w:hanging="284"/>
      </w:pPr>
      <w:rPr>
        <w:rFonts w:hint="default"/>
        <w:lang w:val="pl-PL" w:eastAsia="en-US" w:bidi="ar-SA"/>
      </w:rPr>
    </w:lvl>
    <w:lvl w:ilvl="3" w:tplc="21A292AA">
      <w:numFmt w:val="bullet"/>
      <w:lvlText w:val="•"/>
      <w:lvlJc w:val="left"/>
      <w:pPr>
        <w:ind w:left="2939" w:hanging="284"/>
      </w:pPr>
      <w:rPr>
        <w:rFonts w:hint="default"/>
        <w:lang w:val="pl-PL" w:eastAsia="en-US" w:bidi="ar-SA"/>
      </w:rPr>
    </w:lvl>
    <w:lvl w:ilvl="4" w:tplc="F43069B4">
      <w:numFmt w:val="bullet"/>
      <w:lvlText w:val="•"/>
      <w:lvlJc w:val="left"/>
      <w:pPr>
        <w:ind w:left="3999" w:hanging="284"/>
      </w:pPr>
      <w:rPr>
        <w:rFonts w:hint="default"/>
        <w:lang w:val="pl-PL" w:eastAsia="en-US" w:bidi="ar-SA"/>
      </w:rPr>
    </w:lvl>
    <w:lvl w:ilvl="5" w:tplc="A7FE561E">
      <w:numFmt w:val="bullet"/>
      <w:lvlText w:val="•"/>
      <w:lvlJc w:val="left"/>
      <w:pPr>
        <w:ind w:left="5059" w:hanging="284"/>
      </w:pPr>
      <w:rPr>
        <w:rFonts w:hint="default"/>
        <w:lang w:val="pl-PL" w:eastAsia="en-US" w:bidi="ar-SA"/>
      </w:rPr>
    </w:lvl>
    <w:lvl w:ilvl="6" w:tplc="125A5592">
      <w:numFmt w:val="bullet"/>
      <w:lvlText w:val="•"/>
      <w:lvlJc w:val="left"/>
      <w:pPr>
        <w:ind w:left="6119" w:hanging="284"/>
      </w:pPr>
      <w:rPr>
        <w:rFonts w:hint="default"/>
        <w:lang w:val="pl-PL" w:eastAsia="en-US" w:bidi="ar-SA"/>
      </w:rPr>
    </w:lvl>
    <w:lvl w:ilvl="7" w:tplc="3C2259E8">
      <w:numFmt w:val="bullet"/>
      <w:lvlText w:val="•"/>
      <w:lvlJc w:val="left"/>
      <w:pPr>
        <w:ind w:left="7179" w:hanging="284"/>
      </w:pPr>
      <w:rPr>
        <w:rFonts w:hint="default"/>
        <w:lang w:val="pl-PL" w:eastAsia="en-US" w:bidi="ar-SA"/>
      </w:rPr>
    </w:lvl>
    <w:lvl w:ilvl="8" w:tplc="9072FAA8">
      <w:numFmt w:val="bullet"/>
      <w:lvlText w:val="•"/>
      <w:lvlJc w:val="left"/>
      <w:pPr>
        <w:ind w:left="8239" w:hanging="284"/>
      </w:pPr>
      <w:rPr>
        <w:rFonts w:hint="default"/>
        <w:lang w:val="pl-PL" w:eastAsia="en-US" w:bidi="ar-SA"/>
      </w:rPr>
    </w:lvl>
  </w:abstractNum>
  <w:abstractNum w:abstractNumId="2" w15:restartNumberingAfterBreak="0">
    <w:nsid w:val="01F139BE"/>
    <w:multiLevelType w:val="hybridMultilevel"/>
    <w:tmpl w:val="D4A420CA"/>
    <w:lvl w:ilvl="0" w:tplc="5F862962">
      <w:start w:val="1"/>
      <w:numFmt w:val="decimal"/>
      <w:lvlText w:val="%1."/>
      <w:lvlJc w:val="left"/>
      <w:pPr>
        <w:ind w:left="539" w:hanging="284"/>
        <w:jc w:val="left"/>
      </w:pPr>
      <w:rPr>
        <w:rFonts w:ascii="Arial" w:eastAsia="Arial" w:hAnsi="Arial" w:cs="Arial" w:hint="default"/>
        <w:w w:val="100"/>
        <w:sz w:val="22"/>
        <w:szCs w:val="22"/>
        <w:lang w:val="pl-PL" w:eastAsia="en-US" w:bidi="ar-SA"/>
      </w:rPr>
    </w:lvl>
    <w:lvl w:ilvl="1" w:tplc="0304EA76">
      <w:start w:val="1"/>
      <w:numFmt w:val="decimal"/>
      <w:lvlText w:val="%2)"/>
      <w:lvlJc w:val="left"/>
      <w:pPr>
        <w:ind w:left="822" w:hanging="284"/>
        <w:jc w:val="left"/>
      </w:pPr>
      <w:rPr>
        <w:rFonts w:ascii="Arial" w:eastAsia="Arial" w:hAnsi="Arial" w:cs="Arial" w:hint="default"/>
        <w:w w:val="100"/>
        <w:sz w:val="22"/>
        <w:szCs w:val="22"/>
        <w:lang w:val="pl-PL" w:eastAsia="en-US" w:bidi="ar-SA"/>
      </w:rPr>
    </w:lvl>
    <w:lvl w:ilvl="2" w:tplc="412A3826">
      <w:numFmt w:val="bullet"/>
      <w:lvlText w:val="•"/>
      <w:lvlJc w:val="left"/>
      <w:pPr>
        <w:ind w:left="1879" w:hanging="284"/>
      </w:pPr>
      <w:rPr>
        <w:rFonts w:hint="default"/>
        <w:lang w:val="pl-PL" w:eastAsia="en-US" w:bidi="ar-SA"/>
      </w:rPr>
    </w:lvl>
    <w:lvl w:ilvl="3" w:tplc="801AE136">
      <w:numFmt w:val="bullet"/>
      <w:lvlText w:val="•"/>
      <w:lvlJc w:val="left"/>
      <w:pPr>
        <w:ind w:left="2939" w:hanging="284"/>
      </w:pPr>
      <w:rPr>
        <w:rFonts w:hint="default"/>
        <w:lang w:val="pl-PL" w:eastAsia="en-US" w:bidi="ar-SA"/>
      </w:rPr>
    </w:lvl>
    <w:lvl w:ilvl="4" w:tplc="77705D9C">
      <w:numFmt w:val="bullet"/>
      <w:lvlText w:val="•"/>
      <w:lvlJc w:val="left"/>
      <w:pPr>
        <w:ind w:left="3999" w:hanging="284"/>
      </w:pPr>
      <w:rPr>
        <w:rFonts w:hint="default"/>
        <w:lang w:val="pl-PL" w:eastAsia="en-US" w:bidi="ar-SA"/>
      </w:rPr>
    </w:lvl>
    <w:lvl w:ilvl="5" w:tplc="84BC83E0">
      <w:numFmt w:val="bullet"/>
      <w:lvlText w:val="•"/>
      <w:lvlJc w:val="left"/>
      <w:pPr>
        <w:ind w:left="5059" w:hanging="284"/>
      </w:pPr>
      <w:rPr>
        <w:rFonts w:hint="default"/>
        <w:lang w:val="pl-PL" w:eastAsia="en-US" w:bidi="ar-SA"/>
      </w:rPr>
    </w:lvl>
    <w:lvl w:ilvl="6" w:tplc="AD90F51C">
      <w:numFmt w:val="bullet"/>
      <w:lvlText w:val="•"/>
      <w:lvlJc w:val="left"/>
      <w:pPr>
        <w:ind w:left="6119" w:hanging="284"/>
      </w:pPr>
      <w:rPr>
        <w:rFonts w:hint="default"/>
        <w:lang w:val="pl-PL" w:eastAsia="en-US" w:bidi="ar-SA"/>
      </w:rPr>
    </w:lvl>
    <w:lvl w:ilvl="7" w:tplc="D4A0A49A">
      <w:numFmt w:val="bullet"/>
      <w:lvlText w:val="•"/>
      <w:lvlJc w:val="left"/>
      <w:pPr>
        <w:ind w:left="7179" w:hanging="284"/>
      </w:pPr>
      <w:rPr>
        <w:rFonts w:hint="default"/>
        <w:lang w:val="pl-PL" w:eastAsia="en-US" w:bidi="ar-SA"/>
      </w:rPr>
    </w:lvl>
    <w:lvl w:ilvl="8" w:tplc="1C184790">
      <w:numFmt w:val="bullet"/>
      <w:lvlText w:val="•"/>
      <w:lvlJc w:val="left"/>
      <w:pPr>
        <w:ind w:left="8239" w:hanging="284"/>
      </w:pPr>
      <w:rPr>
        <w:rFonts w:hint="default"/>
        <w:lang w:val="pl-PL" w:eastAsia="en-US" w:bidi="ar-SA"/>
      </w:rPr>
    </w:lvl>
  </w:abstractNum>
  <w:abstractNum w:abstractNumId="3" w15:restartNumberingAfterBreak="0">
    <w:nsid w:val="04B65BD3"/>
    <w:multiLevelType w:val="hybridMultilevel"/>
    <w:tmpl w:val="05A26CCE"/>
    <w:lvl w:ilvl="0" w:tplc="BD36679E">
      <w:start w:val="1"/>
      <w:numFmt w:val="decimal"/>
      <w:lvlText w:val="%1."/>
      <w:lvlJc w:val="left"/>
      <w:pPr>
        <w:ind w:left="539" w:hanging="284"/>
        <w:jc w:val="left"/>
      </w:pPr>
      <w:rPr>
        <w:rFonts w:ascii="Arial" w:eastAsia="Arial" w:hAnsi="Arial" w:cs="Arial" w:hint="default"/>
        <w:w w:val="100"/>
        <w:sz w:val="22"/>
        <w:szCs w:val="22"/>
        <w:lang w:val="pl-PL" w:eastAsia="en-US" w:bidi="ar-SA"/>
      </w:rPr>
    </w:lvl>
    <w:lvl w:ilvl="1" w:tplc="7278EDCE">
      <w:start w:val="1"/>
      <w:numFmt w:val="decimal"/>
      <w:lvlText w:val="%2)"/>
      <w:lvlJc w:val="left"/>
      <w:pPr>
        <w:ind w:left="822" w:hanging="284"/>
        <w:jc w:val="left"/>
      </w:pPr>
      <w:rPr>
        <w:rFonts w:ascii="Arial" w:eastAsia="Arial" w:hAnsi="Arial" w:cs="Arial" w:hint="default"/>
        <w:w w:val="100"/>
        <w:sz w:val="22"/>
        <w:szCs w:val="22"/>
        <w:lang w:val="pl-PL" w:eastAsia="en-US" w:bidi="ar-SA"/>
      </w:rPr>
    </w:lvl>
    <w:lvl w:ilvl="2" w:tplc="7D34B63C">
      <w:numFmt w:val="bullet"/>
      <w:lvlText w:val="•"/>
      <w:lvlJc w:val="left"/>
      <w:pPr>
        <w:ind w:left="1879" w:hanging="284"/>
      </w:pPr>
      <w:rPr>
        <w:rFonts w:hint="default"/>
        <w:lang w:val="pl-PL" w:eastAsia="en-US" w:bidi="ar-SA"/>
      </w:rPr>
    </w:lvl>
    <w:lvl w:ilvl="3" w:tplc="C11841FA">
      <w:numFmt w:val="bullet"/>
      <w:lvlText w:val="•"/>
      <w:lvlJc w:val="left"/>
      <w:pPr>
        <w:ind w:left="2939" w:hanging="284"/>
      </w:pPr>
      <w:rPr>
        <w:rFonts w:hint="default"/>
        <w:lang w:val="pl-PL" w:eastAsia="en-US" w:bidi="ar-SA"/>
      </w:rPr>
    </w:lvl>
    <w:lvl w:ilvl="4" w:tplc="A69E7E4E">
      <w:numFmt w:val="bullet"/>
      <w:lvlText w:val="•"/>
      <w:lvlJc w:val="left"/>
      <w:pPr>
        <w:ind w:left="3999" w:hanging="284"/>
      </w:pPr>
      <w:rPr>
        <w:rFonts w:hint="default"/>
        <w:lang w:val="pl-PL" w:eastAsia="en-US" w:bidi="ar-SA"/>
      </w:rPr>
    </w:lvl>
    <w:lvl w:ilvl="5" w:tplc="122203D0">
      <w:numFmt w:val="bullet"/>
      <w:lvlText w:val="•"/>
      <w:lvlJc w:val="left"/>
      <w:pPr>
        <w:ind w:left="5059" w:hanging="284"/>
      </w:pPr>
      <w:rPr>
        <w:rFonts w:hint="default"/>
        <w:lang w:val="pl-PL" w:eastAsia="en-US" w:bidi="ar-SA"/>
      </w:rPr>
    </w:lvl>
    <w:lvl w:ilvl="6" w:tplc="9D98407A">
      <w:numFmt w:val="bullet"/>
      <w:lvlText w:val="•"/>
      <w:lvlJc w:val="left"/>
      <w:pPr>
        <w:ind w:left="6119" w:hanging="284"/>
      </w:pPr>
      <w:rPr>
        <w:rFonts w:hint="default"/>
        <w:lang w:val="pl-PL" w:eastAsia="en-US" w:bidi="ar-SA"/>
      </w:rPr>
    </w:lvl>
    <w:lvl w:ilvl="7" w:tplc="DD140116">
      <w:numFmt w:val="bullet"/>
      <w:lvlText w:val="•"/>
      <w:lvlJc w:val="left"/>
      <w:pPr>
        <w:ind w:left="7179" w:hanging="284"/>
      </w:pPr>
      <w:rPr>
        <w:rFonts w:hint="default"/>
        <w:lang w:val="pl-PL" w:eastAsia="en-US" w:bidi="ar-SA"/>
      </w:rPr>
    </w:lvl>
    <w:lvl w:ilvl="8" w:tplc="E80A454E">
      <w:numFmt w:val="bullet"/>
      <w:lvlText w:val="•"/>
      <w:lvlJc w:val="left"/>
      <w:pPr>
        <w:ind w:left="8239" w:hanging="284"/>
      </w:pPr>
      <w:rPr>
        <w:rFonts w:hint="default"/>
        <w:lang w:val="pl-PL" w:eastAsia="en-US" w:bidi="ar-SA"/>
      </w:rPr>
    </w:lvl>
  </w:abstractNum>
  <w:abstractNum w:abstractNumId="4" w15:restartNumberingAfterBreak="0">
    <w:nsid w:val="05C63267"/>
    <w:multiLevelType w:val="hybridMultilevel"/>
    <w:tmpl w:val="A9EA20A0"/>
    <w:lvl w:ilvl="0" w:tplc="F7A2834C">
      <w:start w:val="1"/>
      <w:numFmt w:val="decimal"/>
      <w:lvlText w:val="%1."/>
      <w:lvlJc w:val="left"/>
      <w:pPr>
        <w:ind w:left="539" w:hanging="284"/>
        <w:jc w:val="left"/>
      </w:pPr>
      <w:rPr>
        <w:rFonts w:ascii="Arial" w:eastAsia="Arial" w:hAnsi="Arial" w:cs="Arial" w:hint="default"/>
        <w:w w:val="100"/>
        <w:sz w:val="22"/>
        <w:szCs w:val="22"/>
        <w:lang w:val="pl-PL" w:eastAsia="en-US" w:bidi="ar-SA"/>
      </w:rPr>
    </w:lvl>
    <w:lvl w:ilvl="1" w:tplc="9A0087AA">
      <w:numFmt w:val="bullet"/>
      <w:lvlText w:val="•"/>
      <w:lvlJc w:val="left"/>
      <w:pPr>
        <w:ind w:left="1521" w:hanging="284"/>
      </w:pPr>
      <w:rPr>
        <w:rFonts w:hint="default"/>
        <w:lang w:val="pl-PL" w:eastAsia="en-US" w:bidi="ar-SA"/>
      </w:rPr>
    </w:lvl>
    <w:lvl w:ilvl="2" w:tplc="18C6D39A">
      <w:numFmt w:val="bullet"/>
      <w:lvlText w:val="•"/>
      <w:lvlJc w:val="left"/>
      <w:pPr>
        <w:ind w:left="2503" w:hanging="284"/>
      </w:pPr>
      <w:rPr>
        <w:rFonts w:hint="default"/>
        <w:lang w:val="pl-PL" w:eastAsia="en-US" w:bidi="ar-SA"/>
      </w:rPr>
    </w:lvl>
    <w:lvl w:ilvl="3" w:tplc="3468DEE8">
      <w:numFmt w:val="bullet"/>
      <w:lvlText w:val="•"/>
      <w:lvlJc w:val="left"/>
      <w:pPr>
        <w:ind w:left="3485" w:hanging="284"/>
      </w:pPr>
      <w:rPr>
        <w:rFonts w:hint="default"/>
        <w:lang w:val="pl-PL" w:eastAsia="en-US" w:bidi="ar-SA"/>
      </w:rPr>
    </w:lvl>
    <w:lvl w:ilvl="4" w:tplc="154088AA">
      <w:numFmt w:val="bullet"/>
      <w:lvlText w:val="•"/>
      <w:lvlJc w:val="left"/>
      <w:pPr>
        <w:ind w:left="4467" w:hanging="284"/>
      </w:pPr>
      <w:rPr>
        <w:rFonts w:hint="default"/>
        <w:lang w:val="pl-PL" w:eastAsia="en-US" w:bidi="ar-SA"/>
      </w:rPr>
    </w:lvl>
    <w:lvl w:ilvl="5" w:tplc="6CCC67EE">
      <w:numFmt w:val="bullet"/>
      <w:lvlText w:val="•"/>
      <w:lvlJc w:val="left"/>
      <w:pPr>
        <w:ind w:left="5449" w:hanging="284"/>
      </w:pPr>
      <w:rPr>
        <w:rFonts w:hint="default"/>
        <w:lang w:val="pl-PL" w:eastAsia="en-US" w:bidi="ar-SA"/>
      </w:rPr>
    </w:lvl>
    <w:lvl w:ilvl="6" w:tplc="83109394">
      <w:numFmt w:val="bullet"/>
      <w:lvlText w:val="•"/>
      <w:lvlJc w:val="left"/>
      <w:pPr>
        <w:ind w:left="6431" w:hanging="284"/>
      </w:pPr>
      <w:rPr>
        <w:rFonts w:hint="default"/>
        <w:lang w:val="pl-PL" w:eastAsia="en-US" w:bidi="ar-SA"/>
      </w:rPr>
    </w:lvl>
    <w:lvl w:ilvl="7" w:tplc="1EB08E3C">
      <w:numFmt w:val="bullet"/>
      <w:lvlText w:val="•"/>
      <w:lvlJc w:val="left"/>
      <w:pPr>
        <w:ind w:left="7413" w:hanging="284"/>
      </w:pPr>
      <w:rPr>
        <w:rFonts w:hint="default"/>
        <w:lang w:val="pl-PL" w:eastAsia="en-US" w:bidi="ar-SA"/>
      </w:rPr>
    </w:lvl>
    <w:lvl w:ilvl="8" w:tplc="0D024FC8">
      <w:numFmt w:val="bullet"/>
      <w:lvlText w:val="•"/>
      <w:lvlJc w:val="left"/>
      <w:pPr>
        <w:ind w:left="8395" w:hanging="284"/>
      </w:pPr>
      <w:rPr>
        <w:rFonts w:hint="default"/>
        <w:lang w:val="pl-PL" w:eastAsia="en-US" w:bidi="ar-SA"/>
      </w:rPr>
    </w:lvl>
  </w:abstractNum>
  <w:abstractNum w:abstractNumId="5" w15:restartNumberingAfterBreak="0">
    <w:nsid w:val="07450DB3"/>
    <w:multiLevelType w:val="hybridMultilevel"/>
    <w:tmpl w:val="6C9032CE"/>
    <w:lvl w:ilvl="0" w:tplc="9858D750">
      <w:start w:val="1"/>
      <w:numFmt w:val="decimal"/>
      <w:lvlText w:val="%1."/>
      <w:lvlJc w:val="left"/>
      <w:pPr>
        <w:ind w:left="1301" w:hanging="245"/>
        <w:jc w:val="left"/>
      </w:pPr>
      <w:rPr>
        <w:rFonts w:ascii="Arial" w:eastAsia="Arial" w:hAnsi="Arial" w:cs="Arial" w:hint="default"/>
        <w:w w:val="100"/>
        <w:sz w:val="22"/>
        <w:szCs w:val="22"/>
        <w:lang w:val="pl-PL" w:eastAsia="en-US" w:bidi="ar-SA"/>
      </w:rPr>
    </w:lvl>
    <w:lvl w:ilvl="1" w:tplc="93F4618A">
      <w:numFmt w:val="bullet"/>
      <w:lvlText w:val="•"/>
      <w:lvlJc w:val="left"/>
      <w:pPr>
        <w:ind w:left="2324" w:hanging="245"/>
      </w:pPr>
      <w:rPr>
        <w:rFonts w:hint="default"/>
        <w:lang w:val="pl-PL" w:eastAsia="en-US" w:bidi="ar-SA"/>
      </w:rPr>
    </w:lvl>
    <w:lvl w:ilvl="2" w:tplc="5B506540">
      <w:numFmt w:val="bullet"/>
      <w:lvlText w:val="•"/>
      <w:lvlJc w:val="left"/>
      <w:pPr>
        <w:ind w:left="3349" w:hanging="245"/>
      </w:pPr>
      <w:rPr>
        <w:rFonts w:hint="default"/>
        <w:lang w:val="pl-PL" w:eastAsia="en-US" w:bidi="ar-SA"/>
      </w:rPr>
    </w:lvl>
    <w:lvl w:ilvl="3" w:tplc="C3587F7E">
      <w:numFmt w:val="bullet"/>
      <w:lvlText w:val="•"/>
      <w:lvlJc w:val="left"/>
      <w:pPr>
        <w:ind w:left="4373" w:hanging="245"/>
      </w:pPr>
      <w:rPr>
        <w:rFonts w:hint="default"/>
        <w:lang w:val="pl-PL" w:eastAsia="en-US" w:bidi="ar-SA"/>
      </w:rPr>
    </w:lvl>
    <w:lvl w:ilvl="4" w:tplc="72CC7A86">
      <w:numFmt w:val="bullet"/>
      <w:lvlText w:val="•"/>
      <w:lvlJc w:val="left"/>
      <w:pPr>
        <w:ind w:left="5398" w:hanging="245"/>
      </w:pPr>
      <w:rPr>
        <w:rFonts w:hint="default"/>
        <w:lang w:val="pl-PL" w:eastAsia="en-US" w:bidi="ar-SA"/>
      </w:rPr>
    </w:lvl>
    <w:lvl w:ilvl="5" w:tplc="E4A29896">
      <w:numFmt w:val="bullet"/>
      <w:lvlText w:val="•"/>
      <w:lvlJc w:val="left"/>
      <w:pPr>
        <w:ind w:left="6423" w:hanging="245"/>
      </w:pPr>
      <w:rPr>
        <w:rFonts w:hint="default"/>
        <w:lang w:val="pl-PL" w:eastAsia="en-US" w:bidi="ar-SA"/>
      </w:rPr>
    </w:lvl>
    <w:lvl w:ilvl="6" w:tplc="53CC3FCC">
      <w:numFmt w:val="bullet"/>
      <w:lvlText w:val="•"/>
      <w:lvlJc w:val="left"/>
      <w:pPr>
        <w:ind w:left="7447" w:hanging="245"/>
      </w:pPr>
      <w:rPr>
        <w:rFonts w:hint="default"/>
        <w:lang w:val="pl-PL" w:eastAsia="en-US" w:bidi="ar-SA"/>
      </w:rPr>
    </w:lvl>
    <w:lvl w:ilvl="7" w:tplc="E050FEAE">
      <w:numFmt w:val="bullet"/>
      <w:lvlText w:val="•"/>
      <w:lvlJc w:val="left"/>
      <w:pPr>
        <w:ind w:left="8472" w:hanging="245"/>
      </w:pPr>
      <w:rPr>
        <w:rFonts w:hint="default"/>
        <w:lang w:val="pl-PL" w:eastAsia="en-US" w:bidi="ar-SA"/>
      </w:rPr>
    </w:lvl>
    <w:lvl w:ilvl="8" w:tplc="F72E492C">
      <w:numFmt w:val="bullet"/>
      <w:lvlText w:val="•"/>
      <w:lvlJc w:val="left"/>
      <w:pPr>
        <w:ind w:left="9497" w:hanging="245"/>
      </w:pPr>
      <w:rPr>
        <w:rFonts w:hint="default"/>
        <w:lang w:val="pl-PL" w:eastAsia="en-US" w:bidi="ar-SA"/>
      </w:rPr>
    </w:lvl>
  </w:abstractNum>
  <w:abstractNum w:abstractNumId="6" w15:restartNumberingAfterBreak="0">
    <w:nsid w:val="08D27F32"/>
    <w:multiLevelType w:val="hybridMultilevel"/>
    <w:tmpl w:val="D22EEB28"/>
    <w:lvl w:ilvl="0" w:tplc="FCECA84C">
      <w:start w:val="1"/>
      <w:numFmt w:val="decimal"/>
      <w:lvlText w:val="%1."/>
      <w:lvlJc w:val="left"/>
      <w:pPr>
        <w:ind w:left="539" w:hanging="284"/>
        <w:jc w:val="left"/>
      </w:pPr>
      <w:rPr>
        <w:rFonts w:ascii="Arial" w:eastAsia="Arial" w:hAnsi="Arial" w:cs="Arial" w:hint="default"/>
        <w:w w:val="100"/>
        <w:sz w:val="22"/>
        <w:szCs w:val="22"/>
        <w:lang w:val="pl-PL" w:eastAsia="en-US" w:bidi="ar-SA"/>
      </w:rPr>
    </w:lvl>
    <w:lvl w:ilvl="1" w:tplc="D5D00DEA">
      <w:start w:val="1"/>
      <w:numFmt w:val="decimal"/>
      <w:lvlText w:val="%2)"/>
      <w:lvlJc w:val="left"/>
      <w:pPr>
        <w:ind w:left="964" w:hanging="425"/>
        <w:jc w:val="left"/>
      </w:pPr>
      <w:rPr>
        <w:rFonts w:ascii="Arial" w:eastAsia="Arial" w:hAnsi="Arial" w:cs="Arial" w:hint="default"/>
        <w:w w:val="100"/>
        <w:sz w:val="22"/>
        <w:szCs w:val="22"/>
        <w:lang w:val="pl-PL" w:eastAsia="en-US" w:bidi="ar-SA"/>
      </w:rPr>
    </w:lvl>
    <w:lvl w:ilvl="2" w:tplc="13D8C8DC">
      <w:numFmt w:val="bullet"/>
      <w:lvlText w:val="•"/>
      <w:lvlJc w:val="left"/>
      <w:pPr>
        <w:ind w:left="2004" w:hanging="425"/>
      </w:pPr>
      <w:rPr>
        <w:rFonts w:hint="default"/>
        <w:lang w:val="pl-PL" w:eastAsia="en-US" w:bidi="ar-SA"/>
      </w:rPr>
    </w:lvl>
    <w:lvl w:ilvl="3" w:tplc="49DCF506">
      <w:numFmt w:val="bullet"/>
      <w:lvlText w:val="•"/>
      <w:lvlJc w:val="left"/>
      <w:pPr>
        <w:ind w:left="3048" w:hanging="425"/>
      </w:pPr>
      <w:rPr>
        <w:rFonts w:hint="default"/>
        <w:lang w:val="pl-PL" w:eastAsia="en-US" w:bidi="ar-SA"/>
      </w:rPr>
    </w:lvl>
    <w:lvl w:ilvl="4" w:tplc="6D7ED550">
      <w:numFmt w:val="bullet"/>
      <w:lvlText w:val="•"/>
      <w:lvlJc w:val="left"/>
      <w:pPr>
        <w:ind w:left="4093" w:hanging="425"/>
      </w:pPr>
      <w:rPr>
        <w:rFonts w:hint="default"/>
        <w:lang w:val="pl-PL" w:eastAsia="en-US" w:bidi="ar-SA"/>
      </w:rPr>
    </w:lvl>
    <w:lvl w:ilvl="5" w:tplc="E0D60F18">
      <w:numFmt w:val="bullet"/>
      <w:lvlText w:val="•"/>
      <w:lvlJc w:val="left"/>
      <w:pPr>
        <w:ind w:left="5137" w:hanging="425"/>
      </w:pPr>
      <w:rPr>
        <w:rFonts w:hint="default"/>
        <w:lang w:val="pl-PL" w:eastAsia="en-US" w:bidi="ar-SA"/>
      </w:rPr>
    </w:lvl>
    <w:lvl w:ilvl="6" w:tplc="67F491BA">
      <w:numFmt w:val="bullet"/>
      <w:lvlText w:val="•"/>
      <w:lvlJc w:val="left"/>
      <w:pPr>
        <w:ind w:left="6181" w:hanging="425"/>
      </w:pPr>
      <w:rPr>
        <w:rFonts w:hint="default"/>
        <w:lang w:val="pl-PL" w:eastAsia="en-US" w:bidi="ar-SA"/>
      </w:rPr>
    </w:lvl>
    <w:lvl w:ilvl="7" w:tplc="F244B780">
      <w:numFmt w:val="bullet"/>
      <w:lvlText w:val="•"/>
      <w:lvlJc w:val="left"/>
      <w:pPr>
        <w:ind w:left="7226" w:hanging="425"/>
      </w:pPr>
      <w:rPr>
        <w:rFonts w:hint="default"/>
        <w:lang w:val="pl-PL" w:eastAsia="en-US" w:bidi="ar-SA"/>
      </w:rPr>
    </w:lvl>
    <w:lvl w:ilvl="8" w:tplc="2F52CB66">
      <w:numFmt w:val="bullet"/>
      <w:lvlText w:val="•"/>
      <w:lvlJc w:val="left"/>
      <w:pPr>
        <w:ind w:left="8270" w:hanging="425"/>
      </w:pPr>
      <w:rPr>
        <w:rFonts w:hint="default"/>
        <w:lang w:val="pl-PL" w:eastAsia="en-US" w:bidi="ar-SA"/>
      </w:rPr>
    </w:lvl>
  </w:abstractNum>
  <w:abstractNum w:abstractNumId="7" w15:restartNumberingAfterBreak="0">
    <w:nsid w:val="0A6909CE"/>
    <w:multiLevelType w:val="hybridMultilevel"/>
    <w:tmpl w:val="B1583150"/>
    <w:lvl w:ilvl="0" w:tplc="3800D11A">
      <w:start w:val="1"/>
      <w:numFmt w:val="decimal"/>
      <w:lvlText w:val="%1."/>
      <w:lvlJc w:val="left"/>
      <w:pPr>
        <w:ind w:left="616" w:hanging="360"/>
        <w:jc w:val="left"/>
      </w:pPr>
      <w:rPr>
        <w:rFonts w:ascii="Arial" w:eastAsia="Arial" w:hAnsi="Arial" w:cs="Arial" w:hint="default"/>
        <w:w w:val="100"/>
        <w:sz w:val="22"/>
        <w:szCs w:val="22"/>
        <w:lang w:val="pl-PL" w:eastAsia="en-US" w:bidi="ar-SA"/>
      </w:rPr>
    </w:lvl>
    <w:lvl w:ilvl="1" w:tplc="7542CD70">
      <w:start w:val="1"/>
      <w:numFmt w:val="decimal"/>
      <w:lvlText w:val="%2)"/>
      <w:lvlJc w:val="left"/>
      <w:pPr>
        <w:ind w:left="1156" w:hanging="360"/>
        <w:jc w:val="left"/>
      </w:pPr>
      <w:rPr>
        <w:rFonts w:ascii="Arial" w:eastAsia="Arial" w:hAnsi="Arial" w:cs="Arial" w:hint="default"/>
        <w:w w:val="100"/>
        <w:sz w:val="22"/>
        <w:szCs w:val="22"/>
        <w:lang w:val="pl-PL" w:eastAsia="en-US" w:bidi="ar-SA"/>
      </w:rPr>
    </w:lvl>
    <w:lvl w:ilvl="2" w:tplc="C4E4070C">
      <w:start w:val="1"/>
      <w:numFmt w:val="lowerLetter"/>
      <w:lvlText w:val="%3)"/>
      <w:lvlJc w:val="left"/>
      <w:pPr>
        <w:ind w:left="1533" w:hanging="284"/>
        <w:jc w:val="left"/>
      </w:pPr>
      <w:rPr>
        <w:rFonts w:ascii="Arial" w:eastAsia="Arial" w:hAnsi="Arial" w:cs="Arial" w:hint="default"/>
        <w:w w:val="100"/>
        <w:sz w:val="22"/>
        <w:szCs w:val="22"/>
        <w:lang w:val="pl-PL" w:eastAsia="en-US" w:bidi="ar-SA"/>
      </w:rPr>
    </w:lvl>
    <w:lvl w:ilvl="3" w:tplc="C30053AA">
      <w:numFmt w:val="bullet"/>
      <w:lvlText w:val="•"/>
      <w:lvlJc w:val="left"/>
      <w:pPr>
        <w:ind w:left="1220" w:hanging="284"/>
      </w:pPr>
      <w:rPr>
        <w:rFonts w:hint="default"/>
        <w:lang w:val="pl-PL" w:eastAsia="en-US" w:bidi="ar-SA"/>
      </w:rPr>
    </w:lvl>
    <w:lvl w:ilvl="4" w:tplc="25D82D90">
      <w:numFmt w:val="bullet"/>
      <w:lvlText w:val="•"/>
      <w:lvlJc w:val="left"/>
      <w:pPr>
        <w:ind w:left="1540" w:hanging="284"/>
      </w:pPr>
      <w:rPr>
        <w:rFonts w:hint="default"/>
        <w:lang w:val="pl-PL" w:eastAsia="en-US" w:bidi="ar-SA"/>
      </w:rPr>
    </w:lvl>
    <w:lvl w:ilvl="5" w:tplc="687E44AA">
      <w:numFmt w:val="bullet"/>
      <w:lvlText w:val="•"/>
      <w:lvlJc w:val="left"/>
      <w:pPr>
        <w:ind w:left="3009" w:hanging="284"/>
      </w:pPr>
      <w:rPr>
        <w:rFonts w:hint="default"/>
        <w:lang w:val="pl-PL" w:eastAsia="en-US" w:bidi="ar-SA"/>
      </w:rPr>
    </w:lvl>
    <w:lvl w:ilvl="6" w:tplc="A4AC00EA">
      <w:numFmt w:val="bullet"/>
      <w:lvlText w:val="•"/>
      <w:lvlJc w:val="left"/>
      <w:pPr>
        <w:ind w:left="4479" w:hanging="284"/>
      </w:pPr>
      <w:rPr>
        <w:rFonts w:hint="default"/>
        <w:lang w:val="pl-PL" w:eastAsia="en-US" w:bidi="ar-SA"/>
      </w:rPr>
    </w:lvl>
    <w:lvl w:ilvl="7" w:tplc="7F044870">
      <w:numFmt w:val="bullet"/>
      <w:lvlText w:val="•"/>
      <w:lvlJc w:val="left"/>
      <w:pPr>
        <w:ind w:left="5949" w:hanging="284"/>
      </w:pPr>
      <w:rPr>
        <w:rFonts w:hint="default"/>
        <w:lang w:val="pl-PL" w:eastAsia="en-US" w:bidi="ar-SA"/>
      </w:rPr>
    </w:lvl>
    <w:lvl w:ilvl="8" w:tplc="5D22397C">
      <w:numFmt w:val="bullet"/>
      <w:lvlText w:val="•"/>
      <w:lvlJc w:val="left"/>
      <w:pPr>
        <w:ind w:left="7419" w:hanging="284"/>
      </w:pPr>
      <w:rPr>
        <w:rFonts w:hint="default"/>
        <w:lang w:val="pl-PL" w:eastAsia="en-US" w:bidi="ar-SA"/>
      </w:rPr>
    </w:lvl>
  </w:abstractNum>
  <w:abstractNum w:abstractNumId="8" w15:restartNumberingAfterBreak="0">
    <w:nsid w:val="0CFE0E1C"/>
    <w:multiLevelType w:val="hybridMultilevel"/>
    <w:tmpl w:val="E60C1E3C"/>
    <w:lvl w:ilvl="0" w:tplc="3864DA38">
      <w:start w:val="1"/>
      <w:numFmt w:val="decimal"/>
      <w:lvlText w:val="%1."/>
      <w:lvlJc w:val="left"/>
      <w:pPr>
        <w:ind w:left="616" w:hanging="360"/>
        <w:jc w:val="left"/>
      </w:pPr>
      <w:rPr>
        <w:rFonts w:ascii="Arial" w:eastAsia="Arial" w:hAnsi="Arial" w:cs="Arial" w:hint="default"/>
        <w:w w:val="100"/>
        <w:sz w:val="22"/>
        <w:szCs w:val="22"/>
        <w:lang w:val="pl-PL" w:eastAsia="en-US" w:bidi="ar-SA"/>
      </w:rPr>
    </w:lvl>
    <w:lvl w:ilvl="1" w:tplc="40263E86">
      <w:numFmt w:val="bullet"/>
      <w:lvlText w:val="•"/>
      <w:lvlJc w:val="left"/>
      <w:pPr>
        <w:ind w:left="1593" w:hanging="360"/>
      </w:pPr>
      <w:rPr>
        <w:rFonts w:hint="default"/>
        <w:lang w:val="pl-PL" w:eastAsia="en-US" w:bidi="ar-SA"/>
      </w:rPr>
    </w:lvl>
    <w:lvl w:ilvl="2" w:tplc="263889C4">
      <w:numFmt w:val="bullet"/>
      <w:lvlText w:val="•"/>
      <w:lvlJc w:val="left"/>
      <w:pPr>
        <w:ind w:left="2567" w:hanging="360"/>
      </w:pPr>
      <w:rPr>
        <w:rFonts w:hint="default"/>
        <w:lang w:val="pl-PL" w:eastAsia="en-US" w:bidi="ar-SA"/>
      </w:rPr>
    </w:lvl>
    <w:lvl w:ilvl="3" w:tplc="CDA48796">
      <w:numFmt w:val="bullet"/>
      <w:lvlText w:val="•"/>
      <w:lvlJc w:val="left"/>
      <w:pPr>
        <w:ind w:left="3541" w:hanging="360"/>
      </w:pPr>
      <w:rPr>
        <w:rFonts w:hint="default"/>
        <w:lang w:val="pl-PL" w:eastAsia="en-US" w:bidi="ar-SA"/>
      </w:rPr>
    </w:lvl>
    <w:lvl w:ilvl="4" w:tplc="0D98DBDE">
      <w:numFmt w:val="bullet"/>
      <w:lvlText w:val="•"/>
      <w:lvlJc w:val="left"/>
      <w:pPr>
        <w:ind w:left="4515" w:hanging="360"/>
      </w:pPr>
      <w:rPr>
        <w:rFonts w:hint="default"/>
        <w:lang w:val="pl-PL" w:eastAsia="en-US" w:bidi="ar-SA"/>
      </w:rPr>
    </w:lvl>
    <w:lvl w:ilvl="5" w:tplc="7108BB82">
      <w:numFmt w:val="bullet"/>
      <w:lvlText w:val="•"/>
      <w:lvlJc w:val="left"/>
      <w:pPr>
        <w:ind w:left="5489" w:hanging="360"/>
      </w:pPr>
      <w:rPr>
        <w:rFonts w:hint="default"/>
        <w:lang w:val="pl-PL" w:eastAsia="en-US" w:bidi="ar-SA"/>
      </w:rPr>
    </w:lvl>
    <w:lvl w:ilvl="6" w:tplc="DB1C5DC6">
      <w:numFmt w:val="bullet"/>
      <w:lvlText w:val="•"/>
      <w:lvlJc w:val="left"/>
      <w:pPr>
        <w:ind w:left="6463" w:hanging="360"/>
      </w:pPr>
      <w:rPr>
        <w:rFonts w:hint="default"/>
        <w:lang w:val="pl-PL" w:eastAsia="en-US" w:bidi="ar-SA"/>
      </w:rPr>
    </w:lvl>
    <w:lvl w:ilvl="7" w:tplc="FB1017F4">
      <w:numFmt w:val="bullet"/>
      <w:lvlText w:val="•"/>
      <w:lvlJc w:val="left"/>
      <w:pPr>
        <w:ind w:left="7437" w:hanging="360"/>
      </w:pPr>
      <w:rPr>
        <w:rFonts w:hint="default"/>
        <w:lang w:val="pl-PL" w:eastAsia="en-US" w:bidi="ar-SA"/>
      </w:rPr>
    </w:lvl>
    <w:lvl w:ilvl="8" w:tplc="4AB0C6D0">
      <w:numFmt w:val="bullet"/>
      <w:lvlText w:val="•"/>
      <w:lvlJc w:val="left"/>
      <w:pPr>
        <w:ind w:left="8411" w:hanging="360"/>
      </w:pPr>
      <w:rPr>
        <w:rFonts w:hint="default"/>
        <w:lang w:val="pl-PL" w:eastAsia="en-US" w:bidi="ar-SA"/>
      </w:rPr>
    </w:lvl>
  </w:abstractNum>
  <w:abstractNum w:abstractNumId="9" w15:restartNumberingAfterBreak="0">
    <w:nsid w:val="0D0766F8"/>
    <w:multiLevelType w:val="hybridMultilevel"/>
    <w:tmpl w:val="293A0CD8"/>
    <w:lvl w:ilvl="0" w:tplc="F85A3616">
      <w:start w:val="1"/>
      <w:numFmt w:val="decimal"/>
      <w:lvlText w:val="%1."/>
      <w:lvlJc w:val="left"/>
      <w:pPr>
        <w:ind w:left="616" w:hanging="360"/>
        <w:jc w:val="left"/>
      </w:pPr>
      <w:rPr>
        <w:rFonts w:ascii="Arial" w:eastAsia="Arial" w:hAnsi="Arial" w:cs="Arial" w:hint="default"/>
        <w:w w:val="100"/>
        <w:sz w:val="22"/>
        <w:szCs w:val="22"/>
        <w:lang w:val="pl-PL" w:eastAsia="en-US" w:bidi="ar-SA"/>
      </w:rPr>
    </w:lvl>
    <w:lvl w:ilvl="1" w:tplc="4524072A">
      <w:numFmt w:val="bullet"/>
      <w:lvlText w:val="•"/>
      <w:lvlJc w:val="left"/>
      <w:pPr>
        <w:ind w:left="1593" w:hanging="360"/>
      </w:pPr>
      <w:rPr>
        <w:rFonts w:hint="default"/>
        <w:lang w:val="pl-PL" w:eastAsia="en-US" w:bidi="ar-SA"/>
      </w:rPr>
    </w:lvl>
    <w:lvl w:ilvl="2" w:tplc="511E5B82">
      <w:numFmt w:val="bullet"/>
      <w:lvlText w:val="•"/>
      <w:lvlJc w:val="left"/>
      <w:pPr>
        <w:ind w:left="2567" w:hanging="360"/>
      </w:pPr>
      <w:rPr>
        <w:rFonts w:hint="default"/>
        <w:lang w:val="pl-PL" w:eastAsia="en-US" w:bidi="ar-SA"/>
      </w:rPr>
    </w:lvl>
    <w:lvl w:ilvl="3" w:tplc="ED2894D0">
      <w:numFmt w:val="bullet"/>
      <w:lvlText w:val="•"/>
      <w:lvlJc w:val="left"/>
      <w:pPr>
        <w:ind w:left="3541" w:hanging="360"/>
      </w:pPr>
      <w:rPr>
        <w:rFonts w:hint="default"/>
        <w:lang w:val="pl-PL" w:eastAsia="en-US" w:bidi="ar-SA"/>
      </w:rPr>
    </w:lvl>
    <w:lvl w:ilvl="4" w:tplc="5F3CFBF0">
      <w:numFmt w:val="bullet"/>
      <w:lvlText w:val="•"/>
      <w:lvlJc w:val="left"/>
      <w:pPr>
        <w:ind w:left="4515" w:hanging="360"/>
      </w:pPr>
      <w:rPr>
        <w:rFonts w:hint="default"/>
        <w:lang w:val="pl-PL" w:eastAsia="en-US" w:bidi="ar-SA"/>
      </w:rPr>
    </w:lvl>
    <w:lvl w:ilvl="5" w:tplc="B85C4E20">
      <w:numFmt w:val="bullet"/>
      <w:lvlText w:val="•"/>
      <w:lvlJc w:val="left"/>
      <w:pPr>
        <w:ind w:left="5489" w:hanging="360"/>
      </w:pPr>
      <w:rPr>
        <w:rFonts w:hint="default"/>
        <w:lang w:val="pl-PL" w:eastAsia="en-US" w:bidi="ar-SA"/>
      </w:rPr>
    </w:lvl>
    <w:lvl w:ilvl="6" w:tplc="9830F238">
      <w:numFmt w:val="bullet"/>
      <w:lvlText w:val="•"/>
      <w:lvlJc w:val="left"/>
      <w:pPr>
        <w:ind w:left="6463" w:hanging="360"/>
      </w:pPr>
      <w:rPr>
        <w:rFonts w:hint="default"/>
        <w:lang w:val="pl-PL" w:eastAsia="en-US" w:bidi="ar-SA"/>
      </w:rPr>
    </w:lvl>
    <w:lvl w:ilvl="7" w:tplc="F2F2F732">
      <w:numFmt w:val="bullet"/>
      <w:lvlText w:val="•"/>
      <w:lvlJc w:val="left"/>
      <w:pPr>
        <w:ind w:left="7437" w:hanging="360"/>
      </w:pPr>
      <w:rPr>
        <w:rFonts w:hint="default"/>
        <w:lang w:val="pl-PL" w:eastAsia="en-US" w:bidi="ar-SA"/>
      </w:rPr>
    </w:lvl>
    <w:lvl w:ilvl="8" w:tplc="DE7A9E0E">
      <w:numFmt w:val="bullet"/>
      <w:lvlText w:val="•"/>
      <w:lvlJc w:val="left"/>
      <w:pPr>
        <w:ind w:left="8411" w:hanging="360"/>
      </w:pPr>
      <w:rPr>
        <w:rFonts w:hint="default"/>
        <w:lang w:val="pl-PL" w:eastAsia="en-US" w:bidi="ar-SA"/>
      </w:rPr>
    </w:lvl>
  </w:abstractNum>
  <w:abstractNum w:abstractNumId="10" w15:restartNumberingAfterBreak="0">
    <w:nsid w:val="0D1C22DE"/>
    <w:multiLevelType w:val="hybridMultilevel"/>
    <w:tmpl w:val="A2AC0C58"/>
    <w:lvl w:ilvl="0" w:tplc="E13407EC">
      <w:start w:val="1"/>
      <w:numFmt w:val="decimal"/>
      <w:lvlText w:val="%1."/>
      <w:lvlJc w:val="left"/>
      <w:pPr>
        <w:ind w:left="539" w:hanging="284"/>
        <w:jc w:val="right"/>
      </w:pPr>
      <w:rPr>
        <w:rFonts w:ascii="Arial" w:eastAsia="Arial" w:hAnsi="Arial" w:cs="Arial" w:hint="default"/>
        <w:w w:val="100"/>
        <w:sz w:val="22"/>
        <w:szCs w:val="22"/>
        <w:lang w:val="pl-PL" w:eastAsia="en-US" w:bidi="ar-SA"/>
      </w:rPr>
    </w:lvl>
    <w:lvl w:ilvl="1" w:tplc="4D82EB16">
      <w:start w:val="1"/>
      <w:numFmt w:val="decimal"/>
      <w:lvlText w:val="%2)"/>
      <w:lvlJc w:val="left"/>
      <w:pPr>
        <w:ind w:left="875" w:hanging="260"/>
        <w:jc w:val="left"/>
      </w:pPr>
      <w:rPr>
        <w:rFonts w:ascii="Arial" w:eastAsia="Arial" w:hAnsi="Arial" w:cs="Arial" w:hint="default"/>
        <w:w w:val="100"/>
        <w:sz w:val="22"/>
        <w:szCs w:val="22"/>
        <w:lang w:val="pl-PL" w:eastAsia="en-US" w:bidi="ar-SA"/>
      </w:rPr>
    </w:lvl>
    <w:lvl w:ilvl="2" w:tplc="58C4EEC4">
      <w:numFmt w:val="bullet"/>
      <w:lvlText w:val="•"/>
      <w:lvlJc w:val="left"/>
      <w:pPr>
        <w:ind w:left="1933" w:hanging="260"/>
      </w:pPr>
      <w:rPr>
        <w:rFonts w:hint="default"/>
        <w:lang w:val="pl-PL" w:eastAsia="en-US" w:bidi="ar-SA"/>
      </w:rPr>
    </w:lvl>
    <w:lvl w:ilvl="3" w:tplc="9B18845C">
      <w:numFmt w:val="bullet"/>
      <w:lvlText w:val="•"/>
      <w:lvlJc w:val="left"/>
      <w:pPr>
        <w:ind w:left="2986" w:hanging="260"/>
      </w:pPr>
      <w:rPr>
        <w:rFonts w:hint="default"/>
        <w:lang w:val="pl-PL" w:eastAsia="en-US" w:bidi="ar-SA"/>
      </w:rPr>
    </w:lvl>
    <w:lvl w:ilvl="4" w:tplc="2C16D674">
      <w:numFmt w:val="bullet"/>
      <w:lvlText w:val="•"/>
      <w:lvlJc w:val="left"/>
      <w:pPr>
        <w:ind w:left="4039" w:hanging="260"/>
      </w:pPr>
      <w:rPr>
        <w:rFonts w:hint="default"/>
        <w:lang w:val="pl-PL" w:eastAsia="en-US" w:bidi="ar-SA"/>
      </w:rPr>
    </w:lvl>
    <w:lvl w:ilvl="5" w:tplc="CCB00D6E">
      <w:numFmt w:val="bullet"/>
      <w:lvlText w:val="•"/>
      <w:lvlJc w:val="left"/>
      <w:pPr>
        <w:ind w:left="5092" w:hanging="260"/>
      </w:pPr>
      <w:rPr>
        <w:rFonts w:hint="default"/>
        <w:lang w:val="pl-PL" w:eastAsia="en-US" w:bidi="ar-SA"/>
      </w:rPr>
    </w:lvl>
    <w:lvl w:ilvl="6" w:tplc="9A646604">
      <w:numFmt w:val="bullet"/>
      <w:lvlText w:val="•"/>
      <w:lvlJc w:val="left"/>
      <w:pPr>
        <w:ind w:left="6146" w:hanging="260"/>
      </w:pPr>
      <w:rPr>
        <w:rFonts w:hint="default"/>
        <w:lang w:val="pl-PL" w:eastAsia="en-US" w:bidi="ar-SA"/>
      </w:rPr>
    </w:lvl>
    <w:lvl w:ilvl="7" w:tplc="11F07D18">
      <w:numFmt w:val="bullet"/>
      <w:lvlText w:val="•"/>
      <w:lvlJc w:val="left"/>
      <w:pPr>
        <w:ind w:left="7199" w:hanging="260"/>
      </w:pPr>
      <w:rPr>
        <w:rFonts w:hint="default"/>
        <w:lang w:val="pl-PL" w:eastAsia="en-US" w:bidi="ar-SA"/>
      </w:rPr>
    </w:lvl>
    <w:lvl w:ilvl="8" w:tplc="A3B28366">
      <w:numFmt w:val="bullet"/>
      <w:lvlText w:val="•"/>
      <w:lvlJc w:val="left"/>
      <w:pPr>
        <w:ind w:left="8252" w:hanging="260"/>
      </w:pPr>
      <w:rPr>
        <w:rFonts w:hint="default"/>
        <w:lang w:val="pl-PL" w:eastAsia="en-US" w:bidi="ar-SA"/>
      </w:rPr>
    </w:lvl>
  </w:abstractNum>
  <w:abstractNum w:abstractNumId="11" w15:restartNumberingAfterBreak="0">
    <w:nsid w:val="0F3E0212"/>
    <w:multiLevelType w:val="hybridMultilevel"/>
    <w:tmpl w:val="532E6518"/>
    <w:lvl w:ilvl="0" w:tplc="A6A0F9B8">
      <w:start w:val="1"/>
      <w:numFmt w:val="decimal"/>
      <w:lvlText w:val="%1."/>
      <w:lvlJc w:val="left"/>
      <w:pPr>
        <w:ind w:left="539" w:hanging="284"/>
        <w:jc w:val="left"/>
      </w:pPr>
      <w:rPr>
        <w:rFonts w:ascii="Arial" w:eastAsia="Arial" w:hAnsi="Arial" w:cs="Arial" w:hint="default"/>
        <w:w w:val="100"/>
        <w:sz w:val="22"/>
        <w:szCs w:val="22"/>
        <w:lang w:val="pl-PL" w:eastAsia="en-US" w:bidi="ar-SA"/>
      </w:rPr>
    </w:lvl>
    <w:lvl w:ilvl="1" w:tplc="D2D86164">
      <w:start w:val="1"/>
      <w:numFmt w:val="decimal"/>
      <w:lvlText w:val="%2)"/>
      <w:lvlJc w:val="left"/>
      <w:pPr>
        <w:ind w:left="964" w:hanging="348"/>
        <w:jc w:val="left"/>
      </w:pPr>
      <w:rPr>
        <w:rFonts w:ascii="Arial" w:eastAsia="Arial" w:hAnsi="Arial" w:cs="Arial" w:hint="default"/>
        <w:w w:val="100"/>
        <w:sz w:val="22"/>
        <w:szCs w:val="22"/>
        <w:lang w:val="pl-PL" w:eastAsia="en-US" w:bidi="ar-SA"/>
      </w:rPr>
    </w:lvl>
    <w:lvl w:ilvl="2" w:tplc="ACD04C2A">
      <w:numFmt w:val="bullet"/>
      <w:lvlText w:val="•"/>
      <w:lvlJc w:val="left"/>
      <w:pPr>
        <w:ind w:left="2004" w:hanging="348"/>
      </w:pPr>
      <w:rPr>
        <w:rFonts w:hint="default"/>
        <w:lang w:val="pl-PL" w:eastAsia="en-US" w:bidi="ar-SA"/>
      </w:rPr>
    </w:lvl>
    <w:lvl w:ilvl="3" w:tplc="4BEAC660">
      <w:numFmt w:val="bullet"/>
      <w:lvlText w:val="•"/>
      <w:lvlJc w:val="left"/>
      <w:pPr>
        <w:ind w:left="3048" w:hanging="348"/>
      </w:pPr>
      <w:rPr>
        <w:rFonts w:hint="default"/>
        <w:lang w:val="pl-PL" w:eastAsia="en-US" w:bidi="ar-SA"/>
      </w:rPr>
    </w:lvl>
    <w:lvl w:ilvl="4" w:tplc="ED7685BE">
      <w:numFmt w:val="bullet"/>
      <w:lvlText w:val="•"/>
      <w:lvlJc w:val="left"/>
      <w:pPr>
        <w:ind w:left="4093" w:hanging="348"/>
      </w:pPr>
      <w:rPr>
        <w:rFonts w:hint="default"/>
        <w:lang w:val="pl-PL" w:eastAsia="en-US" w:bidi="ar-SA"/>
      </w:rPr>
    </w:lvl>
    <w:lvl w:ilvl="5" w:tplc="52BEC09E">
      <w:numFmt w:val="bullet"/>
      <w:lvlText w:val="•"/>
      <w:lvlJc w:val="left"/>
      <w:pPr>
        <w:ind w:left="5137" w:hanging="348"/>
      </w:pPr>
      <w:rPr>
        <w:rFonts w:hint="default"/>
        <w:lang w:val="pl-PL" w:eastAsia="en-US" w:bidi="ar-SA"/>
      </w:rPr>
    </w:lvl>
    <w:lvl w:ilvl="6" w:tplc="0B62E9E6">
      <w:numFmt w:val="bullet"/>
      <w:lvlText w:val="•"/>
      <w:lvlJc w:val="left"/>
      <w:pPr>
        <w:ind w:left="6181" w:hanging="348"/>
      </w:pPr>
      <w:rPr>
        <w:rFonts w:hint="default"/>
        <w:lang w:val="pl-PL" w:eastAsia="en-US" w:bidi="ar-SA"/>
      </w:rPr>
    </w:lvl>
    <w:lvl w:ilvl="7" w:tplc="C0D42C16">
      <w:numFmt w:val="bullet"/>
      <w:lvlText w:val="•"/>
      <w:lvlJc w:val="left"/>
      <w:pPr>
        <w:ind w:left="7226" w:hanging="348"/>
      </w:pPr>
      <w:rPr>
        <w:rFonts w:hint="default"/>
        <w:lang w:val="pl-PL" w:eastAsia="en-US" w:bidi="ar-SA"/>
      </w:rPr>
    </w:lvl>
    <w:lvl w:ilvl="8" w:tplc="97DC4D5E">
      <w:numFmt w:val="bullet"/>
      <w:lvlText w:val="•"/>
      <w:lvlJc w:val="left"/>
      <w:pPr>
        <w:ind w:left="8270" w:hanging="348"/>
      </w:pPr>
      <w:rPr>
        <w:rFonts w:hint="default"/>
        <w:lang w:val="pl-PL" w:eastAsia="en-US" w:bidi="ar-SA"/>
      </w:rPr>
    </w:lvl>
  </w:abstractNum>
  <w:abstractNum w:abstractNumId="12" w15:restartNumberingAfterBreak="0">
    <w:nsid w:val="0FBC5878"/>
    <w:multiLevelType w:val="hybridMultilevel"/>
    <w:tmpl w:val="81786B78"/>
    <w:lvl w:ilvl="0" w:tplc="4762F8AC">
      <w:start w:val="1"/>
      <w:numFmt w:val="decimal"/>
      <w:lvlText w:val="%1."/>
      <w:lvlJc w:val="left"/>
      <w:pPr>
        <w:ind w:left="683" w:hanging="428"/>
        <w:jc w:val="right"/>
      </w:pPr>
      <w:rPr>
        <w:rFonts w:ascii="Arial" w:eastAsia="Arial" w:hAnsi="Arial" w:cs="Arial" w:hint="default"/>
        <w:w w:val="100"/>
        <w:sz w:val="22"/>
        <w:szCs w:val="22"/>
        <w:lang w:val="pl-PL" w:eastAsia="en-US" w:bidi="ar-SA"/>
      </w:rPr>
    </w:lvl>
    <w:lvl w:ilvl="1" w:tplc="801C2794">
      <w:numFmt w:val="bullet"/>
      <w:lvlText w:val="•"/>
      <w:lvlJc w:val="left"/>
      <w:pPr>
        <w:ind w:left="1647" w:hanging="428"/>
      </w:pPr>
      <w:rPr>
        <w:rFonts w:hint="default"/>
        <w:lang w:val="pl-PL" w:eastAsia="en-US" w:bidi="ar-SA"/>
      </w:rPr>
    </w:lvl>
    <w:lvl w:ilvl="2" w:tplc="B0AE8EA0">
      <w:numFmt w:val="bullet"/>
      <w:lvlText w:val="•"/>
      <w:lvlJc w:val="left"/>
      <w:pPr>
        <w:ind w:left="2615" w:hanging="428"/>
      </w:pPr>
      <w:rPr>
        <w:rFonts w:hint="default"/>
        <w:lang w:val="pl-PL" w:eastAsia="en-US" w:bidi="ar-SA"/>
      </w:rPr>
    </w:lvl>
    <w:lvl w:ilvl="3" w:tplc="2320D7BA">
      <w:numFmt w:val="bullet"/>
      <w:lvlText w:val="•"/>
      <w:lvlJc w:val="left"/>
      <w:pPr>
        <w:ind w:left="3583" w:hanging="428"/>
      </w:pPr>
      <w:rPr>
        <w:rFonts w:hint="default"/>
        <w:lang w:val="pl-PL" w:eastAsia="en-US" w:bidi="ar-SA"/>
      </w:rPr>
    </w:lvl>
    <w:lvl w:ilvl="4" w:tplc="A238B284">
      <w:numFmt w:val="bullet"/>
      <w:lvlText w:val="•"/>
      <w:lvlJc w:val="left"/>
      <w:pPr>
        <w:ind w:left="4551" w:hanging="428"/>
      </w:pPr>
      <w:rPr>
        <w:rFonts w:hint="default"/>
        <w:lang w:val="pl-PL" w:eastAsia="en-US" w:bidi="ar-SA"/>
      </w:rPr>
    </w:lvl>
    <w:lvl w:ilvl="5" w:tplc="DFC2B15E">
      <w:numFmt w:val="bullet"/>
      <w:lvlText w:val="•"/>
      <w:lvlJc w:val="left"/>
      <w:pPr>
        <w:ind w:left="5519" w:hanging="428"/>
      </w:pPr>
      <w:rPr>
        <w:rFonts w:hint="default"/>
        <w:lang w:val="pl-PL" w:eastAsia="en-US" w:bidi="ar-SA"/>
      </w:rPr>
    </w:lvl>
    <w:lvl w:ilvl="6" w:tplc="141A8E12">
      <w:numFmt w:val="bullet"/>
      <w:lvlText w:val="•"/>
      <w:lvlJc w:val="left"/>
      <w:pPr>
        <w:ind w:left="6487" w:hanging="428"/>
      </w:pPr>
      <w:rPr>
        <w:rFonts w:hint="default"/>
        <w:lang w:val="pl-PL" w:eastAsia="en-US" w:bidi="ar-SA"/>
      </w:rPr>
    </w:lvl>
    <w:lvl w:ilvl="7" w:tplc="F4C4AE8E">
      <w:numFmt w:val="bullet"/>
      <w:lvlText w:val="•"/>
      <w:lvlJc w:val="left"/>
      <w:pPr>
        <w:ind w:left="7455" w:hanging="428"/>
      </w:pPr>
      <w:rPr>
        <w:rFonts w:hint="default"/>
        <w:lang w:val="pl-PL" w:eastAsia="en-US" w:bidi="ar-SA"/>
      </w:rPr>
    </w:lvl>
    <w:lvl w:ilvl="8" w:tplc="FAB82CEA">
      <w:numFmt w:val="bullet"/>
      <w:lvlText w:val="•"/>
      <w:lvlJc w:val="left"/>
      <w:pPr>
        <w:ind w:left="8423" w:hanging="428"/>
      </w:pPr>
      <w:rPr>
        <w:rFonts w:hint="default"/>
        <w:lang w:val="pl-PL" w:eastAsia="en-US" w:bidi="ar-SA"/>
      </w:rPr>
    </w:lvl>
  </w:abstractNum>
  <w:abstractNum w:abstractNumId="13" w15:restartNumberingAfterBreak="0">
    <w:nsid w:val="14680E65"/>
    <w:multiLevelType w:val="hybridMultilevel"/>
    <w:tmpl w:val="DF9E418A"/>
    <w:lvl w:ilvl="0" w:tplc="B422FAEC">
      <w:start w:val="1"/>
      <w:numFmt w:val="decimal"/>
      <w:lvlText w:val="%1."/>
      <w:lvlJc w:val="left"/>
      <w:pPr>
        <w:ind w:left="539" w:hanging="284"/>
        <w:jc w:val="left"/>
      </w:pPr>
      <w:rPr>
        <w:rFonts w:ascii="Arial" w:eastAsia="Arial" w:hAnsi="Arial" w:cs="Arial" w:hint="default"/>
        <w:w w:val="100"/>
        <w:sz w:val="22"/>
        <w:szCs w:val="22"/>
        <w:lang w:val="pl-PL" w:eastAsia="en-US" w:bidi="ar-SA"/>
      </w:rPr>
    </w:lvl>
    <w:lvl w:ilvl="1" w:tplc="BBFE7F90">
      <w:start w:val="1"/>
      <w:numFmt w:val="decimal"/>
      <w:lvlText w:val="%2)"/>
      <w:lvlJc w:val="left"/>
      <w:pPr>
        <w:ind w:left="875" w:hanging="260"/>
        <w:jc w:val="left"/>
      </w:pPr>
      <w:rPr>
        <w:rFonts w:ascii="Arial" w:eastAsia="Arial" w:hAnsi="Arial" w:cs="Arial" w:hint="default"/>
        <w:w w:val="100"/>
        <w:sz w:val="22"/>
        <w:szCs w:val="22"/>
        <w:lang w:val="pl-PL" w:eastAsia="en-US" w:bidi="ar-SA"/>
      </w:rPr>
    </w:lvl>
    <w:lvl w:ilvl="2" w:tplc="5A30357E">
      <w:numFmt w:val="bullet"/>
      <w:lvlText w:val="•"/>
      <w:lvlJc w:val="left"/>
      <w:pPr>
        <w:ind w:left="1933" w:hanging="260"/>
      </w:pPr>
      <w:rPr>
        <w:rFonts w:hint="default"/>
        <w:lang w:val="pl-PL" w:eastAsia="en-US" w:bidi="ar-SA"/>
      </w:rPr>
    </w:lvl>
    <w:lvl w:ilvl="3" w:tplc="98407E3E">
      <w:numFmt w:val="bullet"/>
      <w:lvlText w:val="•"/>
      <w:lvlJc w:val="left"/>
      <w:pPr>
        <w:ind w:left="2986" w:hanging="260"/>
      </w:pPr>
      <w:rPr>
        <w:rFonts w:hint="default"/>
        <w:lang w:val="pl-PL" w:eastAsia="en-US" w:bidi="ar-SA"/>
      </w:rPr>
    </w:lvl>
    <w:lvl w:ilvl="4" w:tplc="A614DCA8">
      <w:numFmt w:val="bullet"/>
      <w:lvlText w:val="•"/>
      <w:lvlJc w:val="left"/>
      <w:pPr>
        <w:ind w:left="4039" w:hanging="260"/>
      </w:pPr>
      <w:rPr>
        <w:rFonts w:hint="default"/>
        <w:lang w:val="pl-PL" w:eastAsia="en-US" w:bidi="ar-SA"/>
      </w:rPr>
    </w:lvl>
    <w:lvl w:ilvl="5" w:tplc="D6CAB8E0">
      <w:numFmt w:val="bullet"/>
      <w:lvlText w:val="•"/>
      <w:lvlJc w:val="left"/>
      <w:pPr>
        <w:ind w:left="5092" w:hanging="260"/>
      </w:pPr>
      <w:rPr>
        <w:rFonts w:hint="default"/>
        <w:lang w:val="pl-PL" w:eastAsia="en-US" w:bidi="ar-SA"/>
      </w:rPr>
    </w:lvl>
    <w:lvl w:ilvl="6" w:tplc="21202E0E">
      <w:numFmt w:val="bullet"/>
      <w:lvlText w:val="•"/>
      <w:lvlJc w:val="left"/>
      <w:pPr>
        <w:ind w:left="6146" w:hanging="260"/>
      </w:pPr>
      <w:rPr>
        <w:rFonts w:hint="default"/>
        <w:lang w:val="pl-PL" w:eastAsia="en-US" w:bidi="ar-SA"/>
      </w:rPr>
    </w:lvl>
    <w:lvl w:ilvl="7" w:tplc="5DDC29EC">
      <w:numFmt w:val="bullet"/>
      <w:lvlText w:val="•"/>
      <w:lvlJc w:val="left"/>
      <w:pPr>
        <w:ind w:left="7199" w:hanging="260"/>
      </w:pPr>
      <w:rPr>
        <w:rFonts w:hint="default"/>
        <w:lang w:val="pl-PL" w:eastAsia="en-US" w:bidi="ar-SA"/>
      </w:rPr>
    </w:lvl>
    <w:lvl w:ilvl="8" w:tplc="AC4ED33E">
      <w:numFmt w:val="bullet"/>
      <w:lvlText w:val="•"/>
      <w:lvlJc w:val="left"/>
      <w:pPr>
        <w:ind w:left="8252" w:hanging="260"/>
      </w:pPr>
      <w:rPr>
        <w:rFonts w:hint="default"/>
        <w:lang w:val="pl-PL" w:eastAsia="en-US" w:bidi="ar-SA"/>
      </w:rPr>
    </w:lvl>
  </w:abstractNum>
  <w:abstractNum w:abstractNumId="14" w15:restartNumberingAfterBreak="0">
    <w:nsid w:val="17802FAA"/>
    <w:multiLevelType w:val="hybridMultilevel"/>
    <w:tmpl w:val="A432A86C"/>
    <w:lvl w:ilvl="0" w:tplc="DC869B5E">
      <w:start w:val="1"/>
      <w:numFmt w:val="decimal"/>
      <w:lvlText w:val="%1."/>
      <w:lvlJc w:val="left"/>
      <w:pPr>
        <w:ind w:left="539" w:hanging="284"/>
        <w:jc w:val="left"/>
      </w:pPr>
      <w:rPr>
        <w:rFonts w:ascii="Arial" w:eastAsia="Arial" w:hAnsi="Arial" w:cs="Arial" w:hint="default"/>
        <w:w w:val="100"/>
        <w:sz w:val="22"/>
        <w:szCs w:val="22"/>
        <w:lang w:val="pl-PL" w:eastAsia="en-US" w:bidi="ar-SA"/>
      </w:rPr>
    </w:lvl>
    <w:lvl w:ilvl="1" w:tplc="03900DAC">
      <w:numFmt w:val="bullet"/>
      <w:lvlText w:val="•"/>
      <w:lvlJc w:val="left"/>
      <w:pPr>
        <w:ind w:left="1521" w:hanging="284"/>
      </w:pPr>
      <w:rPr>
        <w:rFonts w:hint="default"/>
        <w:lang w:val="pl-PL" w:eastAsia="en-US" w:bidi="ar-SA"/>
      </w:rPr>
    </w:lvl>
    <w:lvl w:ilvl="2" w:tplc="BF62A8E6">
      <w:numFmt w:val="bullet"/>
      <w:lvlText w:val="•"/>
      <w:lvlJc w:val="left"/>
      <w:pPr>
        <w:ind w:left="2503" w:hanging="284"/>
      </w:pPr>
      <w:rPr>
        <w:rFonts w:hint="default"/>
        <w:lang w:val="pl-PL" w:eastAsia="en-US" w:bidi="ar-SA"/>
      </w:rPr>
    </w:lvl>
    <w:lvl w:ilvl="3" w:tplc="F9F84B0C">
      <w:numFmt w:val="bullet"/>
      <w:lvlText w:val="•"/>
      <w:lvlJc w:val="left"/>
      <w:pPr>
        <w:ind w:left="3485" w:hanging="284"/>
      </w:pPr>
      <w:rPr>
        <w:rFonts w:hint="default"/>
        <w:lang w:val="pl-PL" w:eastAsia="en-US" w:bidi="ar-SA"/>
      </w:rPr>
    </w:lvl>
    <w:lvl w:ilvl="4" w:tplc="8CEA9834">
      <w:numFmt w:val="bullet"/>
      <w:lvlText w:val="•"/>
      <w:lvlJc w:val="left"/>
      <w:pPr>
        <w:ind w:left="4467" w:hanging="284"/>
      </w:pPr>
      <w:rPr>
        <w:rFonts w:hint="default"/>
        <w:lang w:val="pl-PL" w:eastAsia="en-US" w:bidi="ar-SA"/>
      </w:rPr>
    </w:lvl>
    <w:lvl w:ilvl="5" w:tplc="8AC4FEAE">
      <w:numFmt w:val="bullet"/>
      <w:lvlText w:val="•"/>
      <w:lvlJc w:val="left"/>
      <w:pPr>
        <w:ind w:left="5449" w:hanging="284"/>
      </w:pPr>
      <w:rPr>
        <w:rFonts w:hint="default"/>
        <w:lang w:val="pl-PL" w:eastAsia="en-US" w:bidi="ar-SA"/>
      </w:rPr>
    </w:lvl>
    <w:lvl w:ilvl="6" w:tplc="037AB684">
      <w:numFmt w:val="bullet"/>
      <w:lvlText w:val="•"/>
      <w:lvlJc w:val="left"/>
      <w:pPr>
        <w:ind w:left="6431" w:hanging="284"/>
      </w:pPr>
      <w:rPr>
        <w:rFonts w:hint="default"/>
        <w:lang w:val="pl-PL" w:eastAsia="en-US" w:bidi="ar-SA"/>
      </w:rPr>
    </w:lvl>
    <w:lvl w:ilvl="7" w:tplc="7F58C772">
      <w:numFmt w:val="bullet"/>
      <w:lvlText w:val="•"/>
      <w:lvlJc w:val="left"/>
      <w:pPr>
        <w:ind w:left="7413" w:hanging="284"/>
      </w:pPr>
      <w:rPr>
        <w:rFonts w:hint="default"/>
        <w:lang w:val="pl-PL" w:eastAsia="en-US" w:bidi="ar-SA"/>
      </w:rPr>
    </w:lvl>
    <w:lvl w:ilvl="8" w:tplc="E33ADDF0">
      <w:numFmt w:val="bullet"/>
      <w:lvlText w:val="•"/>
      <w:lvlJc w:val="left"/>
      <w:pPr>
        <w:ind w:left="8395" w:hanging="284"/>
      </w:pPr>
      <w:rPr>
        <w:rFonts w:hint="default"/>
        <w:lang w:val="pl-PL" w:eastAsia="en-US" w:bidi="ar-SA"/>
      </w:rPr>
    </w:lvl>
  </w:abstractNum>
  <w:abstractNum w:abstractNumId="15" w15:restartNumberingAfterBreak="0">
    <w:nsid w:val="1C772854"/>
    <w:multiLevelType w:val="hybridMultilevel"/>
    <w:tmpl w:val="C666C500"/>
    <w:lvl w:ilvl="0" w:tplc="3888437E">
      <w:start w:val="1"/>
      <w:numFmt w:val="decimal"/>
      <w:lvlText w:val="%1."/>
      <w:lvlJc w:val="left"/>
      <w:pPr>
        <w:ind w:left="616" w:hanging="284"/>
        <w:jc w:val="right"/>
      </w:pPr>
      <w:rPr>
        <w:rFonts w:ascii="Arial" w:eastAsia="Arial" w:hAnsi="Arial" w:cs="Arial" w:hint="default"/>
        <w:w w:val="100"/>
        <w:sz w:val="22"/>
        <w:szCs w:val="22"/>
        <w:lang w:val="pl-PL" w:eastAsia="en-US" w:bidi="ar-SA"/>
      </w:rPr>
    </w:lvl>
    <w:lvl w:ilvl="1" w:tplc="CE947DC8">
      <w:numFmt w:val="bullet"/>
      <w:lvlText w:val="•"/>
      <w:lvlJc w:val="left"/>
      <w:pPr>
        <w:ind w:left="1593" w:hanging="284"/>
      </w:pPr>
      <w:rPr>
        <w:rFonts w:hint="default"/>
        <w:lang w:val="pl-PL" w:eastAsia="en-US" w:bidi="ar-SA"/>
      </w:rPr>
    </w:lvl>
    <w:lvl w:ilvl="2" w:tplc="C90A0B6E">
      <w:numFmt w:val="bullet"/>
      <w:lvlText w:val="•"/>
      <w:lvlJc w:val="left"/>
      <w:pPr>
        <w:ind w:left="2567" w:hanging="284"/>
      </w:pPr>
      <w:rPr>
        <w:rFonts w:hint="default"/>
        <w:lang w:val="pl-PL" w:eastAsia="en-US" w:bidi="ar-SA"/>
      </w:rPr>
    </w:lvl>
    <w:lvl w:ilvl="3" w:tplc="FB6621FE">
      <w:numFmt w:val="bullet"/>
      <w:lvlText w:val="•"/>
      <w:lvlJc w:val="left"/>
      <w:pPr>
        <w:ind w:left="3541" w:hanging="284"/>
      </w:pPr>
      <w:rPr>
        <w:rFonts w:hint="default"/>
        <w:lang w:val="pl-PL" w:eastAsia="en-US" w:bidi="ar-SA"/>
      </w:rPr>
    </w:lvl>
    <w:lvl w:ilvl="4" w:tplc="762040B6">
      <w:numFmt w:val="bullet"/>
      <w:lvlText w:val="•"/>
      <w:lvlJc w:val="left"/>
      <w:pPr>
        <w:ind w:left="4515" w:hanging="284"/>
      </w:pPr>
      <w:rPr>
        <w:rFonts w:hint="default"/>
        <w:lang w:val="pl-PL" w:eastAsia="en-US" w:bidi="ar-SA"/>
      </w:rPr>
    </w:lvl>
    <w:lvl w:ilvl="5" w:tplc="D842E68C">
      <w:numFmt w:val="bullet"/>
      <w:lvlText w:val="•"/>
      <w:lvlJc w:val="left"/>
      <w:pPr>
        <w:ind w:left="5489" w:hanging="284"/>
      </w:pPr>
      <w:rPr>
        <w:rFonts w:hint="default"/>
        <w:lang w:val="pl-PL" w:eastAsia="en-US" w:bidi="ar-SA"/>
      </w:rPr>
    </w:lvl>
    <w:lvl w:ilvl="6" w:tplc="4E125634">
      <w:numFmt w:val="bullet"/>
      <w:lvlText w:val="•"/>
      <w:lvlJc w:val="left"/>
      <w:pPr>
        <w:ind w:left="6463" w:hanging="284"/>
      </w:pPr>
      <w:rPr>
        <w:rFonts w:hint="default"/>
        <w:lang w:val="pl-PL" w:eastAsia="en-US" w:bidi="ar-SA"/>
      </w:rPr>
    </w:lvl>
    <w:lvl w:ilvl="7" w:tplc="7C6EEE4C">
      <w:numFmt w:val="bullet"/>
      <w:lvlText w:val="•"/>
      <w:lvlJc w:val="left"/>
      <w:pPr>
        <w:ind w:left="7437" w:hanging="284"/>
      </w:pPr>
      <w:rPr>
        <w:rFonts w:hint="default"/>
        <w:lang w:val="pl-PL" w:eastAsia="en-US" w:bidi="ar-SA"/>
      </w:rPr>
    </w:lvl>
    <w:lvl w:ilvl="8" w:tplc="A36E2232">
      <w:numFmt w:val="bullet"/>
      <w:lvlText w:val="•"/>
      <w:lvlJc w:val="left"/>
      <w:pPr>
        <w:ind w:left="8411" w:hanging="284"/>
      </w:pPr>
      <w:rPr>
        <w:rFonts w:hint="default"/>
        <w:lang w:val="pl-PL" w:eastAsia="en-US" w:bidi="ar-SA"/>
      </w:rPr>
    </w:lvl>
  </w:abstractNum>
  <w:abstractNum w:abstractNumId="16" w15:restartNumberingAfterBreak="0">
    <w:nsid w:val="1EFE204E"/>
    <w:multiLevelType w:val="hybridMultilevel"/>
    <w:tmpl w:val="19D66948"/>
    <w:lvl w:ilvl="0" w:tplc="863E603A">
      <w:start w:val="1"/>
      <w:numFmt w:val="decimal"/>
      <w:lvlText w:val="%1."/>
      <w:lvlJc w:val="left"/>
      <w:pPr>
        <w:ind w:left="539" w:hanging="284"/>
        <w:jc w:val="left"/>
      </w:pPr>
      <w:rPr>
        <w:rFonts w:ascii="Arial" w:eastAsia="Arial" w:hAnsi="Arial" w:cs="Arial" w:hint="default"/>
        <w:w w:val="100"/>
        <w:sz w:val="22"/>
        <w:szCs w:val="22"/>
        <w:lang w:val="pl-PL" w:eastAsia="en-US" w:bidi="ar-SA"/>
      </w:rPr>
    </w:lvl>
    <w:lvl w:ilvl="1" w:tplc="F66EA612">
      <w:start w:val="1"/>
      <w:numFmt w:val="decimal"/>
      <w:lvlText w:val="%2)"/>
      <w:lvlJc w:val="left"/>
      <w:pPr>
        <w:ind w:left="822" w:hanging="284"/>
        <w:jc w:val="left"/>
      </w:pPr>
      <w:rPr>
        <w:rFonts w:ascii="Arial" w:eastAsia="Arial" w:hAnsi="Arial" w:cs="Arial" w:hint="default"/>
        <w:w w:val="100"/>
        <w:sz w:val="22"/>
        <w:szCs w:val="22"/>
        <w:lang w:val="pl-PL" w:eastAsia="en-US" w:bidi="ar-SA"/>
      </w:rPr>
    </w:lvl>
    <w:lvl w:ilvl="2" w:tplc="888ABA4A">
      <w:numFmt w:val="bullet"/>
      <w:lvlText w:val="•"/>
      <w:lvlJc w:val="left"/>
      <w:pPr>
        <w:ind w:left="1879" w:hanging="284"/>
      </w:pPr>
      <w:rPr>
        <w:rFonts w:hint="default"/>
        <w:lang w:val="pl-PL" w:eastAsia="en-US" w:bidi="ar-SA"/>
      </w:rPr>
    </w:lvl>
    <w:lvl w:ilvl="3" w:tplc="54384526">
      <w:numFmt w:val="bullet"/>
      <w:lvlText w:val="•"/>
      <w:lvlJc w:val="left"/>
      <w:pPr>
        <w:ind w:left="2939" w:hanging="284"/>
      </w:pPr>
      <w:rPr>
        <w:rFonts w:hint="default"/>
        <w:lang w:val="pl-PL" w:eastAsia="en-US" w:bidi="ar-SA"/>
      </w:rPr>
    </w:lvl>
    <w:lvl w:ilvl="4" w:tplc="5574DEE4">
      <w:numFmt w:val="bullet"/>
      <w:lvlText w:val="•"/>
      <w:lvlJc w:val="left"/>
      <w:pPr>
        <w:ind w:left="3999" w:hanging="284"/>
      </w:pPr>
      <w:rPr>
        <w:rFonts w:hint="default"/>
        <w:lang w:val="pl-PL" w:eastAsia="en-US" w:bidi="ar-SA"/>
      </w:rPr>
    </w:lvl>
    <w:lvl w:ilvl="5" w:tplc="883E2DF6">
      <w:numFmt w:val="bullet"/>
      <w:lvlText w:val="•"/>
      <w:lvlJc w:val="left"/>
      <w:pPr>
        <w:ind w:left="5059" w:hanging="284"/>
      </w:pPr>
      <w:rPr>
        <w:rFonts w:hint="default"/>
        <w:lang w:val="pl-PL" w:eastAsia="en-US" w:bidi="ar-SA"/>
      </w:rPr>
    </w:lvl>
    <w:lvl w:ilvl="6" w:tplc="9CB67A3C">
      <w:numFmt w:val="bullet"/>
      <w:lvlText w:val="•"/>
      <w:lvlJc w:val="left"/>
      <w:pPr>
        <w:ind w:left="6119" w:hanging="284"/>
      </w:pPr>
      <w:rPr>
        <w:rFonts w:hint="default"/>
        <w:lang w:val="pl-PL" w:eastAsia="en-US" w:bidi="ar-SA"/>
      </w:rPr>
    </w:lvl>
    <w:lvl w:ilvl="7" w:tplc="DBF289C4">
      <w:numFmt w:val="bullet"/>
      <w:lvlText w:val="•"/>
      <w:lvlJc w:val="left"/>
      <w:pPr>
        <w:ind w:left="7179" w:hanging="284"/>
      </w:pPr>
      <w:rPr>
        <w:rFonts w:hint="default"/>
        <w:lang w:val="pl-PL" w:eastAsia="en-US" w:bidi="ar-SA"/>
      </w:rPr>
    </w:lvl>
    <w:lvl w:ilvl="8" w:tplc="923C9A1E">
      <w:numFmt w:val="bullet"/>
      <w:lvlText w:val="•"/>
      <w:lvlJc w:val="left"/>
      <w:pPr>
        <w:ind w:left="8239" w:hanging="284"/>
      </w:pPr>
      <w:rPr>
        <w:rFonts w:hint="default"/>
        <w:lang w:val="pl-PL" w:eastAsia="en-US" w:bidi="ar-SA"/>
      </w:rPr>
    </w:lvl>
  </w:abstractNum>
  <w:abstractNum w:abstractNumId="17" w15:restartNumberingAfterBreak="0">
    <w:nsid w:val="21091F35"/>
    <w:multiLevelType w:val="hybridMultilevel"/>
    <w:tmpl w:val="C1B0041C"/>
    <w:lvl w:ilvl="0" w:tplc="EB3C2292">
      <w:start w:val="1"/>
      <w:numFmt w:val="decimal"/>
      <w:lvlText w:val="%1."/>
      <w:lvlJc w:val="left"/>
      <w:pPr>
        <w:ind w:left="539" w:hanging="284"/>
        <w:jc w:val="left"/>
      </w:pPr>
      <w:rPr>
        <w:rFonts w:ascii="Arial" w:eastAsia="Arial" w:hAnsi="Arial" w:cs="Arial" w:hint="default"/>
        <w:w w:val="100"/>
        <w:sz w:val="22"/>
        <w:szCs w:val="22"/>
        <w:lang w:val="pl-PL" w:eastAsia="en-US" w:bidi="ar-SA"/>
      </w:rPr>
    </w:lvl>
    <w:lvl w:ilvl="1" w:tplc="BBECCCFC">
      <w:start w:val="1"/>
      <w:numFmt w:val="decimal"/>
      <w:lvlText w:val="%2)"/>
      <w:lvlJc w:val="left"/>
      <w:pPr>
        <w:ind w:left="822" w:hanging="284"/>
        <w:jc w:val="left"/>
      </w:pPr>
      <w:rPr>
        <w:rFonts w:ascii="Arial" w:eastAsia="Arial" w:hAnsi="Arial" w:cs="Arial" w:hint="default"/>
        <w:w w:val="100"/>
        <w:sz w:val="22"/>
        <w:szCs w:val="22"/>
        <w:lang w:val="pl-PL" w:eastAsia="en-US" w:bidi="ar-SA"/>
      </w:rPr>
    </w:lvl>
    <w:lvl w:ilvl="2" w:tplc="5FE2B59A">
      <w:start w:val="1"/>
      <w:numFmt w:val="lowerLetter"/>
      <w:lvlText w:val="%3)"/>
      <w:lvlJc w:val="left"/>
      <w:pPr>
        <w:ind w:left="1223" w:hanging="360"/>
        <w:jc w:val="left"/>
      </w:pPr>
      <w:rPr>
        <w:rFonts w:ascii="Arial" w:eastAsia="Arial" w:hAnsi="Arial" w:cs="Arial" w:hint="default"/>
        <w:w w:val="100"/>
        <w:sz w:val="22"/>
        <w:szCs w:val="22"/>
        <w:lang w:val="pl-PL" w:eastAsia="en-US" w:bidi="ar-SA"/>
      </w:rPr>
    </w:lvl>
    <w:lvl w:ilvl="3" w:tplc="7FC4F2F0">
      <w:numFmt w:val="bullet"/>
      <w:lvlText w:val="–"/>
      <w:lvlJc w:val="left"/>
      <w:pPr>
        <w:ind w:left="1250" w:hanging="185"/>
      </w:pPr>
      <w:rPr>
        <w:rFonts w:ascii="Arial" w:eastAsia="Arial" w:hAnsi="Arial" w:cs="Arial" w:hint="default"/>
        <w:w w:val="100"/>
        <w:sz w:val="22"/>
        <w:szCs w:val="22"/>
        <w:lang w:val="pl-PL" w:eastAsia="en-US" w:bidi="ar-SA"/>
      </w:rPr>
    </w:lvl>
    <w:lvl w:ilvl="4" w:tplc="97B0E474">
      <w:numFmt w:val="bullet"/>
      <w:lvlText w:val="•"/>
      <w:lvlJc w:val="left"/>
      <w:pPr>
        <w:ind w:left="2559" w:hanging="185"/>
      </w:pPr>
      <w:rPr>
        <w:rFonts w:hint="default"/>
        <w:lang w:val="pl-PL" w:eastAsia="en-US" w:bidi="ar-SA"/>
      </w:rPr>
    </w:lvl>
    <w:lvl w:ilvl="5" w:tplc="F514A236">
      <w:numFmt w:val="bullet"/>
      <w:lvlText w:val="•"/>
      <w:lvlJc w:val="left"/>
      <w:pPr>
        <w:ind w:left="3859" w:hanging="185"/>
      </w:pPr>
      <w:rPr>
        <w:rFonts w:hint="default"/>
        <w:lang w:val="pl-PL" w:eastAsia="en-US" w:bidi="ar-SA"/>
      </w:rPr>
    </w:lvl>
    <w:lvl w:ilvl="6" w:tplc="74C63ED4">
      <w:numFmt w:val="bullet"/>
      <w:lvlText w:val="•"/>
      <w:lvlJc w:val="left"/>
      <w:pPr>
        <w:ind w:left="5159" w:hanging="185"/>
      </w:pPr>
      <w:rPr>
        <w:rFonts w:hint="default"/>
        <w:lang w:val="pl-PL" w:eastAsia="en-US" w:bidi="ar-SA"/>
      </w:rPr>
    </w:lvl>
    <w:lvl w:ilvl="7" w:tplc="C1D0BBC4">
      <w:numFmt w:val="bullet"/>
      <w:lvlText w:val="•"/>
      <w:lvlJc w:val="left"/>
      <w:pPr>
        <w:ind w:left="6459" w:hanging="185"/>
      </w:pPr>
      <w:rPr>
        <w:rFonts w:hint="default"/>
        <w:lang w:val="pl-PL" w:eastAsia="en-US" w:bidi="ar-SA"/>
      </w:rPr>
    </w:lvl>
    <w:lvl w:ilvl="8" w:tplc="D2A22446">
      <w:numFmt w:val="bullet"/>
      <w:lvlText w:val="•"/>
      <w:lvlJc w:val="left"/>
      <w:pPr>
        <w:ind w:left="7759" w:hanging="185"/>
      </w:pPr>
      <w:rPr>
        <w:rFonts w:hint="default"/>
        <w:lang w:val="pl-PL" w:eastAsia="en-US" w:bidi="ar-SA"/>
      </w:rPr>
    </w:lvl>
  </w:abstractNum>
  <w:abstractNum w:abstractNumId="18" w15:restartNumberingAfterBreak="0">
    <w:nsid w:val="2B714786"/>
    <w:multiLevelType w:val="hybridMultilevel"/>
    <w:tmpl w:val="3B76661E"/>
    <w:lvl w:ilvl="0" w:tplc="1C1C9D90">
      <w:start w:val="1"/>
      <w:numFmt w:val="upperRoman"/>
      <w:lvlText w:val="%1."/>
      <w:lvlJc w:val="left"/>
      <w:pPr>
        <w:ind w:left="1248" w:hanging="192"/>
        <w:jc w:val="left"/>
      </w:pPr>
      <w:rPr>
        <w:rFonts w:ascii="Arial" w:eastAsia="Arial" w:hAnsi="Arial" w:cs="Arial" w:hint="default"/>
        <w:b/>
        <w:bCs/>
        <w:w w:val="100"/>
        <w:sz w:val="22"/>
        <w:szCs w:val="22"/>
        <w:lang w:val="pl-PL" w:eastAsia="en-US" w:bidi="ar-SA"/>
      </w:rPr>
    </w:lvl>
    <w:lvl w:ilvl="1" w:tplc="39282C0A">
      <w:numFmt w:val="bullet"/>
      <w:lvlText w:val="◻"/>
      <w:lvlJc w:val="left"/>
      <w:pPr>
        <w:ind w:left="1776" w:hanging="200"/>
      </w:pPr>
      <w:rPr>
        <w:rFonts w:ascii="Symbol" w:eastAsia="Symbol" w:hAnsi="Symbol" w:cs="Symbol" w:hint="default"/>
        <w:b/>
        <w:bCs/>
        <w:w w:val="100"/>
        <w:sz w:val="22"/>
        <w:szCs w:val="22"/>
        <w:lang w:val="pl-PL" w:eastAsia="en-US" w:bidi="ar-SA"/>
      </w:rPr>
    </w:lvl>
    <w:lvl w:ilvl="2" w:tplc="F378F91A">
      <w:numFmt w:val="bullet"/>
      <w:lvlText w:val="•"/>
      <w:lvlJc w:val="left"/>
      <w:pPr>
        <w:ind w:left="2865" w:hanging="200"/>
      </w:pPr>
      <w:rPr>
        <w:rFonts w:hint="default"/>
        <w:lang w:val="pl-PL" w:eastAsia="en-US" w:bidi="ar-SA"/>
      </w:rPr>
    </w:lvl>
    <w:lvl w:ilvl="3" w:tplc="F62A3524">
      <w:numFmt w:val="bullet"/>
      <w:lvlText w:val="•"/>
      <w:lvlJc w:val="left"/>
      <w:pPr>
        <w:ind w:left="3950" w:hanging="200"/>
      </w:pPr>
      <w:rPr>
        <w:rFonts w:hint="default"/>
        <w:lang w:val="pl-PL" w:eastAsia="en-US" w:bidi="ar-SA"/>
      </w:rPr>
    </w:lvl>
    <w:lvl w:ilvl="4" w:tplc="FBCEC81E">
      <w:numFmt w:val="bullet"/>
      <w:lvlText w:val="•"/>
      <w:lvlJc w:val="left"/>
      <w:pPr>
        <w:ind w:left="5035" w:hanging="200"/>
      </w:pPr>
      <w:rPr>
        <w:rFonts w:hint="default"/>
        <w:lang w:val="pl-PL" w:eastAsia="en-US" w:bidi="ar-SA"/>
      </w:rPr>
    </w:lvl>
    <w:lvl w:ilvl="5" w:tplc="D4B24152">
      <w:numFmt w:val="bullet"/>
      <w:lvlText w:val="•"/>
      <w:lvlJc w:val="left"/>
      <w:pPr>
        <w:ind w:left="6120" w:hanging="200"/>
      </w:pPr>
      <w:rPr>
        <w:rFonts w:hint="default"/>
        <w:lang w:val="pl-PL" w:eastAsia="en-US" w:bidi="ar-SA"/>
      </w:rPr>
    </w:lvl>
    <w:lvl w:ilvl="6" w:tplc="71647EBC">
      <w:numFmt w:val="bullet"/>
      <w:lvlText w:val="•"/>
      <w:lvlJc w:val="left"/>
      <w:pPr>
        <w:ind w:left="7205" w:hanging="200"/>
      </w:pPr>
      <w:rPr>
        <w:rFonts w:hint="default"/>
        <w:lang w:val="pl-PL" w:eastAsia="en-US" w:bidi="ar-SA"/>
      </w:rPr>
    </w:lvl>
    <w:lvl w:ilvl="7" w:tplc="7ABE45D0">
      <w:numFmt w:val="bullet"/>
      <w:lvlText w:val="•"/>
      <w:lvlJc w:val="left"/>
      <w:pPr>
        <w:ind w:left="8290" w:hanging="200"/>
      </w:pPr>
      <w:rPr>
        <w:rFonts w:hint="default"/>
        <w:lang w:val="pl-PL" w:eastAsia="en-US" w:bidi="ar-SA"/>
      </w:rPr>
    </w:lvl>
    <w:lvl w:ilvl="8" w:tplc="C548FED6">
      <w:numFmt w:val="bullet"/>
      <w:lvlText w:val="•"/>
      <w:lvlJc w:val="left"/>
      <w:pPr>
        <w:ind w:left="9376" w:hanging="200"/>
      </w:pPr>
      <w:rPr>
        <w:rFonts w:hint="default"/>
        <w:lang w:val="pl-PL" w:eastAsia="en-US" w:bidi="ar-SA"/>
      </w:rPr>
    </w:lvl>
  </w:abstractNum>
  <w:abstractNum w:abstractNumId="19" w15:restartNumberingAfterBreak="0">
    <w:nsid w:val="2D0963FD"/>
    <w:multiLevelType w:val="hybridMultilevel"/>
    <w:tmpl w:val="6EB0C4D4"/>
    <w:lvl w:ilvl="0" w:tplc="85C42BA0">
      <w:start w:val="1"/>
      <w:numFmt w:val="decimal"/>
      <w:lvlText w:val="%1."/>
      <w:lvlJc w:val="left"/>
      <w:pPr>
        <w:ind w:left="683" w:hanging="428"/>
        <w:jc w:val="left"/>
      </w:pPr>
      <w:rPr>
        <w:rFonts w:ascii="Arial" w:eastAsia="Arial" w:hAnsi="Arial" w:cs="Arial" w:hint="default"/>
        <w:w w:val="100"/>
        <w:sz w:val="22"/>
        <w:szCs w:val="22"/>
        <w:lang w:val="pl-PL" w:eastAsia="en-US" w:bidi="ar-SA"/>
      </w:rPr>
    </w:lvl>
    <w:lvl w:ilvl="1" w:tplc="288C0D20">
      <w:start w:val="1"/>
      <w:numFmt w:val="decimal"/>
      <w:lvlText w:val="%2)"/>
      <w:lvlJc w:val="left"/>
      <w:pPr>
        <w:ind w:left="964" w:hanging="348"/>
        <w:jc w:val="left"/>
      </w:pPr>
      <w:rPr>
        <w:rFonts w:ascii="Arial" w:eastAsia="Arial" w:hAnsi="Arial" w:cs="Arial" w:hint="default"/>
        <w:w w:val="100"/>
        <w:sz w:val="22"/>
        <w:szCs w:val="22"/>
        <w:lang w:val="pl-PL" w:eastAsia="en-US" w:bidi="ar-SA"/>
      </w:rPr>
    </w:lvl>
    <w:lvl w:ilvl="2" w:tplc="D0FA86EE">
      <w:numFmt w:val="bullet"/>
      <w:lvlText w:val="•"/>
      <w:lvlJc w:val="left"/>
      <w:pPr>
        <w:ind w:left="960" w:hanging="348"/>
      </w:pPr>
      <w:rPr>
        <w:rFonts w:hint="default"/>
        <w:lang w:val="pl-PL" w:eastAsia="en-US" w:bidi="ar-SA"/>
      </w:rPr>
    </w:lvl>
    <w:lvl w:ilvl="3" w:tplc="D68A0CDE">
      <w:numFmt w:val="bullet"/>
      <w:lvlText w:val="•"/>
      <w:lvlJc w:val="left"/>
      <w:pPr>
        <w:ind w:left="2134" w:hanging="348"/>
      </w:pPr>
      <w:rPr>
        <w:rFonts w:hint="default"/>
        <w:lang w:val="pl-PL" w:eastAsia="en-US" w:bidi="ar-SA"/>
      </w:rPr>
    </w:lvl>
    <w:lvl w:ilvl="4" w:tplc="2306E950">
      <w:numFmt w:val="bullet"/>
      <w:lvlText w:val="•"/>
      <w:lvlJc w:val="left"/>
      <w:pPr>
        <w:ind w:left="3309" w:hanging="348"/>
      </w:pPr>
      <w:rPr>
        <w:rFonts w:hint="default"/>
        <w:lang w:val="pl-PL" w:eastAsia="en-US" w:bidi="ar-SA"/>
      </w:rPr>
    </w:lvl>
    <w:lvl w:ilvl="5" w:tplc="36222B24">
      <w:numFmt w:val="bullet"/>
      <w:lvlText w:val="•"/>
      <w:lvlJc w:val="left"/>
      <w:pPr>
        <w:ind w:left="4484" w:hanging="348"/>
      </w:pPr>
      <w:rPr>
        <w:rFonts w:hint="default"/>
        <w:lang w:val="pl-PL" w:eastAsia="en-US" w:bidi="ar-SA"/>
      </w:rPr>
    </w:lvl>
    <w:lvl w:ilvl="6" w:tplc="6E705894">
      <w:numFmt w:val="bullet"/>
      <w:lvlText w:val="•"/>
      <w:lvlJc w:val="left"/>
      <w:pPr>
        <w:ind w:left="5659" w:hanging="348"/>
      </w:pPr>
      <w:rPr>
        <w:rFonts w:hint="default"/>
        <w:lang w:val="pl-PL" w:eastAsia="en-US" w:bidi="ar-SA"/>
      </w:rPr>
    </w:lvl>
    <w:lvl w:ilvl="7" w:tplc="AD34582E">
      <w:numFmt w:val="bullet"/>
      <w:lvlText w:val="•"/>
      <w:lvlJc w:val="left"/>
      <w:pPr>
        <w:ind w:left="6834" w:hanging="348"/>
      </w:pPr>
      <w:rPr>
        <w:rFonts w:hint="default"/>
        <w:lang w:val="pl-PL" w:eastAsia="en-US" w:bidi="ar-SA"/>
      </w:rPr>
    </w:lvl>
    <w:lvl w:ilvl="8" w:tplc="644667BA">
      <w:numFmt w:val="bullet"/>
      <w:lvlText w:val="•"/>
      <w:lvlJc w:val="left"/>
      <w:pPr>
        <w:ind w:left="8009" w:hanging="348"/>
      </w:pPr>
      <w:rPr>
        <w:rFonts w:hint="default"/>
        <w:lang w:val="pl-PL" w:eastAsia="en-US" w:bidi="ar-SA"/>
      </w:rPr>
    </w:lvl>
  </w:abstractNum>
  <w:abstractNum w:abstractNumId="20" w15:restartNumberingAfterBreak="0">
    <w:nsid w:val="2EB63BB5"/>
    <w:multiLevelType w:val="hybridMultilevel"/>
    <w:tmpl w:val="A0C4F20E"/>
    <w:lvl w:ilvl="0" w:tplc="9E2EB0DC">
      <w:start w:val="1"/>
      <w:numFmt w:val="decimal"/>
      <w:lvlText w:val="%1."/>
      <w:lvlJc w:val="left"/>
      <w:pPr>
        <w:ind w:left="616" w:hanging="360"/>
        <w:jc w:val="left"/>
      </w:pPr>
      <w:rPr>
        <w:rFonts w:ascii="Arial" w:eastAsia="Arial" w:hAnsi="Arial" w:cs="Arial" w:hint="default"/>
        <w:w w:val="100"/>
        <w:sz w:val="22"/>
        <w:szCs w:val="22"/>
        <w:lang w:val="pl-PL" w:eastAsia="en-US" w:bidi="ar-SA"/>
      </w:rPr>
    </w:lvl>
    <w:lvl w:ilvl="1" w:tplc="84E23C32">
      <w:start w:val="1"/>
      <w:numFmt w:val="decimal"/>
      <w:lvlText w:val="%2)"/>
      <w:lvlJc w:val="left"/>
      <w:pPr>
        <w:ind w:left="1043" w:hanging="416"/>
        <w:jc w:val="left"/>
      </w:pPr>
      <w:rPr>
        <w:rFonts w:ascii="Arial" w:eastAsia="Arial" w:hAnsi="Arial" w:cs="Arial" w:hint="default"/>
        <w:w w:val="100"/>
        <w:sz w:val="22"/>
        <w:szCs w:val="22"/>
        <w:lang w:val="pl-PL" w:eastAsia="en-US" w:bidi="ar-SA"/>
      </w:rPr>
    </w:lvl>
    <w:lvl w:ilvl="2" w:tplc="C2888E08">
      <w:numFmt w:val="bullet"/>
      <w:lvlText w:val="•"/>
      <w:lvlJc w:val="left"/>
      <w:pPr>
        <w:ind w:left="1040" w:hanging="416"/>
      </w:pPr>
      <w:rPr>
        <w:rFonts w:hint="default"/>
        <w:lang w:val="pl-PL" w:eastAsia="en-US" w:bidi="ar-SA"/>
      </w:rPr>
    </w:lvl>
    <w:lvl w:ilvl="3" w:tplc="757A509E">
      <w:numFmt w:val="bullet"/>
      <w:lvlText w:val="•"/>
      <w:lvlJc w:val="left"/>
      <w:pPr>
        <w:ind w:left="2204" w:hanging="416"/>
      </w:pPr>
      <w:rPr>
        <w:rFonts w:hint="default"/>
        <w:lang w:val="pl-PL" w:eastAsia="en-US" w:bidi="ar-SA"/>
      </w:rPr>
    </w:lvl>
    <w:lvl w:ilvl="4" w:tplc="4D203A32">
      <w:numFmt w:val="bullet"/>
      <w:lvlText w:val="•"/>
      <w:lvlJc w:val="left"/>
      <w:pPr>
        <w:ind w:left="3369" w:hanging="416"/>
      </w:pPr>
      <w:rPr>
        <w:rFonts w:hint="default"/>
        <w:lang w:val="pl-PL" w:eastAsia="en-US" w:bidi="ar-SA"/>
      </w:rPr>
    </w:lvl>
    <w:lvl w:ilvl="5" w:tplc="FB547CBE">
      <w:numFmt w:val="bullet"/>
      <w:lvlText w:val="•"/>
      <w:lvlJc w:val="left"/>
      <w:pPr>
        <w:ind w:left="4534" w:hanging="416"/>
      </w:pPr>
      <w:rPr>
        <w:rFonts w:hint="default"/>
        <w:lang w:val="pl-PL" w:eastAsia="en-US" w:bidi="ar-SA"/>
      </w:rPr>
    </w:lvl>
    <w:lvl w:ilvl="6" w:tplc="EAE85F2A">
      <w:numFmt w:val="bullet"/>
      <w:lvlText w:val="•"/>
      <w:lvlJc w:val="left"/>
      <w:pPr>
        <w:ind w:left="5699" w:hanging="416"/>
      </w:pPr>
      <w:rPr>
        <w:rFonts w:hint="default"/>
        <w:lang w:val="pl-PL" w:eastAsia="en-US" w:bidi="ar-SA"/>
      </w:rPr>
    </w:lvl>
    <w:lvl w:ilvl="7" w:tplc="3A5094F0">
      <w:numFmt w:val="bullet"/>
      <w:lvlText w:val="•"/>
      <w:lvlJc w:val="left"/>
      <w:pPr>
        <w:ind w:left="6864" w:hanging="416"/>
      </w:pPr>
      <w:rPr>
        <w:rFonts w:hint="default"/>
        <w:lang w:val="pl-PL" w:eastAsia="en-US" w:bidi="ar-SA"/>
      </w:rPr>
    </w:lvl>
    <w:lvl w:ilvl="8" w:tplc="454287F4">
      <w:numFmt w:val="bullet"/>
      <w:lvlText w:val="•"/>
      <w:lvlJc w:val="left"/>
      <w:pPr>
        <w:ind w:left="8029" w:hanging="416"/>
      </w:pPr>
      <w:rPr>
        <w:rFonts w:hint="default"/>
        <w:lang w:val="pl-PL" w:eastAsia="en-US" w:bidi="ar-SA"/>
      </w:rPr>
    </w:lvl>
  </w:abstractNum>
  <w:abstractNum w:abstractNumId="21" w15:restartNumberingAfterBreak="0">
    <w:nsid w:val="30B67D8E"/>
    <w:multiLevelType w:val="hybridMultilevel"/>
    <w:tmpl w:val="EC6A6196"/>
    <w:lvl w:ilvl="0" w:tplc="50ECF3DC">
      <w:start w:val="1"/>
      <w:numFmt w:val="decimal"/>
      <w:lvlText w:val="%1."/>
      <w:lvlJc w:val="left"/>
      <w:pPr>
        <w:ind w:left="616" w:hanging="360"/>
        <w:jc w:val="left"/>
      </w:pPr>
      <w:rPr>
        <w:rFonts w:ascii="Arial" w:eastAsia="Arial" w:hAnsi="Arial" w:cs="Arial" w:hint="default"/>
        <w:w w:val="100"/>
        <w:sz w:val="22"/>
        <w:szCs w:val="22"/>
        <w:lang w:val="pl-PL" w:eastAsia="en-US" w:bidi="ar-SA"/>
      </w:rPr>
    </w:lvl>
    <w:lvl w:ilvl="1" w:tplc="D58AB434">
      <w:start w:val="1"/>
      <w:numFmt w:val="decimal"/>
      <w:lvlText w:val="%2)"/>
      <w:lvlJc w:val="left"/>
      <w:pPr>
        <w:ind w:left="964" w:hanging="281"/>
        <w:jc w:val="left"/>
      </w:pPr>
      <w:rPr>
        <w:rFonts w:ascii="Arial" w:eastAsia="Arial" w:hAnsi="Arial" w:cs="Arial" w:hint="default"/>
        <w:w w:val="100"/>
        <w:sz w:val="22"/>
        <w:szCs w:val="22"/>
        <w:lang w:val="pl-PL" w:eastAsia="en-US" w:bidi="ar-SA"/>
      </w:rPr>
    </w:lvl>
    <w:lvl w:ilvl="2" w:tplc="E5269AC2">
      <w:start w:val="1"/>
      <w:numFmt w:val="lowerLetter"/>
      <w:lvlText w:val="%3)"/>
      <w:lvlJc w:val="left"/>
      <w:pPr>
        <w:ind w:left="1250" w:hanging="286"/>
        <w:jc w:val="left"/>
      </w:pPr>
      <w:rPr>
        <w:rFonts w:ascii="Arial" w:eastAsia="Arial" w:hAnsi="Arial" w:cs="Arial" w:hint="default"/>
        <w:w w:val="100"/>
        <w:sz w:val="22"/>
        <w:szCs w:val="22"/>
        <w:lang w:val="pl-PL" w:eastAsia="en-US" w:bidi="ar-SA"/>
      </w:rPr>
    </w:lvl>
    <w:lvl w:ilvl="3" w:tplc="84926F50">
      <w:numFmt w:val="bullet"/>
      <w:lvlText w:val="•"/>
      <w:lvlJc w:val="left"/>
      <w:pPr>
        <w:ind w:left="2397" w:hanging="286"/>
      </w:pPr>
      <w:rPr>
        <w:rFonts w:hint="default"/>
        <w:lang w:val="pl-PL" w:eastAsia="en-US" w:bidi="ar-SA"/>
      </w:rPr>
    </w:lvl>
    <w:lvl w:ilvl="4" w:tplc="A9489DB6">
      <w:numFmt w:val="bullet"/>
      <w:lvlText w:val="•"/>
      <w:lvlJc w:val="left"/>
      <w:pPr>
        <w:ind w:left="3534" w:hanging="286"/>
      </w:pPr>
      <w:rPr>
        <w:rFonts w:hint="default"/>
        <w:lang w:val="pl-PL" w:eastAsia="en-US" w:bidi="ar-SA"/>
      </w:rPr>
    </w:lvl>
    <w:lvl w:ilvl="5" w:tplc="BE4885C2">
      <w:numFmt w:val="bullet"/>
      <w:lvlText w:val="•"/>
      <w:lvlJc w:val="left"/>
      <w:pPr>
        <w:ind w:left="4672" w:hanging="286"/>
      </w:pPr>
      <w:rPr>
        <w:rFonts w:hint="default"/>
        <w:lang w:val="pl-PL" w:eastAsia="en-US" w:bidi="ar-SA"/>
      </w:rPr>
    </w:lvl>
    <w:lvl w:ilvl="6" w:tplc="C5AC00D6">
      <w:numFmt w:val="bullet"/>
      <w:lvlText w:val="•"/>
      <w:lvlJc w:val="left"/>
      <w:pPr>
        <w:ind w:left="5809" w:hanging="286"/>
      </w:pPr>
      <w:rPr>
        <w:rFonts w:hint="default"/>
        <w:lang w:val="pl-PL" w:eastAsia="en-US" w:bidi="ar-SA"/>
      </w:rPr>
    </w:lvl>
    <w:lvl w:ilvl="7" w:tplc="8194A510">
      <w:numFmt w:val="bullet"/>
      <w:lvlText w:val="•"/>
      <w:lvlJc w:val="left"/>
      <w:pPr>
        <w:ind w:left="6947" w:hanging="286"/>
      </w:pPr>
      <w:rPr>
        <w:rFonts w:hint="default"/>
        <w:lang w:val="pl-PL" w:eastAsia="en-US" w:bidi="ar-SA"/>
      </w:rPr>
    </w:lvl>
    <w:lvl w:ilvl="8" w:tplc="ED125FF8">
      <w:numFmt w:val="bullet"/>
      <w:lvlText w:val="•"/>
      <w:lvlJc w:val="left"/>
      <w:pPr>
        <w:ind w:left="8084" w:hanging="286"/>
      </w:pPr>
      <w:rPr>
        <w:rFonts w:hint="default"/>
        <w:lang w:val="pl-PL" w:eastAsia="en-US" w:bidi="ar-SA"/>
      </w:rPr>
    </w:lvl>
  </w:abstractNum>
  <w:abstractNum w:abstractNumId="22" w15:restartNumberingAfterBreak="0">
    <w:nsid w:val="3448707C"/>
    <w:multiLevelType w:val="hybridMultilevel"/>
    <w:tmpl w:val="2BB2B670"/>
    <w:lvl w:ilvl="0" w:tplc="7B5AA118">
      <w:start w:val="1"/>
      <w:numFmt w:val="decimal"/>
      <w:lvlText w:val="%1."/>
      <w:lvlJc w:val="left"/>
      <w:pPr>
        <w:ind w:left="683" w:hanging="428"/>
        <w:jc w:val="left"/>
      </w:pPr>
      <w:rPr>
        <w:rFonts w:ascii="Arial" w:eastAsia="Arial" w:hAnsi="Arial" w:cs="Arial" w:hint="default"/>
        <w:w w:val="100"/>
        <w:sz w:val="22"/>
        <w:szCs w:val="22"/>
        <w:lang w:val="pl-PL" w:eastAsia="en-US" w:bidi="ar-SA"/>
      </w:rPr>
    </w:lvl>
    <w:lvl w:ilvl="1" w:tplc="B4A8131E">
      <w:numFmt w:val="bullet"/>
      <w:lvlText w:val="•"/>
      <w:lvlJc w:val="left"/>
      <w:pPr>
        <w:ind w:left="1647" w:hanging="428"/>
      </w:pPr>
      <w:rPr>
        <w:rFonts w:hint="default"/>
        <w:lang w:val="pl-PL" w:eastAsia="en-US" w:bidi="ar-SA"/>
      </w:rPr>
    </w:lvl>
    <w:lvl w:ilvl="2" w:tplc="A74ED0F4">
      <w:numFmt w:val="bullet"/>
      <w:lvlText w:val="•"/>
      <w:lvlJc w:val="left"/>
      <w:pPr>
        <w:ind w:left="2615" w:hanging="428"/>
      </w:pPr>
      <w:rPr>
        <w:rFonts w:hint="default"/>
        <w:lang w:val="pl-PL" w:eastAsia="en-US" w:bidi="ar-SA"/>
      </w:rPr>
    </w:lvl>
    <w:lvl w:ilvl="3" w:tplc="E058336C">
      <w:numFmt w:val="bullet"/>
      <w:lvlText w:val="•"/>
      <w:lvlJc w:val="left"/>
      <w:pPr>
        <w:ind w:left="3583" w:hanging="428"/>
      </w:pPr>
      <w:rPr>
        <w:rFonts w:hint="default"/>
        <w:lang w:val="pl-PL" w:eastAsia="en-US" w:bidi="ar-SA"/>
      </w:rPr>
    </w:lvl>
    <w:lvl w:ilvl="4" w:tplc="3E9A1D3A">
      <w:numFmt w:val="bullet"/>
      <w:lvlText w:val="•"/>
      <w:lvlJc w:val="left"/>
      <w:pPr>
        <w:ind w:left="4551" w:hanging="428"/>
      </w:pPr>
      <w:rPr>
        <w:rFonts w:hint="default"/>
        <w:lang w:val="pl-PL" w:eastAsia="en-US" w:bidi="ar-SA"/>
      </w:rPr>
    </w:lvl>
    <w:lvl w:ilvl="5" w:tplc="A1B8BA34">
      <w:numFmt w:val="bullet"/>
      <w:lvlText w:val="•"/>
      <w:lvlJc w:val="left"/>
      <w:pPr>
        <w:ind w:left="5519" w:hanging="428"/>
      </w:pPr>
      <w:rPr>
        <w:rFonts w:hint="default"/>
        <w:lang w:val="pl-PL" w:eastAsia="en-US" w:bidi="ar-SA"/>
      </w:rPr>
    </w:lvl>
    <w:lvl w:ilvl="6" w:tplc="DE921D24">
      <w:numFmt w:val="bullet"/>
      <w:lvlText w:val="•"/>
      <w:lvlJc w:val="left"/>
      <w:pPr>
        <w:ind w:left="6487" w:hanging="428"/>
      </w:pPr>
      <w:rPr>
        <w:rFonts w:hint="default"/>
        <w:lang w:val="pl-PL" w:eastAsia="en-US" w:bidi="ar-SA"/>
      </w:rPr>
    </w:lvl>
    <w:lvl w:ilvl="7" w:tplc="319229B4">
      <w:numFmt w:val="bullet"/>
      <w:lvlText w:val="•"/>
      <w:lvlJc w:val="left"/>
      <w:pPr>
        <w:ind w:left="7455" w:hanging="428"/>
      </w:pPr>
      <w:rPr>
        <w:rFonts w:hint="default"/>
        <w:lang w:val="pl-PL" w:eastAsia="en-US" w:bidi="ar-SA"/>
      </w:rPr>
    </w:lvl>
    <w:lvl w:ilvl="8" w:tplc="233AA938">
      <w:numFmt w:val="bullet"/>
      <w:lvlText w:val="•"/>
      <w:lvlJc w:val="left"/>
      <w:pPr>
        <w:ind w:left="8423" w:hanging="428"/>
      </w:pPr>
      <w:rPr>
        <w:rFonts w:hint="default"/>
        <w:lang w:val="pl-PL" w:eastAsia="en-US" w:bidi="ar-SA"/>
      </w:rPr>
    </w:lvl>
  </w:abstractNum>
  <w:abstractNum w:abstractNumId="23" w15:restartNumberingAfterBreak="0">
    <w:nsid w:val="37C07486"/>
    <w:multiLevelType w:val="hybridMultilevel"/>
    <w:tmpl w:val="01602722"/>
    <w:lvl w:ilvl="0" w:tplc="C840DF0A">
      <w:start w:val="1"/>
      <w:numFmt w:val="decimal"/>
      <w:lvlText w:val="%1."/>
      <w:lvlJc w:val="left"/>
      <w:pPr>
        <w:ind w:left="539" w:hanging="284"/>
        <w:jc w:val="left"/>
      </w:pPr>
      <w:rPr>
        <w:rFonts w:ascii="Arial" w:eastAsia="Arial" w:hAnsi="Arial" w:cs="Arial" w:hint="default"/>
        <w:w w:val="100"/>
        <w:sz w:val="22"/>
        <w:szCs w:val="22"/>
        <w:lang w:val="pl-PL" w:eastAsia="en-US" w:bidi="ar-SA"/>
      </w:rPr>
    </w:lvl>
    <w:lvl w:ilvl="1" w:tplc="06B802F4">
      <w:start w:val="1"/>
      <w:numFmt w:val="decimal"/>
      <w:lvlText w:val="%2)"/>
      <w:lvlJc w:val="left"/>
      <w:pPr>
        <w:ind w:left="796" w:hanging="360"/>
        <w:jc w:val="left"/>
      </w:pPr>
      <w:rPr>
        <w:rFonts w:ascii="Arial" w:eastAsia="Arial" w:hAnsi="Arial" w:cs="Arial" w:hint="default"/>
        <w:w w:val="100"/>
        <w:sz w:val="22"/>
        <w:szCs w:val="22"/>
        <w:lang w:val="pl-PL" w:eastAsia="en-US" w:bidi="ar-SA"/>
      </w:rPr>
    </w:lvl>
    <w:lvl w:ilvl="2" w:tplc="C09A4910">
      <w:numFmt w:val="bullet"/>
      <w:lvlText w:val="•"/>
      <w:lvlJc w:val="left"/>
      <w:pPr>
        <w:ind w:left="800" w:hanging="360"/>
      </w:pPr>
      <w:rPr>
        <w:rFonts w:hint="default"/>
        <w:lang w:val="pl-PL" w:eastAsia="en-US" w:bidi="ar-SA"/>
      </w:rPr>
    </w:lvl>
    <w:lvl w:ilvl="3" w:tplc="7046C2F8">
      <w:numFmt w:val="bullet"/>
      <w:lvlText w:val="•"/>
      <w:lvlJc w:val="left"/>
      <w:pPr>
        <w:ind w:left="1994" w:hanging="360"/>
      </w:pPr>
      <w:rPr>
        <w:rFonts w:hint="default"/>
        <w:lang w:val="pl-PL" w:eastAsia="en-US" w:bidi="ar-SA"/>
      </w:rPr>
    </w:lvl>
    <w:lvl w:ilvl="4" w:tplc="5186E190">
      <w:numFmt w:val="bullet"/>
      <w:lvlText w:val="•"/>
      <w:lvlJc w:val="left"/>
      <w:pPr>
        <w:ind w:left="3189" w:hanging="360"/>
      </w:pPr>
      <w:rPr>
        <w:rFonts w:hint="default"/>
        <w:lang w:val="pl-PL" w:eastAsia="en-US" w:bidi="ar-SA"/>
      </w:rPr>
    </w:lvl>
    <w:lvl w:ilvl="5" w:tplc="ECB4785C">
      <w:numFmt w:val="bullet"/>
      <w:lvlText w:val="•"/>
      <w:lvlJc w:val="left"/>
      <w:pPr>
        <w:ind w:left="4384" w:hanging="360"/>
      </w:pPr>
      <w:rPr>
        <w:rFonts w:hint="default"/>
        <w:lang w:val="pl-PL" w:eastAsia="en-US" w:bidi="ar-SA"/>
      </w:rPr>
    </w:lvl>
    <w:lvl w:ilvl="6" w:tplc="F0E2D85C">
      <w:numFmt w:val="bullet"/>
      <w:lvlText w:val="•"/>
      <w:lvlJc w:val="left"/>
      <w:pPr>
        <w:ind w:left="5579" w:hanging="360"/>
      </w:pPr>
      <w:rPr>
        <w:rFonts w:hint="default"/>
        <w:lang w:val="pl-PL" w:eastAsia="en-US" w:bidi="ar-SA"/>
      </w:rPr>
    </w:lvl>
    <w:lvl w:ilvl="7" w:tplc="F1EC6A6C">
      <w:numFmt w:val="bullet"/>
      <w:lvlText w:val="•"/>
      <w:lvlJc w:val="left"/>
      <w:pPr>
        <w:ind w:left="6774" w:hanging="360"/>
      </w:pPr>
      <w:rPr>
        <w:rFonts w:hint="default"/>
        <w:lang w:val="pl-PL" w:eastAsia="en-US" w:bidi="ar-SA"/>
      </w:rPr>
    </w:lvl>
    <w:lvl w:ilvl="8" w:tplc="23E0AC9C">
      <w:numFmt w:val="bullet"/>
      <w:lvlText w:val="•"/>
      <w:lvlJc w:val="left"/>
      <w:pPr>
        <w:ind w:left="7969" w:hanging="360"/>
      </w:pPr>
      <w:rPr>
        <w:rFonts w:hint="default"/>
        <w:lang w:val="pl-PL" w:eastAsia="en-US" w:bidi="ar-SA"/>
      </w:rPr>
    </w:lvl>
  </w:abstractNum>
  <w:abstractNum w:abstractNumId="24" w15:restartNumberingAfterBreak="0">
    <w:nsid w:val="396E6887"/>
    <w:multiLevelType w:val="hybridMultilevel"/>
    <w:tmpl w:val="BC64BEB6"/>
    <w:lvl w:ilvl="0" w:tplc="FBB4AC64">
      <w:start w:val="1"/>
      <w:numFmt w:val="upperRoman"/>
      <w:lvlText w:val="%1."/>
      <w:lvlJc w:val="left"/>
      <w:pPr>
        <w:ind w:left="1248" w:hanging="192"/>
        <w:jc w:val="left"/>
      </w:pPr>
      <w:rPr>
        <w:rFonts w:ascii="Arial" w:eastAsia="Arial" w:hAnsi="Arial" w:cs="Arial" w:hint="default"/>
        <w:b/>
        <w:bCs/>
        <w:w w:val="100"/>
        <w:sz w:val="22"/>
        <w:szCs w:val="22"/>
        <w:lang w:val="pl-PL" w:eastAsia="en-US" w:bidi="ar-SA"/>
      </w:rPr>
    </w:lvl>
    <w:lvl w:ilvl="1" w:tplc="188C1EC4">
      <w:numFmt w:val="bullet"/>
      <w:lvlText w:val="•"/>
      <w:lvlJc w:val="left"/>
      <w:pPr>
        <w:ind w:left="2270" w:hanging="192"/>
      </w:pPr>
      <w:rPr>
        <w:rFonts w:hint="default"/>
        <w:lang w:val="pl-PL" w:eastAsia="en-US" w:bidi="ar-SA"/>
      </w:rPr>
    </w:lvl>
    <w:lvl w:ilvl="2" w:tplc="B19EAA30">
      <w:numFmt w:val="bullet"/>
      <w:lvlText w:val="•"/>
      <w:lvlJc w:val="left"/>
      <w:pPr>
        <w:ind w:left="3301" w:hanging="192"/>
      </w:pPr>
      <w:rPr>
        <w:rFonts w:hint="default"/>
        <w:lang w:val="pl-PL" w:eastAsia="en-US" w:bidi="ar-SA"/>
      </w:rPr>
    </w:lvl>
    <w:lvl w:ilvl="3" w:tplc="76B68BFC">
      <w:numFmt w:val="bullet"/>
      <w:lvlText w:val="•"/>
      <w:lvlJc w:val="left"/>
      <w:pPr>
        <w:ind w:left="4331" w:hanging="192"/>
      </w:pPr>
      <w:rPr>
        <w:rFonts w:hint="default"/>
        <w:lang w:val="pl-PL" w:eastAsia="en-US" w:bidi="ar-SA"/>
      </w:rPr>
    </w:lvl>
    <w:lvl w:ilvl="4" w:tplc="CDEA44CA">
      <w:numFmt w:val="bullet"/>
      <w:lvlText w:val="•"/>
      <w:lvlJc w:val="left"/>
      <w:pPr>
        <w:ind w:left="5362" w:hanging="192"/>
      </w:pPr>
      <w:rPr>
        <w:rFonts w:hint="default"/>
        <w:lang w:val="pl-PL" w:eastAsia="en-US" w:bidi="ar-SA"/>
      </w:rPr>
    </w:lvl>
    <w:lvl w:ilvl="5" w:tplc="71DC814E">
      <w:numFmt w:val="bullet"/>
      <w:lvlText w:val="•"/>
      <w:lvlJc w:val="left"/>
      <w:pPr>
        <w:ind w:left="6393" w:hanging="192"/>
      </w:pPr>
      <w:rPr>
        <w:rFonts w:hint="default"/>
        <w:lang w:val="pl-PL" w:eastAsia="en-US" w:bidi="ar-SA"/>
      </w:rPr>
    </w:lvl>
    <w:lvl w:ilvl="6" w:tplc="34A2B838">
      <w:numFmt w:val="bullet"/>
      <w:lvlText w:val="•"/>
      <w:lvlJc w:val="left"/>
      <w:pPr>
        <w:ind w:left="7423" w:hanging="192"/>
      </w:pPr>
      <w:rPr>
        <w:rFonts w:hint="default"/>
        <w:lang w:val="pl-PL" w:eastAsia="en-US" w:bidi="ar-SA"/>
      </w:rPr>
    </w:lvl>
    <w:lvl w:ilvl="7" w:tplc="BB985D72">
      <w:numFmt w:val="bullet"/>
      <w:lvlText w:val="•"/>
      <w:lvlJc w:val="left"/>
      <w:pPr>
        <w:ind w:left="8454" w:hanging="192"/>
      </w:pPr>
      <w:rPr>
        <w:rFonts w:hint="default"/>
        <w:lang w:val="pl-PL" w:eastAsia="en-US" w:bidi="ar-SA"/>
      </w:rPr>
    </w:lvl>
    <w:lvl w:ilvl="8" w:tplc="408A6450">
      <w:numFmt w:val="bullet"/>
      <w:lvlText w:val="•"/>
      <w:lvlJc w:val="left"/>
      <w:pPr>
        <w:ind w:left="9485" w:hanging="192"/>
      </w:pPr>
      <w:rPr>
        <w:rFonts w:hint="default"/>
        <w:lang w:val="pl-PL" w:eastAsia="en-US" w:bidi="ar-SA"/>
      </w:rPr>
    </w:lvl>
  </w:abstractNum>
  <w:abstractNum w:abstractNumId="25" w15:restartNumberingAfterBreak="0">
    <w:nsid w:val="3A64484C"/>
    <w:multiLevelType w:val="hybridMultilevel"/>
    <w:tmpl w:val="A308D44E"/>
    <w:lvl w:ilvl="0" w:tplc="5720B7F8">
      <w:start w:val="1"/>
      <w:numFmt w:val="decimal"/>
      <w:lvlText w:val="%1."/>
      <w:lvlJc w:val="left"/>
      <w:pPr>
        <w:ind w:left="539" w:hanging="425"/>
        <w:jc w:val="left"/>
      </w:pPr>
      <w:rPr>
        <w:rFonts w:ascii="Arial" w:eastAsia="Arial" w:hAnsi="Arial" w:cs="Arial" w:hint="default"/>
        <w:w w:val="100"/>
        <w:sz w:val="22"/>
        <w:szCs w:val="22"/>
        <w:lang w:val="pl-PL" w:eastAsia="en-US" w:bidi="ar-SA"/>
      </w:rPr>
    </w:lvl>
    <w:lvl w:ilvl="1" w:tplc="5442F1FC">
      <w:start w:val="1"/>
      <w:numFmt w:val="decimal"/>
      <w:lvlText w:val="%2)"/>
      <w:lvlJc w:val="left"/>
      <w:pPr>
        <w:ind w:left="964" w:hanging="425"/>
        <w:jc w:val="left"/>
      </w:pPr>
      <w:rPr>
        <w:rFonts w:ascii="Arial" w:eastAsia="Arial" w:hAnsi="Arial" w:cs="Arial" w:hint="default"/>
        <w:w w:val="100"/>
        <w:sz w:val="22"/>
        <w:szCs w:val="22"/>
        <w:lang w:val="pl-PL" w:eastAsia="en-US" w:bidi="ar-SA"/>
      </w:rPr>
    </w:lvl>
    <w:lvl w:ilvl="2" w:tplc="D94240C2">
      <w:numFmt w:val="bullet"/>
      <w:lvlText w:val="•"/>
      <w:lvlJc w:val="left"/>
      <w:pPr>
        <w:ind w:left="1040" w:hanging="425"/>
      </w:pPr>
      <w:rPr>
        <w:rFonts w:hint="default"/>
        <w:lang w:val="pl-PL" w:eastAsia="en-US" w:bidi="ar-SA"/>
      </w:rPr>
    </w:lvl>
    <w:lvl w:ilvl="3" w:tplc="E6AA9B1C">
      <w:numFmt w:val="bullet"/>
      <w:lvlText w:val="•"/>
      <w:lvlJc w:val="left"/>
      <w:pPr>
        <w:ind w:left="2204" w:hanging="425"/>
      </w:pPr>
      <w:rPr>
        <w:rFonts w:hint="default"/>
        <w:lang w:val="pl-PL" w:eastAsia="en-US" w:bidi="ar-SA"/>
      </w:rPr>
    </w:lvl>
    <w:lvl w:ilvl="4" w:tplc="F8BE501A">
      <w:numFmt w:val="bullet"/>
      <w:lvlText w:val="•"/>
      <w:lvlJc w:val="left"/>
      <w:pPr>
        <w:ind w:left="3369" w:hanging="425"/>
      </w:pPr>
      <w:rPr>
        <w:rFonts w:hint="default"/>
        <w:lang w:val="pl-PL" w:eastAsia="en-US" w:bidi="ar-SA"/>
      </w:rPr>
    </w:lvl>
    <w:lvl w:ilvl="5" w:tplc="6088D14E">
      <w:numFmt w:val="bullet"/>
      <w:lvlText w:val="•"/>
      <w:lvlJc w:val="left"/>
      <w:pPr>
        <w:ind w:left="4534" w:hanging="425"/>
      </w:pPr>
      <w:rPr>
        <w:rFonts w:hint="default"/>
        <w:lang w:val="pl-PL" w:eastAsia="en-US" w:bidi="ar-SA"/>
      </w:rPr>
    </w:lvl>
    <w:lvl w:ilvl="6" w:tplc="3E4425EC">
      <w:numFmt w:val="bullet"/>
      <w:lvlText w:val="•"/>
      <w:lvlJc w:val="left"/>
      <w:pPr>
        <w:ind w:left="5699" w:hanging="425"/>
      </w:pPr>
      <w:rPr>
        <w:rFonts w:hint="default"/>
        <w:lang w:val="pl-PL" w:eastAsia="en-US" w:bidi="ar-SA"/>
      </w:rPr>
    </w:lvl>
    <w:lvl w:ilvl="7" w:tplc="1D3CCB42">
      <w:numFmt w:val="bullet"/>
      <w:lvlText w:val="•"/>
      <w:lvlJc w:val="left"/>
      <w:pPr>
        <w:ind w:left="6864" w:hanging="425"/>
      </w:pPr>
      <w:rPr>
        <w:rFonts w:hint="default"/>
        <w:lang w:val="pl-PL" w:eastAsia="en-US" w:bidi="ar-SA"/>
      </w:rPr>
    </w:lvl>
    <w:lvl w:ilvl="8" w:tplc="2648244E">
      <w:numFmt w:val="bullet"/>
      <w:lvlText w:val="•"/>
      <w:lvlJc w:val="left"/>
      <w:pPr>
        <w:ind w:left="8029" w:hanging="425"/>
      </w:pPr>
      <w:rPr>
        <w:rFonts w:hint="default"/>
        <w:lang w:val="pl-PL" w:eastAsia="en-US" w:bidi="ar-SA"/>
      </w:rPr>
    </w:lvl>
  </w:abstractNum>
  <w:abstractNum w:abstractNumId="26" w15:restartNumberingAfterBreak="0">
    <w:nsid w:val="3A6448C6"/>
    <w:multiLevelType w:val="hybridMultilevel"/>
    <w:tmpl w:val="1A56B5F0"/>
    <w:lvl w:ilvl="0" w:tplc="5AACF568">
      <w:start w:val="1"/>
      <w:numFmt w:val="decimal"/>
      <w:lvlText w:val="%1."/>
      <w:lvlJc w:val="left"/>
      <w:pPr>
        <w:ind w:left="539" w:hanging="284"/>
        <w:jc w:val="left"/>
      </w:pPr>
      <w:rPr>
        <w:rFonts w:ascii="Arial" w:eastAsia="Arial" w:hAnsi="Arial" w:cs="Arial" w:hint="default"/>
        <w:w w:val="100"/>
        <w:sz w:val="22"/>
        <w:szCs w:val="22"/>
        <w:lang w:val="pl-PL" w:eastAsia="en-US" w:bidi="ar-SA"/>
      </w:rPr>
    </w:lvl>
    <w:lvl w:ilvl="1" w:tplc="2F960654">
      <w:start w:val="1"/>
      <w:numFmt w:val="decimal"/>
      <w:lvlText w:val="%2)"/>
      <w:lvlJc w:val="left"/>
      <w:pPr>
        <w:ind w:left="899" w:hanging="360"/>
        <w:jc w:val="left"/>
      </w:pPr>
      <w:rPr>
        <w:rFonts w:ascii="Arial" w:eastAsia="Arial" w:hAnsi="Arial" w:cs="Arial" w:hint="default"/>
        <w:w w:val="100"/>
        <w:sz w:val="22"/>
        <w:szCs w:val="22"/>
        <w:lang w:val="pl-PL" w:eastAsia="en-US" w:bidi="ar-SA"/>
      </w:rPr>
    </w:lvl>
    <w:lvl w:ilvl="2" w:tplc="2B7ECEC2">
      <w:numFmt w:val="bullet"/>
      <w:lvlText w:val="•"/>
      <w:lvlJc w:val="left"/>
      <w:pPr>
        <w:ind w:left="1951" w:hanging="360"/>
      </w:pPr>
      <w:rPr>
        <w:rFonts w:hint="default"/>
        <w:lang w:val="pl-PL" w:eastAsia="en-US" w:bidi="ar-SA"/>
      </w:rPr>
    </w:lvl>
    <w:lvl w:ilvl="3" w:tplc="74CA0A8E">
      <w:numFmt w:val="bullet"/>
      <w:lvlText w:val="•"/>
      <w:lvlJc w:val="left"/>
      <w:pPr>
        <w:ind w:left="3002" w:hanging="360"/>
      </w:pPr>
      <w:rPr>
        <w:rFonts w:hint="default"/>
        <w:lang w:val="pl-PL" w:eastAsia="en-US" w:bidi="ar-SA"/>
      </w:rPr>
    </w:lvl>
    <w:lvl w:ilvl="4" w:tplc="270C5826">
      <w:numFmt w:val="bullet"/>
      <w:lvlText w:val="•"/>
      <w:lvlJc w:val="left"/>
      <w:pPr>
        <w:ind w:left="4053" w:hanging="360"/>
      </w:pPr>
      <w:rPr>
        <w:rFonts w:hint="default"/>
        <w:lang w:val="pl-PL" w:eastAsia="en-US" w:bidi="ar-SA"/>
      </w:rPr>
    </w:lvl>
    <w:lvl w:ilvl="5" w:tplc="1A967566">
      <w:numFmt w:val="bullet"/>
      <w:lvlText w:val="•"/>
      <w:lvlJc w:val="left"/>
      <w:pPr>
        <w:ind w:left="5104" w:hanging="360"/>
      </w:pPr>
      <w:rPr>
        <w:rFonts w:hint="default"/>
        <w:lang w:val="pl-PL" w:eastAsia="en-US" w:bidi="ar-SA"/>
      </w:rPr>
    </w:lvl>
    <w:lvl w:ilvl="6" w:tplc="2A4CEC3C">
      <w:numFmt w:val="bullet"/>
      <w:lvlText w:val="•"/>
      <w:lvlJc w:val="left"/>
      <w:pPr>
        <w:ind w:left="6155" w:hanging="360"/>
      </w:pPr>
      <w:rPr>
        <w:rFonts w:hint="default"/>
        <w:lang w:val="pl-PL" w:eastAsia="en-US" w:bidi="ar-SA"/>
      </w:rPr>
    </w:lvl>
    <w:lvl w:ilvl="7" w:tplc="7406A2E4">
      <w:numFmt w:val="bullet"/>
      <w:lvlText w:val="•"/>
      <w:lvlJc w:val="left"/>
      <w:pPr>
        <w:ind w:left="7206" w:hanging="360"/>
      </w:pPr>
      <w:rPr>
        <w:rFonts w:hint="default"/>
        <w:lang w:val="pl-PL" w:eastAsia="en-US" w:bidi="ar-SA"/>
      </w:rPr>
    </w:lvl>
    <w:lvl w:ilvl="8" w:tplc="B6986D40">
      <w:numFmt w:val="bullet"/>
      <w:lvlText w:val="•"/>
      <w:lvlJc w:val="left"/>
      <w:pPr>
        <w:ind w:left="8257" w:hanging="360"/>
      </w:pPr>
      <w:rPr>
        <w:rFonts w:hint="default"/>
        <w:lang w:val="pl-PL" w:eastAsia="en-US" w:bidi="ar-SA"/>
      </w:rPr>
    </w:lvl>
  </w:abstractNum>
  <w:abstractNum w:abstractNumId="27" w15:restartNumberingAfterBreak="0">
    <w:nsid w:val="3C2929C0"/>
    <w:multiLevelType w:val="hybridMultilevel"/>
    <w:tmpl w:val="D8C6D92E"/>
    <w:lvl w:ilvl="0" w:tplc="6C267998">
      <w:start w:val="1"/>
      <w:numFmt w:val="decimal"/>
      <w:lvlText w:val="%1."/>
      <w:lvlJc w:val="left"/>
      <w:pPr>
        <w:ind w:left="539" w:hanging="284"/>
        <w:jc w:val="left"/>
      </w:pPr>
      <w:rPr>
        <w:rFonts w:ascii="Arial" w:eastAsia="Arial" w:hAnsi="Arial" w:cs="Arial" w:hint="default"/>
        <w:w w:val="100"/>
        <w:sz w:val="22"/>
        <w:szCs w:val="22"/>
        <w:lang w:val="pl-PL" w:eastAsia="en-US" w:bidi="ar-SA"/>
      </w:rPr>
    </w:lvl>
    <w:lvl w:ilvl="1" w:tplc="631807BE">
      <w:numFmt w:val="bullet"/>
      <w:lvlText w:val="•"/>
      <w:lvlJc w:val="left"/>
      <w:pPr>
        <w:ind w:left="1521" w:hanging="284"/>
      </w:pPr>
      <w:rPr>
        <w:rFonts w:hint="default"/>
        <w:lang w:val="pl-PL" w:eastAsia="en-US" w:bidi="ar-SA"/>
      </w:rPr>
    </w:lvl>
    <w:lvl w:ilvl="2" w:tplc="61708ACC">
      <w:numFmt w:val="bullet"/>
      <w:lvlText w:val="•"/>
      <w:lvlJc w:val="left"/>
      <w:pPr>
        <w:ind w:left="2503" w:hanging="284"/>
      </w:pPr>
      <w:rPr>
        <w:rFonts w:hint="default"/>
        <w:lang w:val="pl-PL" w:eastAsia="en-US" w:bidi="ar-SA"/>
      </w:rPr>
    </w:lvl>
    <w:lvl w:ilvl="3" w:tplc="5D7016D0">
      <w:numFmt w:val="bullet"/>
      <w:lvlText w:val="•"/>
      <w:lvlJc w:val="left"/>
      <w:pPr>
        <w:ind w:left="3485" w:hanging="284"/>
      </w:pPr>
      <w:rPr>
        <w:rFonts w:hint="default"/>
        <w:lang w:val="pl-PL" w:eastAsia="en-US" w:bidi="ar-SA"/>
      </w:rPr>
    </w:lvl>
    <w:lvl w:ilvl="4" w:tplc="999A0E5E">
      <w:numFmt w:val="bullet"/>
      <w:lvlText w:val="•"/>
      <w:lvlJc w:val="left"/>
      <w:pPr>
        <w:ind w:left="4467" w:hanging="284"/>
      </w:pPr>
      <w:rPr>
        <w:rFonts w:hint="default"/>
        <w:lang w:val="pl-PL" w:eastAsia="en-US" w:bidi="ar-SA"/>
      </w:rPr>
    </w:lvl>
    <w:lvl w:ilvl="5" w:tplc="AA841704">
      <w:numFmt w:val="bullet"/>
      <w:lvlText w:val="•"/>
      <w:lvlJc w:val="left"/>
      <w:pPr>
        <w:ind w:left="5449" w:hanging="284"/>
      </w:pPr>
      <w:rPr>
        <w:rFonts w:hint="default"/>
        <w:lang w:val="pl-PL" w:eastAsia="en-US" w:bidi="ar-SA"/>
      </w:rPr>
    </w:lvl>
    <w:lvl w:ilvl="6" w:tplc="437A3530">
      <w:numFmt w:val="bullet"/>
      <w:lvlText w:val="•"/>
      <w:lvlJc w:val="left"/>
      <w:pPr>
        <w:ind w:left="6431" w:hanging="284"/>
      </w:pPr>
      <w:rPr>
        <w:rFonts w:hint="default"/>
        <w:lang w:val="pl-PL" w:eastAsia="en-US" w:bidi="ar-SA"/>
      </w:rPr>
    </w:lvl>
    <w:lvl w:ilvl="7" w:tplc="C7DE44E6">
      <w:numFmt w:val="bullet"/>
      <w:lvlText w:val="•"/>
      <w:lvlJc w:val="left"/>
      <w:pPr>
        <w:ind w:left="7413" w:hanging="284"/>
      </w:pPr>
      <w:rPr>
        <w:rFonts w:hint="default"/>
        <w:lang w:val="pl-PL" w:eastAsia="en-US" w:bidi="ar-SA"/>
      </w:rPr>
    </w:lvl>
    <w:lvl w:ilvl="8" w:tplc="B8D412A4">
      <w:numFmt w:val="bullet"/>
      <w:lvlText w:val="•"/>
      <w:lvlJc w:val="left"/>
      <w:pPr>
        <w:ind w:left="8395" w:hanging="284"/>
      </w:pPr>
      <w:rPr>
        <w:rFonts w:hint="default"/>
        <w:lang w:val="pl-PL" w:eastAsia="en-US" w:bidi="ar-SA"/>
      </w:rPr>
    </w:lvl>
  </w:abstractNum>
  <w:abstractNum w:abstractNumId="28" w15:restartNumberingAfterBreak="0">
    <w:nsid w:val="3D5654A9"/>
    <w:multiLevelType w:val="hybridMultilevel"/>
    <w:tmpl w:val="51F6D2E8"/>
    <w:lvl w:ilvl="0" w:tplc="887C6CEE">
      <w:start w:val="1"/>
      <w:numFmt w:val="decimal"/>
      <w:lvlText w:val="%1."/>
      <w:lvlJc w:val="left"/>
      <w:pPr>
        <w:ind w:left="539" w:hanging="284"/>
        <w:jc w:val="left"/>
      </w:pPr>
      <w:rPr>
        <w:rFonts w:ascii="Arial" w:eastAsia="Arial" w:hAnsi="Arial" w:cs="Arial" w:hint="default"/>
        <w:w w:val="100"/>
        <w:sz w:val="22"/>
        <w:szCs w:val="22"/>
        <w:lang w:val="pl-PL" w:eastAsia="en-US" w:bidi="ar-SA"/>
      </w:rPr>
    </w:lvl>
    <w:lvl w:ilvl="1" w:tplc="8132DEF2">
      <w:start w:val="1"/>
      <w:numFmt w:val="decimal"/>
      <w:lvlText w:val="%2)"/>
      <w:lvlJc w:val="left"/>
      <w:pPr>
        <w:ind w:left="875" w:hanging="260"/>
        <w:jc w:val="left"/>
      </w:pPr>
      <w:rPr>
        <w:rFonts w:ascii="Arial" w:eastAsia="Arial" w:hAnsi="Arial" w:cs="Arial" w:hint="default"/>
        <w:w w:val="100"/>
        <w:sz w:val="22"/>
        <w:szCs w:val="22"/>
        <w:lang w:val="pl-PL" w:eastAsia="en-US" w:bidi="ar-SA"/>
      </w:rPr>
    </w:lvl>
    <w:lvl w:ilvl="2" w:tplc="986E46B4">
      <w:numFmt w:val="bullet"/>
      <w:lvlText w:val="•"/>
      <w:lvlJc w:val="left"/>
      <w:pPr>
        <w:ind w:left="1933" w:hanging="260"/>
      </w:pPr>
      <w:rPr>
        <w:rFonts w:hint="default"/>
        <w:lang w:val="pl-PL" w:eastAsia="en-US" w:bidi="ar-SA"/>
      </w:rPr>
    </w:lvl>
    <w:lvl w:ilvl="3" w:tplc="D80CC2D0">
      <w:numFmt w:val="bullet"/>
      <w:lvlText w:val="•"/>
      <w:lvlJc w:val="left"/>
      <w:pPr>
        <w:ind w:left="2986" w:hanging="260"/>
      </w:pPr>
      <w:rPr>
        <w:rFonts w:hint="default"/>
        <w:lang w:val="pl-PL" w:eastAsia="en-US" w:bidi="ar-SA"/>
      </w:rPr>
    </w:lvl>
    <w:lvl w:ilvl="4" w:tplc="1724493A">
      <w:numFmt w:val="bullet"/>
      <w:lvlText w:val="•"/>
      <w:lvlJc w:val="left"/>
      <w:pPr>
        <w:ind w:left="4039" w:hanging="260"/>
      </w:pPr>
      <w:rPr>
        <w:rFonts w:hint="default"/>
        <w:lang w:val="pl-PL" w:eastAsia="en-US" w:bidi="ar-SA"/>
      </w:rPr>
    </w:lvl>
    <w:lvl w:ilvl="5" w:tplc="91F01848">
      <w:numFmt w:val="bullet"/>
      <w:lvlText w:val="•"/>
      <w:lvlJc w:val="left"/>
      <w:pPr>
        <w:ind w:left="5092" w:hanging="260"/>
      </w:pPr>
      <w:rPr>
        <w:rFonts w:hint="default"/>
        <w:lang w:val="pl-PL" w:eastAsia="en-US" w:bidi="ar-SA"/>
      </w:rPr>
    </w:lvl>
    <w:lvl w:ilvl="6" w:tplc="CBF64734">
      <w:numFmt w:val="bullet"/>
      <w:lvlText w:val="•"/>
      <w:lvlJc w:val="left"/>
      <w:pPr>
        <w:ind w:left="6146" w:hanging="260"/>
      </w:pPr>
      <w:rPr>
        <w:rFonts w:hint="default"/>
        <w:lang w:val="pl-PL" w:eastAsia="en-US" w:bidi="ar-SA"/>
      </w:rPr>
    </w:lvl>
    <w:lvl w:ilvl="7" w:tplc="2DEE5D0E">
      <w:numFmt w:val="bullet"/>
      <w:lvlText w:val="•"/>
      <w:lvlJc w:val="left"/>
      <w:pPr>
        <w:ind w:left="7199" w:hanging="260"/>
      </w:pPr>
      <w:rPr>
        <w:rFonts w:hint="default"/>
        <w:lang w:val="pl-PL" w:eastAsia="en-US" w:bidi="ar-SA"/>
      </w:rPr>
    </w:lvl>
    <w:lvl w:ilvl="8" w:tplc="50BCAD64">
      <w:numFmt w:val="bullet"/>
      <w:lvlText w:val="•"/>
      <w:lvlJc w:val="left"/>
      <w:pPr>
        <w:ind w:left="8252" w:hanging="260"/>
      </w:pPr>
      <w:rPr>
        <w:rFonts w:hint="default"/>
        <w:lang w:val="pl-PL" w:eastAsia="en-US" w:bidi="ar-SA"/>
      </w:rPr>
    </w:lvl>
  </w:abstractNum>
  <w:abstractNum w:abstractNumId="29" w15:restartNumberingAfterBreak="0">
    <w:nsid w:val="3E4D5A6D"/>
    <w:multiLevelType w:val="hybridMultilevel"/>
    <w:tmpl w:val="B066A8B8"/>
    <w:lvl w:ilvl="0" w:tplc="0C429462">
      <w:start w:val="1"/>
      <w:numFmt w:val="decimal"/>
      <w:lvlText w:val="%1."/>
      <w:lvlJc w:val="left"/>
      <w:pPr>
        <w:ind w:left="616" w:hanging="284"/>
        <w:jc w:val="left"/>
      </w:pPr>
      <w:rPr>
        <w:rFonts w:ascii="Arial" w:eastAsia="Arial" w:hAnsi="Arial" w:cs="Arial" w:hint="default"/>
        <w:w w:val="100"/>
        <w:sz w:val="22"/>
        <w:szCs w:val="22"/>
        <w:lang w:val="pl-PL" w:eastAsia="en-US" w:bidi="ar-SA"/>
      </w:rPr>
    </w:lvl>
    <w:lvl w:ilvl="1" w:tplc="FA38EC3A">
      <w:numFmt w:val="bullet"/>
      <w:lvlText w:val="•"/>
      <w:lvlJc w:val="left"/>
      <w:pPr>
        <w:ind w:left="1593" w:hanging="284"/>
      </w:pPr>
      <w:rPr>
        <w:rFonts w:hint="default"/>
        <w:lang w:val="pl-PL" w:eastAsia="en-US" w:bidi="ar-SA"/>
      </w:rPr>
    </w:lvl>
    <w:lvl w:ilvl="2" w:tplc="037E6D8C">
      <w:numFmt w:val="bullet"/>
      <w:lvlText w:val="•"/>
      <w:lvlJc w:val="left"/>
      <w:pPr>
        <w:ind w:left="2567" w:hanging="284"/>
      </w:pPr>
      <w:rPr>
        <w:rFonts w:hint="default"/>
        <w:lang w:val="pl-PL" w:eastAsia="en-US" w:bidi="ar-SA"/>
      </w:rPr>
    </w:lvl>
    <w:lvl w:ilvl="3" w:tplc="FC5CEED6">
      <w:numFmt w:val="bullet"/>
      <w:lvlText w:val="•"/>
      <w:lvlJc w:val="left"/>
      <w:pPr>
        <w:ind w:left="3541" w:hanging="284"/>
      </w:pPr>
      <w:rPr>
        <w:rFonts w:hint="default"/>
        <w:lang w:val="pl-PL" w:eastAsia="en-US" w:bidi="ar-SA"/>
      </w:rPr>
    </w:lvl>
    <w:lvl w:ilvl="4" w:tplc="2CEA60D4">
      <w:numFmt w:val="bullet"/>
      <w:lvlText w:val="•"/>
      <w:lvlJc w:val="left"/>
      <w:pPr>
        <w:ind w:left="4515" w:hanging="284"/>
      </w:pPr>
      <w:rPr>
        <w:rFonts w:hint="default"/>
        <w:lang w:val="pl-PL" w:eastAsia="en-US" w:bidi="ar-SA"/>
      </w:rPr>
    </w:lvl>
    <w:lvl w:ilvl="5" w:tplc="FF1A3A9A">
      <w:numFmt w:val="bullet"/>
      <w:lvlText w:val="•"/>
      <w:lvlJc w:val="left"/>
      <w:pPr>
        <w:ind w:left="5489" w:hanging="284"/>
      </w:pPr>
      <w:rPr>
        <w:rFonts w:hint="default"/>
        <w:lang w:val="pl-PL" w:eastAsia="en-US" w:bidi="ar-SA"/>
      </w:rPr>
    </w:lvl>
    <w:lvl w:ilvl="6" w:tplc="A9BC16DE">
      <w:numFmt w:val="bullet"/>
      <w:lvlText w:val="•"/>
      <w:lvlJc w:val="left"/>
      <w:pPr>
        <w:ind w:left="6463" w:hanging="284"/>
      </w:pPr>
      <w:rPr>
        <w:rFonts w:hint="default"/>
        <w:lang w:val="pl-PL" w:eastAsia="en-US" w:bidi="ar-SA"/>
      </w:rPr>
    </w:lvl>
    <w:lvl w:ilvl="7" w:tplc="8E0E19AE">
      <w:numFmt w:val="bullet"/>
      <w:lvlText w:val="•"/>
      <w:lvlJc w:val="left"/>
      <w:pPr>
        <w:ind w:left="7437" w:hanging="284"/>
      </w:pPr>
      <w:rPr>
        <w:rFonts w:hint="default"/>
        <w:lang w:val="pl-PL" w:eastAsia="en-US" w:bidi="ar-SA"/>
      </w:rPr>
    </w:lvl>
    <w:lvl w:ilvl="8" w:tplc="6944B460">
      <w:numFmt w:val="bullet"/>
      <w:lvlText w:val="•"/>
      <w:lvlJc w:val="left"/>
      <w:pPr>
        <w:ind w:left="8411" w:hanging="284"/>
      </w:pPr>
      <w:rPr>
        <w:rFonts w:hint="default"/>
        <w:lang w:val="pl-PL" w:eastAsia="en-US" w:bidi="ar-SA"/>
      </w:rPr>
    </w:lvl>
  </w:abstractNum>
  <w:abstractNum w:abstractNumId="30" w15:restartNumberingAfterBreak="0">
    <w:nsid w:val="3F8927E0"/>
    <w:multiLevelType w:val="hybridMultilevel"/>
    <w:tmpl w:val="CA3C00E4"/>
    <w:lvl w:ilvl="0" w:tplc="7B32A7A0">
      <w:start w:val="1"/>
      <w:numFmt w:val="decimal"/>
      <w:lvlText w:val="%1."/>
      <w:lvlJc w:val="left"/>
      <w:pPr>
        <w:ind w:left="616" w:hanging="360"/>
        <w:jc w:val="left"/>
      </w:pPr>
      <w:rPr>
        <w:rFonts w:ascii="Arial" w:eastAsia="Arial" w:hAnsi="Arial" w:cs="Arial" w:hint="default"/>
        <w:w w:val="100"/>
        <w:sz w:val="22"/>
        <w:szCs w:val="22"/>
        <w:lang w:val="pl-PL" w:eastAsia="en-US" w:bidi="ar-SA"/>
      </w:rPr>
    </w:lvl>
    <w:lvl w:ilvl="1" w:tplc="16F8A958">
      <w:start w:val="1"/>
      <w:numFmt w:val="decimal"/>
      <w:lvlText w:val="%2)"/>
      <w:lvlJc w:val="left"/>
      <w:pPr>
        <w:ind w:left="822" w:hanging="293"/>
        <w:jc w:val="left"/>
      </w:pPr>
      <w:rPr>
        <w:rFonts w:ascii="Arial" w:eastAsia="Arial" w:hAnsi="Arial" w:cs="Arial" w:hint="default"/>
        <w:w w:val="100"/>
        <w:sz w:val="22"/>
        <w:szCs w:val="22"/>
        <w:lang w:val="pl-PL" w:eastAsia="en-US" w:bidi="ar-SA"/>
      </w:rPr>
    </w:lvl>
    <w:lvl w:ilvl="2" w:tplc="337CAB84">
      <w:start w:val="1"/>
      <w:numFmt w:val="lowerLetter"/>
      <w:lvlText w:val="%3)"/>
      <w:lvlJc w:val="left"/>
      <w:pPr>
        <w:ind w:left="1081" w:hanging="259"/>
        <w:jc w:val="left"/>
      </w:pPr>
      <w:rPr>
        <w:rFonts w:ascii="Arial" w:eastAsia="Arial" w:hAnsi="Arial" w:cs="Arial" w:hint="default"/>
        <w:w w:val="100"/>
        <w:sz w:val="22"/>
        <w:szCs w:val="22"/>
        <w:lang w:val="pl-PL" w:eastAsia="en-US" w:bidi="ar-SA"/>
      </w:rPr>
    </w:lvl>
    <w:lvl w:ilvl="3" w:tplc="93F6DC78">
      <w:numFmt w:val="bullet"/>
      <w:lvlText w:val="•"/>
      <w:lvlJc w:val="left"/>
      <w:pPr>
        <w:ind w:left="1100" w:hanging="259"/>
      </w:pPr>
      <w:rPr>
        <w:rFonts w:hint="default"/>
        <w:lang w:val="pl-PL" w:eastAsia="en-US" w:bidi="ar-SA"/>
      </w:rPr>
    </w:lvl>
    <w:lvl w:ilvl="4" w:tplc="87E858DE">
      <w:numFmt w:val="bullet"/>
      <w:lvlText w:val="•"/>
      <w:lvlJc w:val="left"/>
      <w:pPr>
        <w:ind w:left="2422" w:hanging="259"/>
      </w:pPr>
      <w:rPr>
        <w:rFonts w:hint="default"/>
        <w:lang w:val="pl-PL" w:eastAsia="en-US" w:bidi="ar-SA"/>
      </w:rPr>
    </w:lvl>
    <w:lvl w:ilvl="5" w:tplc="CF126C32">
      <w:numFmt w:val="bullet"/>
      <w:lvlText w:val="•"/>
      <w:lvlJc w:val="left"/>
      <w:pPr>
        <w:ind w:left="3745" w:hanging="259"/>
      </w:pPr>
      <w:rPr>
        <w:rFonts w:hint="default"/>
        <w:lang w:val="pl-PL" w:eastAsia="en-US" w:bidi="ar-SA"/>
      </w:rPr>
    </w:lvl>
    <w:lvl w:ilvl="6" w:tplc="30A220E6">
      <w:numFmt w:val="bullet"/>
      <w:lvlText w:val="•"/>
      <w:lvlJc w:val="left"/>
      <w:pPr>
        <w:ind w:left="5068" w:hanging="259"/>
      </w:pPr>
      <w:rPr>
        <w:rFonts w:hint="default"/>
        <w:lang w:val="pl-PL" w:eastAsia="en-US" w:bidi="ar-SA"/>
      </w:rPr>
    </w:lvl>
    <w:lvl w:ilvl="7" w:tplc="8E641632">
      <w:numFmt w:val="bullet"/>
      <w:lvlText w:val="•"/>
      <w:lvlJc w:val="left"/>
      <w:pPr>
        <w:ind w:left="6390" w:hanging="259"/>
      </w:pPr>
      <w:rPr>
        <w:rFonts w:hint="default"/>
        <w:lang w:val="pl-PL" w:eastAsia="en-US" w:bidi="ar-SA"/>
      </w:rPr>
    </w:lvl>
    <w:lvl w:ilvl="8" w:tplc="F6A23C30">
      <w:numFmt w:val="bullet"/>
      <w:lvlText w:val="•"/>
      <w:lvlJc w:val="left"/>
      <w:pPr>
        <w:ind w:left="7713" w:hanging="259"/>
      </w:pPr>
      <w:rPr>
        <w:rFonts w:hint="default"/>
        <w:lang w:val="pl-PL" w:eastAsia="en-US" w:bidi="ar-SA"/>
      </w:rPr>
    </w:lvl>
  </w:abstractNum>
  <w:abstractNum w:abstractNumId="31" w15:restartNumberingAfterBreak="0">
    <w:nsid w:val="40705D0E"/>
    <w:multiLevelType w:val="hybridMultilevel"/>
    <w:tmpl w:val="75E202BE"/>
    <w:lvl w:ilvl="0" w:tplc="9EE2CE72">
      <w:start w:val="1"/>
      <w:numFmt w:val="decimal"/>
      <w:lvlText w:val="%1."/>
      <w:lvlJc w:val="left"/>
      <w:pPr>
        <w:ind w:left="616" w:hanging="360"/>
        <w:jc w:val="left"/>
      </w:pPr>
      <w:rPr>
        <w:rFonts w:ascii="Arial" w:eastAsia="Arial" w:hAnsi="Arial" w:cs="Arial" w:hint="default"/>
        <w:w w:val="100"/>
        <w:sz w:val="22"/>
        <w:szCs w:val="22"/>
        <w:lang w:val="pl-PL" w:eastAsia="en-US" w:bidi="ar-SA"/>
      </w:rPr>
    </w:lvl>
    <w:lvl w:ilvl="1" w:tplc="7946EDA4">
      <w:numFmt w:val="bullet"/>
      <w:lvlText w:val="•"/>
      <w:lvlJc w:val="left"/>
      <w:pPr>
        <w:ind w:left="1593" w:hanging="360"/>
      </w:pPr>
      <w:rPr>
        <w:rFonts w:hint="default"/>
        <w:lang w:val="pl-PL" w:eastAsia="en-US" w:bidi="ar-SA"/>
      </w:rPr>
    </w:lvl>
    <w:lvl w:ilvl="2" w:tplc="5BB8FD2E">
      <w:numFmt w:val="bullet"/>
      <w:lvlText w:val="•"/>
      <w:lvlJc w:val="left"/>
      <w:pPr>
        <w:ind w:left="2567" w:hanging="360"/>
      </w:pPr>
      <w:rPr>
        <w:rFonts w:hint="default"/>
        <w:lang w:val="pl-PL" w:eastAsia="en-US" w:bidi="ar-SA"/>
      </w:rPr>
    </w:lvl>
    <w:lvl w:ilvl="3" w:tplc="67E8A042">
      <w:numFmt w:val="bullet"/>
      <w:lvlText w:val="•"/>
      <w:lvlJc w:val="left"/>
      <w:pPr>
        <w:ind w:left="3541" w:hanging="360"/>
      </w:pPr>
      <w:rPr>
        <w:rFonts w:hint="default"/>
        <w:lang w:val="pl-PL" w:eastAsia="en-US" w:bidi="ar-SA"/>
      </w:rPr>
    </w:lvl>
    <w:lvl w:ilvl="4" w:tplc="83E09FD6">
      <w:numFmt w:val="bullet"/>
      <w:lvlText w:val="•"/>
      <w:lvlJc w:val="left"/>
      <w:pPr>
        <w:ind w:left="4515" w:hanging="360"/>
      </w:pPr>
      <w:rPr>
        <w:rFonts w:hint="default"/>
        <w:lang w:val="pl-PL" w:eastAsia="en-US" w:bidi="ar-SA"/>
      </w:rPr>
    </w:lvl>
    <w:lvl w:ilvl="5" w:tplc="58C4D4E2">
      <w:numFmt w:val="bullet"/>
      <w:lvlText w:val="•"/>
      <w:lvlJc w:val="left"/>
      <w:pPr>
        <w:ind w:left="5489" w:hanging="360"/>
      </w:pPr>
      <w:rPr>
        <w:rFonts w:hint="default"/>
        <w:lang w:val="pl-PL" w:eastAsia="en-US" w:bidi="ar-SA"/>
      </w:rPr>
    </w:lvl>
    <w:lvl w:ilvl="6" w:tplc="7BF4D974">
      <w:numFmt w:val="bullet"/>
      <w:lvlText w:val="•"/>
      <w:lvlJc w:val="left"/>
      <w:pPr>
        <w:ind w:left="6463" w:hanging="360"/>
      </w:pPr>
      <w:rPr>
        <w:rFonts w:hint="default"/>
        <w:lang w:val="pl-PL" w:eastAsia="en-US" w:bidi="ar-SA"/>
      </w:rPr>
    </w:lvl>
    <w:lvl w:ilvl="7" w:tplc="B8ECCE30">
      <w:numFmt w:val="bullet"/>
      <w:lvlText w:val="•"/>
      <w:lvlJc w:val="left"/>
      <w:pPr>
        <w:ind w:left="7437" w:hanging="360"/>
      </w:pPr>
      <w:rPr>
        <w:rFonts w:hint="default"/>
        <w:lang w:val="pl-PL" w:eastAsia="en-US" w:bidi="ar-SA"/>
      </w:rPr>
    </w:lvl>
    <w:lvl w:ilvl="8" w:tplc="B51C9236">
      <w:numFmt w:val="bullet"/>
      <w:lvlText w:val="•"/>
      <w:lvlJc w:val="left"/>
      <w:pPr>
        <w:ind w:left="8411" w:hanging="360"/>
      </w:pPr>
      <w:rPr>
        <w:rFonts w:hint="default"/>
        <w:lang w:val="pl-PL" w:eastAsia="en-US" w:bidi="ar-SA"/>
      </w:rPr>
    </w:lvl>
  </w:abstractNum>
  <w:abstractNum w:abstractNumId="32" w15:restartNumberingAfterBreak="0">
    <w:nsid w:val="46404CFB"/>
    <w:multiLevelType w:val="hybridMultilevel"/>
    <w:tmpl w:val="0C9E8680"/>
    <w:lvl w:ilvl="0" w:tplc="412482A0">
      <w:start w:val="1"/>
      <w:numFmt w:val="decimal"/>
      <w:lvlText w:val="%1."/>
      <w:lvlJc w:val="left"/>
      <w:pPr>
        <w:ind w:left="1301" w:hanging="245"/>
        <w:jc w:val="left"/>
      </w:pPr>
      <w:rPr>
        <w:rFonts w:ascii="Arial" w:eastAsia="Arial" w:hAnsi="Arial" w:cs="Arial" w:hint="default"/>
        <w:w w:val="100"/>
        <w:sz w:val="22"/>
        <w:szCs w:val="22"/>
        <w:lang w:val="pl-PL" w:eastAsia="en-US" w:bidi="ar-SA"/>
      </w:rPr>
    </w:lvl>
    <w:lvl w:ilvl="1" w:tplc="BB785C36">
      <w:numFmt w:val="bullet"/>
      <w:lvlText w:val="•"/>
      <w:lvlJc w:val="left"/>
      <w:pPr>
        <w:ind w:left="2324" w:hanging="245"/>
      </w:pPr>
      <w:rPr>
        <w:rFonts w:hint="default"/>
        <w:lang w:val="pl-PL" w:eastAsia="en-US" w:bidi="ar-SA"/>
      </w:rPr>
    </w:lvl>
    <w:lvl w:ilvl="2" w:tplc="1B6EA9E8">
      <w:numFmt w:val="bullet"/>
      <w:lvlText w:val="•"/>
      <w:lvlJc w:val="left"/>
      <w:pPr>
        <w:ind w:left="3349" w:hanging="245"/>
      </w:pPr>
      <w:rPr>
        <w:rFonts w:hint="default"/>
        <w:lang w:val="pl-PL" w:eastAsia="en-US" w:bidi="ar-SA"/>
      </w:rPr>
    </w:lvl>
    <w:lvl w:ilvl="3" w:tplc="AF98CE10">
      <w:numFmt w:val="bullet"/>
      <w:lvlText w:val="•"/>
      <w:lvlJc w:val="left"/>
      <w:pPr>
        <w:ind w:left="4373" w:hanging="245"/>
      </w:pPr>
      <w:rPr>
        <w:rFonts w:hint="default"/>
        <w:lang w:val="pl-PL" w:eastAsia="en-US" w:bidi="ar-SA"/>
      </w:rPr>
    </w:lvl>
    <w:lvl w:ilvl="4" w:tplc="E932D6F6">
      <w:numFmt w:val="bullet"/>
      <w:lvlText w:val="•"/>
      <w:lvlJc w:val="left"/>
      <w:pPr>
        <w:ind w:left="5398" w:hanging="245"/>
      </w:pPr>
      <w:rPr>
        <w:rFonts w:hint="default"/>
        <w:lang w:val="pl-PL" w:eastAsia="en-US" w:bidi="ar-SA"/>
      </w:rPr>
    </w:lvl>
    <w:lvl w:ilvl="5" w:tplc="2ABE42EC">
      <w:numFmt w:val="bullet"/>
      <w:lvlText w:val="•"/>
      <w:lvlJc w:val="left"/>
      <w:pPr>
        <w:ind w:left="6423" w:hanging="245"/>
      </w:pPr>
      <w:rPr>
        <w:rFonts w:hint="default"/>
        <w:lang w:val="pl-PL" w:eastAsia="en-US" w:bidi="ar-SA"/>
      </w:rPr>
    </w:lvl>
    <w:lvl w:ilvl="6" w:tplc="A6BCF40A">
      <w:numFmt w:val="bullet"/>
      <w:lvlText w:val="•"/>
      <w:lvlJc w:val="left"/>
      <w:pPr>
        <w:ind w:left="7447" w:hanging="245"/>
      </w:pPr>
      <w:rPr>
        <w:rFonts w:hint="default"/>
        <w:lang w:val="pl-PL" w:eastAsia="en-US" w:bidi="ar-SA"/>
      </w:rPr>
    </w:lvl>
    <w:lvl w:ilvl="7" w:tplc="A41417D8">
      <w:numFmt w:val="bullet"/>
      <w:lvlText w:val="•"/>
      <w:lvlJc w:val="left"/>
      <w:pPr>
        <w:ind w:left="8472" w:hanging="245"/>
      </w:pPr>
      <w:rPr>
        <w:rFonts w:hint="default"/>
        <w:lang w:val="pl-PL" w:eastAsia="en-US" w:bidi="ar-SA"/>
      </w:rPr>
    </w:lvl>
    <w:lvl w:ilvl="8" w:tplc="21841728">
      <w:numFmt w:val="bullet"/>
      <w:lvlText w:val="•"/>
      <w:lvlJc w:val="left"/>
      <w:pPr>
        <w:ind w:left="9497" w:hanging="245"/>
      </w:pPr>
      <w:rPr>
        <w:rFonts w:hint="default"/>
        <w:lang w:val="pl-PL" w:eastAsia="en-US" w:bidi="ar-SA"/>
      </w:rPr>
    </w:lvl>
  </w:abstractNum>
  <w:abstractNum w:abstractNumId="33" w15:restartNumberingAfterBreak="0">
    <w:nsid w:val="46770D0C"/>
    <w:multiLevelType w:val="hybridMultilevel"/>
    <w:tmpl w:val="7D8CC0C2"/>
    <w:lvl w:ilvl="0" w:tplc="81AAEA8A">
      <w:numFmt w:val="bullet"/>
      <w:lvlText w:val="-"/>
      <w:lvlJc w:val="left"/>
      <w:pPr>
        <w:ind w:left="437" w:hanging="123"/>
      </w:pPr>
      <w:rPr>
        <w:rFonts w:ascii="Arial" w:eastAsia="Arial" w:hAnsi="Arial" w:cs="Arial" w:hint="default"/>
        <w:i/>
        <w:w w:val="99"/>
        <w:sz w:val="20"/>
        <w:szCs w:val="20"/>
        <w:lang w:val="pl-PL" w:eastAsia="en-US" w:bidi="ar-SA"/>
      </w:rPr>
    </w:lvl>
    <w:lvl w:ilvl="1" w:tplc="3718040C">
      <w:numFmt w:val="bullet"/>
      <w:lvlText w:val="◻"/>
      <w:lvlJc w:val="left"/>
      <w:pPr>
        <w:ind w:left="1776" w:hanging="394"/>
      </w:pPr>
      <w:rPr>
        <w:rFonts w:ascii="Symbol" w:eastAsia="Symbol" w:hAnsi="Symbol" w:cs="Symbol" w:hint="default"/>
        <w:b/>
        <w:bCs/>
        <w:w w:val="100"/>
        <w:sz w:val="22"/>
        <w:szCs w:val="22"/>
        <w:lang w:val="pl-PL" w:eastAsia="en-US" w:bidi="ar-SA"/>
      </w:rPr>
    </w:lvl>
    <w:lvl w:ilvl="2" w:tplc="B02062B0">
      <w:numFmt w:val="bullet"/>
      <w:lvlText w:val="•"/>
      <w:lvlJc w:val="left"/>
      <w:pPr>
        <w:ind w:left="2538" w:hanging="394"/>
      </w:pPr>
      <w:rPr>
        <w:rFonts w:hint="default"/>
        <w:lang w:val="pl-PL" w:eastAsia="en-US" w:bidi="ar-SA"/>
      </w:rPr>
    </w:lvl>
    <w:lvl w:ilvl="3" w:tplc="865C14AC">
      <w:numFmt w:val="bullet"/>
      <w:lvlText w:val="•"/>
      <w:lvlJc w:val="left"/>
      <w:pPr>
        <w:ind w:left="3296" w:hanging="394"/>
      </w:pPr>
      <w:rPr>
        <w:rFonts w:hint="default"/>
        <w:lang w:val="pl-PL" w:eastAsia="en-US" w:bidi="ar-SA"/>
      </w:rPr>
    </w:lvl>
    <w:lvl w:ilvl="4" w:tplc="7BACD908">
      <w:numFmt w:val="bullet"/>
      <w:lvlText w:val="•"/>
      <w:lvlJc w:val="left"/>
      <w:pPr>
        <w:ind w:left="4055" w:hanging="394"/>
      </w:pPr>
      <w:rPr>
        <w:rFonts w:hint="default"/>
        <w:lang w:val="pl-PL" w:eastAsia="en-US" w:bidi="ar-SA"/>
      </w:rPr>
    </w:lvl>
    <w:lvl w:ilvl="5" w:tplc="BBA8A26A">
      <w:numFmt w:val="bullet"/>
      <w:lvlText w:val="•"/>
      <w:lvlJc w:val="left"/>
      <w:pPr>
        <w:ind w:left="4813" w:hanging="394"/>
      </w:pPr>
      <w:rPr>
        <w:rFonts w:hint="default"/>
        <w:lang w:val="pl-PL" w:eastAsia="en-US" w:bidi="ar-SA"/>
      </w:rPr>
    </w:lvl>
    <w:lvl w:ilvl="6" w:tplc="48E009E6">
      <w:numFmt w:val="bullet"/>
      <w:lvlText w:val="•"/>
      <w:lvlJc w:val="left"/>
      <w:pPr>
        <w:ind w:left="5572" w:hanging="394"/>
      </w:pPr>
      <w:rPr>
        <w:rFonts w:hint="default"/>
        <w:lang w:val="pl-PL" w:eastAsia="en-US" w:bidi="ar-SA"/>
      </w:rPr>
    </w:lvl>
    <w:lvl w:ilvl="7" w:tplc="023E7004">
      <w:numFmt w:val="bullet"/>
      <w:lvlText w:val="•"/>
      <w:lvlJc w:val="left"/>
      <w:pPr>
        <w:ind w:left="6330" w:hanging="394"/>
      </w:pPr>
      <w:rPr>
        <w:rFonts w:hint="default"/>
        <w:lang w:val="pl-PL" w:eastAsia="en-US" w:bidi="ar-SA"/>
      </w:rPr>
    </w:lvl>
    <w:lvl w:ilvl="8" w:tplc="ECF4DEC8">
      <w:numFmt w:val="bullet"/>
      <w:lvlText w:val="•"/>
      <w:lvlJc w:val="left"/>
      <w:pPr>
        <w:ind w:left="7089" w:hanging="394"/>
      </w:pPr>
      <w:rPr>
        <w:rFonts w:hint="default"/>
        <w:lang w:val="pl-PL" w:eastAsia="en-US" w:bidi="ar-SA"/>
      </w:rPr>
    </w:lvl>
  </w:abstractNum>
  <w:abstractNum w:abstractNumId="34" w15:restartNumberingAfterBreak="0">
    <w:nsid w:val="4B6220CC"/>
    <w:multiLevelType w:val="hybridMultilevel"/>
    <w:tmpl w:val="DC704902"/>
    <w:lvl w:ilvl="0" w:tplc="5FAA59DC">
      <w:start w:val="1"/>
      <w:numFmt w:val="decimal"/>
      <w:lvlText w:val="%1."/>
      <w:lvlJc w:val="left"/>
      <w:pPr>
        <w:ind w:left="616" w:hanging="360"/>
        <w:jc w:val="left"/>
      </w:pPr>
      <w:rPr>
        <w:rFonts w:ascii="Arial" w:eastAsia="Arial" w:hAnsi="Arial" w:cs="Arial" w:hint="default"/>
        <w:w w:val="100"/>
        <w:sz w:val="22"/>
        <w:szCs w:val="22"/>
        <w:lang w:val="pl-PL" w:eastAsia="en-US" w:bidi="ar-SA"/>
      </w:rPr>
    </w:lvl>
    <w:lvl w:ilvl="1" w:tplc="C5C6C4EE">
      <w:start w:val="1"/>
      <w:numFmt w:val="decimal"/>
      <w:lvlText w:val="%2)"/>
      <w:lvlJc w:val="left"/>
      <w:pPr>
        <w:ind w:left="1156" w:hanging="360"/>
        <w:jc w:val="left"/>
      </w:pPr>
      <w:rPr>
        <w:rFonts w:ascii="Arial" w:eastAsia="Arial" w:hAnsi="Arial" w:cs="Arial" w:hint="default"/>
        <w:w w:val="100"/>
        <w:sz w:val="22"/>
        <w:szCs w:val="22"/>
        <w:lang w:val="pl-PL" w:eastAsia="en-US" w:bidi="ar-SA"/>
      </w:rPr>
    </w:lvl>
    <w:lvl w:ilvl="2" w:tplc="6A3618C4">
      <w:numFmt w:val="bullet"/>
      <w:lvlText w:val="•"/>
      <w:lvlJc w:val="left"/>
      <w:pPr>
        <w:ind w:left="1340" w:hanging="360"/>
      </w:pPr>
      <w:rPr>
        <w:rFonts w:hint="default"/>
        <w:lang w:val="pl-PL" w:eastAsia="en-US" w:bidi="ar-SA"/>
      </w:rPr>
    </w:lvl>
    <w:lvl w:ilvl="3" w:tplc="910A9534">
      <w:numFmt w:val="bullet"/>
      <w:lvlText w:val="•"/>
      <w:lvlJc w:val="left"/>
      <w:pPr>
        <w:ind w:left="2467" w:hanging="360"/>
      </w:pPr>
      <w:rPr>
        <w:rFonts w:hint="default"/>
        <w:lang w:val="pl-PL" w:eastAsia="en-US" w:bidi="ar-SA"/>
      </w:rPr>
    </w:lvl>
    <w:lvl w:ilvl="4" w:tplc="630E73CA">
      <w:numFmt w:val="bullet"/>
      <w:lvlText w:val="•"/>
      <w:lvlJc w:val="left"/>
      <w:pPr>
        <w:ind w:left="3594" w:hanging="360"/>
      </w:pPr>
      <w:rPr>
        <w:rFonts w:hint="default"/>
        <w:lang w:val="pl-PL" w:eastAsia="en-US" w:bidi="ar-SA"/>
      </w:rPr>
    </w:lvl>
    <w:lvl w:ilvl="5" w:tplc="8F0A12AE">
      <w:numFmt w:val="bullet"/>
      <w:lvlText w:val="•"/>
      <w:lvlJc w:val="left"/>
      <w:pPr>
        <w:ind w:left="4722" w:hanging="360"/>
      </w:pPr>
      <w:rPr>
        <w:rFonts w:hint="default"/>
        <w:lang w:val="pl-PL" w:eastAsia="en-US" w:bidi="ar-SA"/>
      </w:rPr>
    </w:lvl>
    <w:lvl w:ilvl="6" w:tplc="F5F0A050">
      <w:numFmt w:val="bullet"/>
      <w:lvlText w:val="•"/>
      <w:lvlJc w:val="left"/>
      <w:pPr>
        <w:ind w:left="5849" w:hanging="360"/>
      </w:pPr>
      <w:rPr>
        <w:rFonts w:hint="default"/>
        <w:lang w:val="pl-PL" w:eastAsia="en-US" w:bidi="ar-SA"/>
      </w:rPr>
    </w:lvl>
    <w:lvl w:ilvl="7" w:tplc="C15EAB0C">
      <w:numFmt w:val="bullet"/>
      <w:lvlText w:val="•"/>
      <w:lvlJc w:val="left"/>
      <w:pPr>
        <w:ind w:left="6977" w:hanging="360"/>
      </w:pPr>
      <w:rPr>
        <w:rFonts w:hint="default"/>
        <w:lang w:val="pl-PL" w:eastAsia="en-US" w:bidi="ar-SA"/>
      </w:rPr>
    </w:lvl>
    <w:lvl w:ilvl="8" w:tplc="5A7006FC">
      <w:numFmt w:val="bullet"/>
      <w:lvlText w:val="•"/>
      <w:lvlJc w:val="left"/>
      <w:pPr>
        <w:ind w:left="8104" w:hanging="360"/>
      </w:pPr>
      <w:rPr>
        <w:rFonts w:hint="default"/>
        <w:lang w:val="pl-PL" w:eastAsia="en-US" w:bidi="ar-SA"/>
      </w:rPr>
    </w:lvl>
  </w:abstractNum>
  <w:abstractNum w:abstractNumId="35" w15:restartNumberingAfterBreak="0">
    <w:nsid w:val="4BB818DB"/>
    <w:multiLevelType w:val="hybridMultilevel"/>
    <w:tmpl w:val="66C0546E"/>
    <w:lvl w:ilvl="0" w:tplc="9008218A">
      <w:start w:val="1"/>
      <w:numFmt w:val="decimal"/>
      <w:lvlText w:val="%1."/>
      <w:lvlJc w:val="left"/>
      <w:pPr>
        <w:ind w:left="616" w:hanging="360"/>
        <w:jc w:val="left"/>
      </w:pPr>
      <w:rPr>
        <w:rFonts w:ascii="Arial" w:eastAsia="Arial" w:hAnsi="Arial" w:cs="Arial" w:hint="default"/>
        <w:w w:val="100"/>
        <w:sz w:val="22"/>
        <w:szCs w:val="22"/>
        <w:lang w:val="pl-PL" w:eastAsia="en-US" w:bidi="ar-SA"/>
      </w:rPr>
    </w:lvl>
    <w:lvl w:ilvl="1" w:tplc="2A0EE060">
      <w:start w:val="1"/>
      <w:numFmt w:val="decimal"/>
      <w:lvlText w:val="%2)"/>
      <w:lvlJc w:val="left"/>
      <w:pPr>
        <w:ind w:left="1156" w:hanging="360"/>
        <w:jc w:val="left"/>
      </w:pPr>
      <w:rPr>
        <w:rFonts w:ascii="Arial" w:eastAsia="Arial" w:hAnsi="Arial" w:cs="Arial" w:hint="default"/>
        <w:w w:val="100"/>
        <w:sz w:val="22"/>
        <w:szCs w:val="22"/>
        <w:lang w:val="pl-PL" w:eastAsia="en-US" w:bidi="ar-SA"/>
      </w:rPr>
    </w:lvl>
    <w:lvl w:ilvl="2" w:tplc="854A08D8">
      <w:numFmt w:val="bullet"/>
      <w:lvlText w:val="•"/>
      <w:lvlJc w:val="left"/>
      <w:pPr>
        <w:ind w:left="2182" w:hanging="360"/>
      </w:pPr>
      <w:rPr>
        <w:rFonts w:hint="default"/>
        <w:lang w:val="pl-PL" w:eastAsia="en-US" w:bidi="ar-SA"/>
      </w:rPr>
    </w:lvl>
    <w:lvl w:ilvl="3" w:tplc="82F8C4C4">
      <w:numFmt w:val="bullet"/>
      <w:lvlText w:val="•"/>
      <w:lvlJc w:val="left"/>
      <w:pPr>
        <w:ind w:left="3204" w:hanging="360"/>
      </w:pPr>
      <w:rPr>
        <w:rFonts w:hint="default"/>
        <w:lang w:val="pl-PL" w:eastAsia="en-US" w:bidi="ar-SA"/>
      </w:rPr>
    </w:lvl>
    <w:lvl w:ilvl="4" w:tplc="116A958E">
      <w:numFmt w:val="bullet"/>
      <w:lvlText w:val="•"/>
      <w:lvlJc w:val="left"/>
      <w:pPr>
        <w:ind w:left="4226" w:hanging="360"/>
      </w:pPr>
      <w:rPr>
        <w:rFonts w:hint="default"/>
        <w:lang w:val="pl-PL" w:eastAsia="en-US" w:bidi="ar-SA"/>
      </w:rPr>
    </w:lvl>
    <w:lvl w:ilvl="5" w:tplc="11F67312">
      <w:numFmt w:val="bullet"/>
      <w:lvlText w:val="•"/>
      <w:lvlJc w:val="left"/>
      <w:pPr>
        <w:ind w:left="5248" w:hanging="360"/>
      </w:pPr>
      <w:rPr>
        <w:rFonts w:hint="default"/>
        <w:lang w:val="pl-PL" w:eastAsia="en-US" w:bidi="ar-SA"/>
      </w:rPr>
    </w:lvl>
    <w:lvl w:ilvl="6" w:tplc="EC227C04">
      <w:numFmt w:val="bullet"/>
      <w:lvlText w:val="•"/>
      <w:lvlJc w:val="left"/>
      <w:pPr>
        <w:ind w:left="6270" w:hanging="360"/>
      </w:pPr>
      <w:rPr>
        <w:rFonts w:hint="default"/>
        <w:lang w:val="pl-PL" w:eastAsia="en-US" w:bidi="ar-SA"/>
      </w:rPr>
    </w:lvl>
    <w:lvl w:ilvl="7" w:tplc="190AEA58">
      <w:numFmt w:val="bullet"/>
      <w:lvlText w:val="•"/>
      <w:lvlJc w:val="left"/>
      <w:pPr>
        <w:ind w:left="7292" w:hanging="360"/>
      </w:pPr>
      <w:rPr>
        <w:rFonts w:hint="default"/>
        <w:lang w:val="pl-PL" w:eastAsia="en-US" w:bidi="ar-SA"/>
      </w:rPr>
    </w:lvl>
    <w:lvl w:ilvl="8" w:tplc="BA0CCF46">
      <w:numFmt w:val="bullet"/>
      <w:lvlText w:val="•"/>
      <w:lvlJc w:val="left"/>
      <w:pPr>
        <w:ind w:left="8314" w:hanging="360"/>
      </w:pPr>
      <w:rPr>
        <w:rFonts w:hint="default"/>
        <w:lang w:val="pl-PL" w:eastAsia="en-US" w:bidi="ar-SA"/>
      </w:rPr>
    </w:lvl>
  </w:abstractNum>
  <w:abstractNum w:abstractNumId="36" w15:restartNumberingAfterBreak="0">
    <w:nsid w:val="4CCC75C8"/>
    <w:multiLevelType w:val="hybridMultilevel"/>
    <w:tmpl w:val="84449FD0"/>
    <w:lvl w:ilvl="0" w:tplc="6E66D416">
      <w:start w:val="1"/>
      <w:numFmt w:val="decimal"/>
      <w:lvlText w:val="%1."/>
      <w:lvlJc w:val="left"/>
      <w:pPr>
        <w:ind w:left="616" w:hanging="360"/>
        <w:jc w:val="left"/>
      </w:pPr>
      <w:rPr>
        <w:rFonts w:ascii="Arial" w:eastAsia="Arial" w:hAnsi="Arial" w:cs="Arial" w:hint="default"/>
        <w:w w:val="100"/>
        <w:sz w:val="22"/>
        <w:szCs w:val="22"/>
        <w:lang w:val="pl-PL" w:eastAsia="en-US" w:bidi="ar-SA"/>
      </w:rPr>
    </w:lvl>
    <w:lvl w:ilvl="1" w:tplc="DEF64324">
      <w:start w:val="1"/>
      <w:numFmt w:val="decimal"/>
      <w:lvlText w:val="%2)"/>
      <w:lvlJc w:val="left"/>
      <w:pPr>
        <w:ind w:left="976" w:hanging="360"/>
        <w:jc w:val="left"/>
      </w:pPr>
      <w:rPr>
        <w:rFonts w:ascii="Arial" w:eastAsia="Arial" w:hAnsi="Arial" w:cs="Arial" w:hint="default"/>
        <w:w w:val="100"/>
        <w:sz w:val="22"/>
        <w:szCs w:val="22"/>
        <w:lang w:val="pl-PL" w:eastAsia="en-US" w:bidi="ar-SA"/>
      </w:rPr>
    </w:lvl>
    <w:lvl w:ilvl="2" w:tplc="276EFDB8">
      <w:numFmt w:val="bullet"/>
      <w:lvlText w:val="•"/>
      <w:lvlJc w:val="left"/>
      <w:pPr>
        <w:ind w:left="1100" w:hanging="360"/>
      </w:pPr>
      <w:rPr>
        <w:rFonts w:hint="default"/>
        <w:lang w:val="pl-PL" w:eastAsia="en-US" w:bidi="ar-SA"/>
      </w:rPr>
    </w:lvl>
    <w:lvl w:ilvl="3" w:tplc="24902B0E">
      <w:numFmt w:val="bullet"/>
      <w:lvlText w:val="•"/>
      <w:lvlJc w:val="left"/>
      <w:pPr>
        <w:ind w:left="2257" w:hanging="360"/>
      </w:pPr>
      <w:rPr>
        <w:rFonts w:hint="default"/>
        <w:lang w:val="pl-PL" w:eastAsia="en-US" w:bidi="ar-SA"/>
      </w:rPr>
    </w:lvl>
    <w:lvl w:ilvl="4" w:tplc="194858B8">
      <w:numFmt w:val="bullet"/>
      <w:lvlText w:val="•"/>
      <w:lvlJc w:val="left"/>
      <w:pPr>
        <w:ind w:left="3414" w:hanging="360"/>
      </w:pPr>
      <w:rPr>
        <w:rFonts w:hint="default"/>
        <w:lang w:val="pl-PL" w:eastAsia="en-US" w:bidi="ar-SA"/>
      </w:rPr>
    </w:lvl>
    <w:lvl w:ilvl="5" w:tplc="DE1A0D4C">
      <w:numFmt w:val="bullet"/>
      <w:lvlText w:val="•"/>
      <w:lvlJc w:val="left"/>
      <w:pPr>
        <w:ind w:left="4572" w:hanging="360"/>
      </w:pPr>
      <w:rPr>
        <w:rFonts w:hint="default"/>
        <w:lang w:val="pl-PL" w:eastAsia="en-US" w:bidi="ar-SA"/>
      </w:rPr>
    </w:lvl>
    <w:lvl w:ilvl="6" w:tplc="5BDC8294">
      <w:numFmt w:val="bullet"/>
      <w:lvlText w:val="•"/>
      <w:lvlJc w:val="left"/>
      <w:pPr>
        <w:ind w:left="5729" w:hanging="360"/>
      </w:pPr>
      <w:rPr>
        <w:rFonts w:hint="default"/>
        <w:lang w:val="pl-PL" w:eastAsia="en-US" w:bidi="ar-SA"/>
      </w:rPr>
    </w:lvl>
    <w:lvl w:ilvl="7" w:tplc="F6AAA3C0">
      <w:numFmt w:val="bullet"/>
      <w:lvlText w:val="•"/>
      <w:lvlJc w:val="left"/>
      <w:pPr>
        <w:ind w:left="6887" w:hanging="360"/>
      </w:pPr>
      <w:rPr>
        <w:rFonts w:hint="default"/>
        <w:lang w:val="pl-PL" w:eastAsia="en-US" w:bidi="ar-SA"/>
      </w:rPr>
    </w:lvl>
    <w:lvl w:ilvl="8" w:tplc="ABEADE76">
      <w:numFmt w:val="bullet"/>
      <w:lvlText w:val="•"/>
      <w:lvlJc w:val="left"/>
      <w:pPr>
        <w:ind w:left="8044" w:hanging="360"/>
      </w:pPr>
      <w:rPr>
        <w:rFonts w:hint="default"/>
        <w:lang w:val="pl-PL" w:eastAsia="en-US" w:bidi="ar-SA"/>
      </w:rPr>
    </w:lvl>
  </w:abstractNum>
  <w:abstractNum w:abstractNumId="37" w15:restartNumberingAfterBreak="0">
    <w:nsid w:val="4D9C2CF3"/>
    <w:multiLevelType w:val="hybridMultilevel"/>
    <w:tmpl w:val="3C5E754E"/>
    <w:lvl w:ilvl="0" w:tplc="94DC35FA">
      <w:start w:val="1"/>
      <w:numFmt w:val="decimal"/>
      <w:lvlText w:val="%1."/>
      <w:lvlJc w:val="left"/>
      <w:pPr>
        <w:ind w:left="616" w:hanging="360"/>
        <w:jc w:val="left"/>
      </w:pPr>
      <w:rPr>
        <w:rFonts w:ascii="Arial" w:eastAsia="Arial" w:hAnsi="Arial" w:cs="Arial" w:hint="default"/>
        <w:w w:val="100"/>
        <w:sz w:val="22"/>
        <w:szCs w:val="22"/>
        <w:lang w:val="pl-PL" w:eastAsia="en-US" w:bidi="ar-SA"/>
      </w:rPr>
    </w:lvl>
    <w:lvl w:ilvl="1" w:tplc="32C4F772">
      <w:numFmt w:val="bullet"/>
      <w:lvlText w:val="•"/>
      <w:lvlJc w:val="left"/>
      <w:pPr>
        <w:ind w:left="1593" w:hanging="360"/>
      </w:pPr>
      <w:rPr>
        <w:rFonts w:hint="default"/>
        <w:lang w:val="pl-PL" w:eastAsia="en-US" w:bidi="ar-SA"/>
      </w:rPr>
    </w:lvl>
    <w:lvl w:ilvl="2" w:tplc="70504B26">
      <w:numFmt w:val="bullet"/>
      <w:lvlText w:val="•"/>
      <w:lvlJc w:val="left"/>
      <w:pPr>
        <w:ind w:left="2567" w:hanging="360"/>
      </w:pPr>
      <w:rPr>
        <w:rFonts w:hint="default"/>
        <w:lang w:val="pl-PL" w:eastAsia="en-US" w:bidi="ar-SA"/>
      </w:rPr>
    </w:lvl>
    <w:lvl w:ilvl="3" w:tplc="7AEEA3B6">
      <w:numFmt w:val="bullet"/>
      <w:lvlText w:val="•"/>
      <w:lvlJc w:val="left"/>
      <w:pPr>
        <w:ind w:left="3541" w:hanging="360"/>
      </w:pPr>
      <w:rPr>
        <w:rFonts w:hint="default"/>
        <w:lang w:val="pl-PL" w:eastAsia="en-US" w:bidi="ar-SA"/>
      </w:rPr>
    </w:lvl>
    <w:lvl w:ilvl="4" w:tplc="1BC6BE1E">
      <w:numFmt w:val="bullet"/>
      <w:lvlText w:val="•"/>
      <w:lvlJc w:val="left"/>
      <w:pPr>
        <w:ind w:left="4515" w:hanging="360"/>
      </w:pPr>
      <w:rPr>
        <w:rFonts w:hint="default"/>
        <w:lang w:val="pl-PL" w:eastAsia="en-US" w:bidi="ar-SA"/>
      </w:rPr>
    </w:lvl>
    <w:lvl w:ilvl="5" w:tplc="2A18297E">
      <w:numFmt w:val="bullet"/>
      <w:lvlText w:val="•"/>
      <w:lvlJc w:val="left"/>
      <w:pPr>
        <w:ind w:left="5489" w:hanging="360"/>
      </w:pPr>
      <w:rPr>
        <w:rFonts w:hint="default"/>
        <w:lang w:val="pl-PL" w:eastAsia="en-US" w:bidi="ar-SA"/>
      </w:rPr>
    </w:lvl>
    <w:lvl w:ilvl="6" w:tplc="1250DEB6">
      <w:numFmt w:val="bullet"/>
      <w:lvlText w:val="•"/>
      <w:lvlJc w:val="left"/>
      <w:pPr>
        <w:ind w:left="6463" w:hanging="360"/>
      </w:pPr>
      <w:rPr>
        <w:rFonts w:hint="default"/>
        <w:lang w:val="pl-PL" w:eastAsia="en-US" w:bidi="ar-SA"/>
      </w:rPr>
    </w:lvl>
    <w:lvl w:ilvl="7" w:tplc="89F020C2">
      <w:numFmt w:val="bullet"/>
      <w:lvlText w:val="•"/>
      <w:lvlJc w:val="left"/>
      <w:pPr>
        <w:ind w:left="7437" w:hanging="360"/>
      </w:pPr>
      <w:rPr>
        <w:rFonts w:hint="default"/>
        <w:lang w:val="pl-PL" w:eastAsia="en-US" w:bidi="ar-SA"/>
      </w:rPr>
    </w:lvl>
    <w:lvl w:ilvl="8" w:tplc="18CE0AE8">
      <w:numFmt w:val="bullet"/>
      <w:lvlText w:val="•"/>
      <w:lvlJc w:val="left"/>
      <w:pPr>
        <w:ind w:left="8411" w:hanging="360"/>
      </w:pPr>
      <w:rPr>
        <w:rFonts w:hint="default"/>
        <w:lang w:val="pl-PL" w:eastAsia="en-US" w:bidi="ar-SA"/>
      </w:rPr>
    </w:lvl>
  </w:abstractNum>
  <w:abstractNum w:abstractNumId="38" w15:restartNumberingAfterBreak="0">
    <w:nsid w:val="4E555AAD"/>
    <w:multiLevelType w:val="hybridMultilevel"/>
    <w:tmpl w:val="C52A72B8"/>
    <w:lvl w:ilvl="0" w:tplc="5F5CB742">
      <w:start w:val="1"/>
      <w:numFmt w:val="upperRoman"/>
      <w:lvlText w:val="%1."/>
      <w:lvlJc w:val="left"/>
      <w:pPr>
        <w:ind w:left="1248" w:hanging="192"/>
        <w:jc w:val="left"/>
      </w:pPr>
      <w:rPr>
        <w:rFonts w:ascii="Arial" w:eastAsia="Arial" w:hAnsi="Arial" w:cs="Arial" w:hint="default"/>
        <w:b/>
        <w:bCs/>
        <w:w w:val="100"/>
        <w:sz w:val="22"/>
        <w:szCs w:val="22"/>
        <w:lang w:val="pl-PL" w:eastAsia="en-US" w:bidi="ar-SA"/>
      </w:rPr>
    </w:lvl>
    <w:lvl w:ilvl="1" w:tplc="F65CBA0A">
      <w:numFmt w:val="bullet"/>
      <w:lvlText w:val="◻"/>
      <w:lvlJc w:val="left"/>
      <w:pPr>
        <w:ind w:left="1236" w:hanging="240"/>
      </w:pPr>
      <w:rPr>
        <w:rFonts w:ascii="Symbol" w:eastAsia="Symbol" w:hAnsi="Symbol" w:cs="Symbol" w:hint="default"/>
        <w:b/>
        <w:bCs/>
        <w:w w:val="100"/>
        <w:sz w:val="22"/>
        <w:szCs w:val="22"/>
        <w:lang w:val="pl-PL" w:eastAsia="en-US" w:bidi="ar-SA"/>
      </w:rPr>
    </w:lvl>
    <w:lvl w:ilvl="2" w:tplc="AC746976">
      <w:numFmt w:val="bullet"/>
      <w:lvlText w:val="•"/>
      <w:lvlJc w:val="left"/>
      <w:pPr>
        <w:ind w:left="3301" w:hanging="240"/>
      </w:pPr>
      <w:rPr>
        <w:rFonts w:hint="default"/>
        <w:lang w:val="pl-PL" w:eastAsia="en-US" w:bidi="ar-SA"/>
      </w:rPr>
    </w:lvl>
    <w:lvl w:ilvl="3" w:tplc="3CEC812E">
      <w:numFmt w:val="bullet"/>
      <w:lvlText w:val="•"/>
      <w:lvlJc w:val="left"/>
      <w:pPr>
        <w:ind w:left="4331" w:hanging="240"/>
      </w:pPr>
      <w:rPr>
        <w:rFonts w:hint="default"/>
        <w:lang w:val="pl-PL" w:eastAsia="en-US" w:bidi="ar-SA"/>
      </w:rPr>
    </w:lvl>
    <w:lvl w:ilvl="4" w:tplc="51AA6352">
      <w:numFmt w:val="bullet"/>
      <w:lvlText w:val="•"/>
      <w:lvlJc w:val="left"/>
      <w:pPr>
        <w:ind w:left="5362" w:hanging="240"/>
      </w:pPr>
      <w:rPr>
        <w:rFonts w:hint="default"/>
        <w:lang w:val="pl-PL" w:eastAsia="en-US" w:bidi="ar-SA"/>
      </w:rPr>
    </w:lvl>
    <w:lvl w:ilvl="5" w:tplc="DEE2122C">
      <w:numFmt w:val="bullet"/>
      <w:lvlText w:val="•"/>
      <w:lvlJc w:val="left"/>
      <w:pPr>
        <w:ind w:left="6393" w:hanging="240"/>
      </w:pPr>
      <w:rPr>
        <w:rFonts w:hint="default"/>
        <w:lang w:val="pl-PL" w:eastAsia="en-US" w:bidi="ar-SA"/>
      </w:rPr>
    </w:lvl>
    <w:lvl w:ilvl="6" w:tplc="8ABCDBF0">
      <w:numFmt w:val="bullet"/>
      <w:lvlText w:val="•"/>
      <w:lvlJc w:val="left"/>
      <w:pPr>
        <w:ind w:left="7423" w:hanging="240"/>
      </w:pPr>
      <w:rPr>
        <w:rFonts w:hint="default"/>
        <w:lang w:val="pl-PL" w:eastAsia="en-US" w:bidi="ar-SA"/>
      </w:rPr>
    </w:lvl>
    <w:lvl w:ilvl="7" w:tplc="30963AFE">
      <w:numFmt w:val="bullet"/>
      <w:lvlText w:val="•"/>
      <w:lvlJc w:val="left"/>
      <w:pPr>
        <w:ind w:left="8454" w:hanging="240"/>
      </w:pPr>
      <w:rPr>
        <w:rFonts w:hint="default"/>
        <w:lang w:val="pl-PL" w:eastAsia="en-US" w:bidi="ar-SA"/>
      </w:rPr>
    </w:lvl>
    <w:lvl w:ilvl="8" w:tplc="ACFCDB02">
      <w:numFmt w:val="bullet"/>
      <w:lvlText w:val="•"/>
      <w:lvlJc w:val="left"/>
      <w:pPr>
        <w:ind w:left="9485" w:hanging="240"/>
      </w:pPr>
      <w:rPr>
        <w:rFonts w:hint="default"/>
        <w:lang w:val="pl-PL" w:eastAsia="en-US" w:bidi="ar-SA"/>
      </w:rPr>
    </w:lvl>
  </w:abstractNum>
  <w:abstractNum w:abstractNumId="39" w15:restartNumberingAfterBreak="0">
    <w:nsid w:val="50A3517A"/>
    <w:multiLevelType w:val="hybridMultilevel"/>
    <w:tmpl w:val="088E9D50"/>
    <w:lvl w:ilvl="0" w:tplc="7C461C48">
      <w:start w:val="1"/>
      <w:numFmt w:val="decimal"/>
      <w:lvlText w:val="%1."/>
      <w:lvlJc w:val="left"/>
      <w:pPr>
        <w:ind w:left="539" w:hanging="284"/>
        <w:jc w:val="left"/>
      </w:pPr>
      <w:rPr>
        <w:rFonts w:ascii="Arial" w:eastAsia="Arial" w:hAnsi="Arial" w:cs="Arial" w:hint="default"/>
        <w:w w:val="100"/>
        <w:sz w:val="22"/>
        <w:szCs w:val="22"/>
        <w:lang w:val="pl-PL" w:eastAsia="en-US" w:bidi="ar-SA"/>
      </w:rPr>
    </w:lvl>
    <w:lvl w:ilvl="1" w:tplc="401CF6E4">
      <w:start w:val="1"/>
      <w:numFmt w:val="decimal"/>
      <w:lvlText w:val="%2)"/>
      <w:lvlJc w:val="left"/>
      <w:pPr>
        <w:ind w:left="822" w:hanging="284"/>
        <w:jc w:val="left"/>
      </w:pPr>
      <w:rPr>
        <w:rFonts w:ascii="Arial" w:eastAsia="Arial" w:hAnsi="Arial" w:cs="Arial" w:hint="default"/>
        <w:w w:val="100"/>
        <w:sz w:val="22"/>
        <w:szCs w:val="22"/>
        <w:lang w:val="pl-PL" w:eastAsia="en-US" w:bidi="ar-SA"/>
      </w:rPr>
    </w:lvl>
    <w:lvl w:ilvl="2" w:tplc="12908778">
      <w:numFmt w:val="bullet"/>
      <w:lvlText w:val="•"/>
      <w:lvlJc w:val="left"/>
      <w:pPr>
        <w:ind w:left="980" w:hanging="284"/>
      </w:pPr>
      <w:rPr>
        <w:rFonts w:hint="default"/>
        <w:lang w:val="pl-PL" w:eastAsia="en-US" w:bidi="ar-SA"/>
      </w:rPr>
    </w:lvl>
    <w:lvl w:ilvl="3" w:tplc="AAC257DE">
      <w:numFmt w:val="bullet"/>
      <w:lvlText w:val="•"/>
      <w:lvlJc w:val="left"/>
      <w:pPr>
        <w:ind w:left="2152" w:hanging="284"/>
      </w:pPr>
      <w:rPr>
        <w:rFonts w:hint="default"/>
        <w:lang w:val="pl-PL" w:eastAsia="en-US" w:bidi="ar-SA"/>
      </w:rPr>
    </w:lvl>
    <w:lvl w:ilvl="4" w:tplc="5CE06C56">
      <w:numFmt w:val="bullet"/>
      <w:lvlText w:val="•"/>
      <w:lvlJc w:val="left"/>
      <w:pPr>
        <w:ind w:left="3324" w:hanging="284"/>
      </w:pPr>
      <w:rPr>
        <w:rFonts w:hint="default"/>
        <w:lang w:val="pl-PL" w:eastAsia="en-US" w:bidi="ar-SA"/>
      </w:rPr>
    </w:lvl>
    <w:lvl w:ilvl="5" w:tplc="7B804A1C">
      <w:numFmt w:val="bullet"/>
      <w:lvlText w:val="•"/>
      <w:lvlJc w:val="left"/>
      <w:pPr>
        <w:ind w:left="4497" w:hanging="284"/>
      </w:pPr>
      <w:rPr>
        <w:rFonts w:hint="default"/>
        <w:lang w:val="pl-PL" w:eastAsia="en-US" w:bidi="ar-SA"/>
      </w:rPr>
    </w:lvl>
    <w:lvl w:ilvl="6" w:tplc="97064CF8">
      <w:numFmt w:val="bullet"/>
      <w:lvlText w:val="•"/>
      <w:lvlJc w:val="left"/>
      <w:pPr>
        <w:ind w:left="5669" w:hanging="284"/>
      </w:pPr>
      <w:rPr>
        <w:rFonts w:hint="default"/>
        <w:lang w:val="pl-PL" w:eastAsia="en-US" w:bidi="ar-SA"/>
      </w:rPr>
    </w:lvl>
    <w:lvl w:ilvl="7" w:tplc="2CB22FB6">
      <w:numFmt w:val="bullet"/>
      <w:lvlText w:val="•"/>
      <w:lvlJc w:val="left"/>
      <w:pPr>
        <w:ind w:left="6842" w:hanging="284"/>
      </w:pPr>
      <w:rPr>
        <w:rFonts w:hint="default"/>
        <w:lang w:val="pl-PL" w:eastAsia="en-US" w:bidi="ar-SA"/>
      </w:rPr>
    </w:lvl>
    <w:lvl w:ilvl="8" w:tplc="C3FE87DE">
      <w:numFmt w:val="bullet"/>
      <w:lvlText w:val="•"/>
      <w:lvlJc w:val="left"/>
      <w:pPr>
        <w:ind w:left="8014" w:hanging="284"/>
      </w:pPr>
      <w:rPr>
        <w:rFonts w:hint="default"/>
        <w:lang w:val="pl-PL" w:eastAsia="en-US" w:bidi="ar-SA"/>
      </w:rPr>
    </w:lvl>
  </w:abstractNum>
  <w:abstractNum w:abstractNumId="40" w15:restartNumberingAfterBreak="0">
    <w:nsid w:val="50B7426F"/>
    <w:multiLevelType w:val="hybridMultilevel"/>
    <w:tmpl w:val="987E8E92"/>
    <w:lvl w:ilvl="0" w:tplc="D9FACE00">
      <w:numFmt w:val="bullet"/>
      <w:lvlText w:val="–"/>
      <w:lvlJc w:val="left"/>
      <w:pPr>
        <w:ind w:left="79" w:hanging="185"/>
      </w:pPr>
      <w:rPr>
        <w:rFonts w:ascii="Arial" w:eastAsia="Arial" w:hAnsi="Arial" w:cs="Arial" w:hint="default"/>
        <w:w w:val="100"/>
        <w:sz w:val="22"/>
        <w:szCs w:val="22"/>
        <w:lang w:val="pl-PL" w:eastAsia="en-US" w:bidi="ar-SA"/>
      </w:rPr>
    </w:lvl>
    <w:lvl w:ilvl="1" w:tplc="822EC528">
      <w:numFmt w:val="bullet"/>
      <w:lvlText w:val="•"/>
      <w:lvlJc w:val="left"/>
      <w:pPr>
        <w:ind w:left="415" w:hanging="185"/>
      </w:pPr>
      <w:rPr>
        <w:rFonts w:hint="default"/>
        <w:lang w:val="pl-PL" w:eastAsia="en-US" w:bidi="ar-SA"/>
      </w:rPr>
    </w:lvl>
    <w:lvl w:ilvl="2" w:tplc="1D464C28">
      <w:numFmt w:val="bullet"/>
      <w:lvlText w:val="•"/>
      <w:lvlJc w:val="left"/>
      <w:pPr>
        <w:ind w:left="750" w:hanging="185"/>
      </w:pPr>
      <w:rPr>
        <w:rFonts w:hint="default"/>
        <w:lang w:val="pl-PL" w:eastAsia="en-US" w:bidi="ar-SA"/>
      </w:rPr>
    </w:lvl>
    <w:lvl w:ilvl="3" w:tplc="FA80C118">
      <w:numFmt w:val="bullet"/>
      <w:lvlText w:val="•"/>
      <w:lvlJc w:val="left"/>
      <w:pPr>
        <w:ind w:left="1086" w:hanging="185"/>
      </w:pPr>
      <w:rPr>
        <w:rFonts w:hint="default"/>
        <w:lang w:val="pl-PL" w:eastAsia="en-US" w:bidi="ar-SA"/>
      </w:rPr>
    </w:lvl>
    <w:lvl w:ilvl="4" w:tplc="4328C952">
      <w:numFmt w:val="bullet"/>
      <w:lvlText w:val="•"/>
      <w:lvlJc w:val="left"/>
      <w:pPr>
        <w:ind w:left="1421" w:hanging="185"/>
      </w:pPr>
      <w:rPr>
        <w:rFonts w:hint="default"/>
        <w:lang w:val="pl-PL" w:eastAsia="en-US" w:bidi="ar-SA"/>
      </w:rPr>
    </w:lvl>
    <w:lvl w:ilvl="5" w:tplc="EA6A8D4A">
      <w:numFmt w:val="bullet"/>
      <w:lvlText w:val="•"/>
      <w:lvlJc w:val="left"/>
      <w:pPr>
        <w:ind w:left="1757" w:hanging="185"/>
      </w:pPr>
      <w:rPr>
        <w:rFonts w:hint="default"/>
        <w:lang w:val="pl-PL" w:eastAsia="en-US" w:bidi="ar-SA"/>
      </w:rPr>
    </w:lvl>
    <w:lvl w:ilvl="6" w:tplc="F70C3512">
      <w:numFmt w:val="bullet"/>
      <w:lvlText w:val="•"/>
      <w:lvlJc w:val="left"/>
      <w:pPr>
        <w:ind w:left="2092" w:hanging="185"/>
      </w:pPr>
      <w:rPr>
        <w:rFonts w:hint="default"/>
        <w:lang w:val="pl-PL" w:eastAsia="en-US" w:bidi="ar-SA"/>
      </w:rPr>
    </w:lvl>
    <w:lvl w:ilvl="7" w:tplc="68621466">
      <w:numFmt w:val="bullet"/>
      <w:lvlText w:val="•"/>
      <w:lvlJc w:val="left"/>
      <w:pPr>
        <w:ind w:left="2427" w:hanging="185"/>
      </w:pPr>
      <w:rPr>
        <w:rFonts w:hint="default"/>
        <w:lang w:val="pl-PL" w:eastAsia="en-US" w:bidi="ar-SA"/>
      </w:rPr>
    </w:lvl>
    <w:lvl w:ilvl="8" w:tplc="032878DE">
      <w:numFmt w:val="bullet"/>
      <w:lvlText w:val="•"/>
      <w:lvlJc w:val="left"/>
      <w:pPr>
        <w:ind w:left="2763" w:hanging="185"/>
      </w:pPr>
      <w:rPr>
        <w:rFonts w:hint="default"/>
        <w:lang w:val="pl-PL" w:eastAsia="en-US" w:bidi="ar-SA"/>
      </w:rPr>
    </w:lvl>
  </w:abstractNum>
  <w:abstractNum w:abstractNumId="41" w15:restartNumberingAfterBreak="0">
    <w:nsid w:val="513B168F"/>
    <w:multiLevelType w:val="hybridMultilevel"/>
    <w:tmpl w:val="328A500C"/>
    <w:lvl w:ilvl="0" w:tplc="448031BC">
      <w:start w:val="1"/>
      <w:numFmt w:val="decimal"/>
      <w:lvlText w:val="%1."/>
      <w:lvlJc w:val="left"/>
      <w:pPr>
        <w:ind w:left="539" w:hanging="284"/>
        <w:jc w:val="left"/>
      </w:pPr>
      <w:rPr>
        <w:rFonts w:ascii="Arial" w:eastAsia="Arial" w:hAnsi="Arial" w:cs="Arial" w:hint="default"/>
        <w:w w:val="100"/>
        <w:sz w:val="22"/>
        <w:szCs w:val="22"/>
        <w:lang w:val="pl-PL" w:eastAsia="en-US" w:bidi="ar-SA"/>
      </w:rPr>
    </w:lvl>
    <w:lvl w:ilvl="1" w:tplc="6C92A65C">
      <w:start w:val="1"/>
      <w:numFmt w:val="decimal"/>
      <w:lvlText w:val="%2)"/>
      <w:lvlJc w:val="left"/>
      <w:pPr>
        <w:ind w:left="822" w:hanging="284"/>
        <w:jc w:val="left"/>
      </w:pPr>
      <w:rPr>
        <w:rFonts w:ascii="Arial" w:eastAsia="Arial" w:hAnsi="Arial" w:cs="Arial" w:hint="default"/>
        <w:w w:val="100"/>
        <w:sz w:val="22"/>
        <w:szCs w:val="22"/>
        <w:lang w:val="pl-PL" w:eastAsia="en-US" w:bidi="ar-SA"/>
      </w:rPr>
    </w:lvl>
    <w:lvl w:ilvl="2" w:tplc="830611D0">
      <w:numFmt w:val="bullet"/>
      <w:lvlText w:val="•"/>
      <w:lvlJc w:val="left"/>
      <w:pPr>
        <w:ind w:left="1879" w:hanging="284"/>
      </w:pPr>
      <w:rPr>
        <w:rFonts w:hint="default"/>
        <w:lang w:val="pl-PL" w:eastAsia="en-US" w:bidi="ar-SA"/>
      </w:rPr>
    </w:lvl>
    <w:lvl w:ilvl="3" w:tplc="97E6C12C">
      <w:numFmt w:val="bullet"/>
      <w:lvlText w:val="•"/>
      <w:lvlJc w:val="left"/>
      <w:pPr>
        <w:ind w:left="2939" w:hanging="284"/>
      </w:pPr>
      <w:rPr>
        <w:rFonts w:hint="default"/>
        <w:lang w:val="pl-PL" w:eastAsia="en-US" w:bidi="ar-SA"/>
      </w:rPr>
    </w:lvl>
    <w:lvl w:ilvl="4" w:tplc="484CD806">
      <w:numFmt w:val="bullet"/>
      <w:lvlText w:val="•"/>
      <w:lvlJc w:val="left"/>
      <w:pPr>
        <w:ind w:left="3999" w:hanging="284"/>
      </w:pPr>
      <w:rPr>
        <w:rFonts w:hint="default"/>
        <w:lang w:val="pl-PL" w:eastAsia="en-US" w:bidi="ar-SA"/>
      </w:rPr>
    </w:lvl>
    <w:lvl w:ilvl="5" w:tplc="E1D0A8D4">
      <w:numFmt w:val="bullet"/>
      <w:lvlText w:val="•"/>
      <w:lvlJc w:val="left"/>
      <w:pPr>
        <w:ind w:left="5059" w:hanging="284"/>
      </w:pPr>
      <w:rPr>
        <w:rFonts w:hint="default"/>
        <w:lang w:val="pl-PL" w:eastAsia="en-US" w:bidi="ar-SA"/>
      </w:rPr>
    </w:lvl>
    <w:lvl w:ilvl="6" w:tplc="61489E80">
      <w:numFmt w:val="bullet"/>
      <w:lvlText w:val="•"/>
      <w:lvlJc w:val="left"/>
      <w:pPr>
        <w:ind w:left="6119" w:hanging="284"/>
      </w:pPr>
      <w:rPr>
        <w:rFonts w:hint="default"/>
        <w:lang w:val="pl-PL" w:eastAsia="en-US" w:bidi="ar-SA"/>
      </w:rPr>
    </w:lvl>
    <w:lvl w:ilvl="7" w:tplc="3DF67090">
      <w:numFmt w:val="bullet"/>
      <w:lvlText w:val="•"/>
      <w:lvlJc w:val="left"/>
      <w:pPr>
        <w:ind w:left="7179" w:hanging="284"/>
      </w:pPr>
      <w:rPr>
        <w:rFonts w:hint="default"/>
        <w:lang w:val="pl-PL" w:eastAsia="en-US" w:bidi="ar-SA"/>
      </w:rPr>
    </w:lvl>
    <w:lvl w:ilvl="8" w:tplc="ABD23BD4">
      <w:numFmt w:val="bullet"/>
      <w:lvlText w:val="•"/>
      <w:lvlJc w:val="left"/>
      <w:pPr>
        <w:ind w:left="8239" w:hanging="284"/>
      </w:pPr>
      <w:rPr>
        <w:rFonts w:hint="default"/>
        <w:lang w:val="pl-PL" w:eastAsia="en-US" w:bidi="ar-SA"/>
      </w:rPr>
    </w:lvl>
  </w:abstractNum>
  <w:abstractNum w:abstractNumId="42" w15:restartNumberingAfterBreak="0">
    <w:nsid w:val="51BA1093"/>
    <w:multiLevelType w:val="hybridMultilevel"/>
    <w:tmpl w:val="FAA06EBA"/>
    <w:lvl w:ilvl="0" w:tplc="3DEC1B8A">
      <w:start w:val="1"/>
      <w:numFmt w:val="decimal"/>
      <w:lvlText w:val="%1"/>
      <w:lvlJc w:val="left"/>
      <w:pPr>
        <w:ind w:left="1190" w:hanging="135"/>
        <w:jc w:val="left"/>
      </w:pPr>
      <w:rPr>
        <w:rFonts w:ascii="Arial" w:eastAsia="Arial" w:hAnsi="Arial" w:cs="Arial" w:hint="default"/>
        <w:w w:val="100"/>
        <w:sz w:val="16"/>
        <w:szCs w:val="16"/>
        <w:lang w:val="pl-PL" w:eastAsia="en-US" w:bidi="ar-SA"/>
      </w:rPr>
    </w:lvl>
    <w:lvl w:ilvl="1" w:tplc="D06C6D78">
      <w:numFmt w:val="bullet"/>
      <w:lvlText w:val="•"/>
      <w:lvlJc w:val="left"/>
      <w:pPr>
        <w:ind w:left="2234" w:hanging="135"/>
      </w:pPr>
      <w:rPr>
        <w:rFonts w:hint="default"/>
        <w:lang w:val="pl-PL" w:eastAsia="en-US" w:bidi="ar-SA"/>
      </w:rPr>
    </w:lvl>
    <w:lvl w:ilvl="2" w:tplc="0B481E52">
      <w:numFmt w:val="bullet"/>
      <w:lvlText w:val="•"/>
      <w:lvlJc w:val="left"/>
      <w:pPr>
        <w:ind w:left="3269" w:hanging="135"/>
      </w:pPr>
      <w:rPr>
        <w:rFonts w:hint="default"/>
        <w:lang w:val="pl-PL" w:eastAsia="en-US" w:bidi="ar-SA"/>
      </w:rPr>
    </w:lvl>
    <w:lvl w:ilvl="3" w:tplc="BB1A4520">
      <w:numFmt w:val="bullet"/>
      <w:lvlText w:val="•"/>
      <w:lvlJc w:val="left"/>
      <w:pPr>
        <w:ind w:left="4303" w:hanging="135"/>
      </w:pPr>
      <w:rPr>
        <w:rFonts w:hint="default"/>
        <w:lang w:val="pl-PL" w:eastAsia="en-US" w:bidi="ar-SA"/>
      </w:rPr>
    </w:lvl>
    <w:lvl w:ilvl="4" w:tplc="41D85168">
      <w:numFmt w:val="bullet"/>
      <w:lvlText w:val="•"/>
      <w:lvlJc w:val="left"/>
      <w:pPr>
        <w:ind w:left="5338" w:hanging="135"/>
      </w:pPr>
      <w:rPr>
        <w:rFonts w:hint="default"/>
        <w:lang w:val="pl-PL" w:eastAsia="en-US" w:bidi="ar-SA"/>
      </w:rPr>
    </w:lvl>
    <w:lvl w:ilvl="5" w:tplc="7F60F34C">
      <w:numFmt w:val="bullet"/>
      <w:lvlText w:val="•"/>
      <w:lvlJc w:val="left"/>
      <w:pPr>
        <w:ind w:left="6373" w:hanging="135"/>
      </w:pPr>
      <w:rPr>
        <w:rFonts w:hint="default"/>
        <w:lang w:val="pl-PL" w:eastAsia="en-US" w:bidi="ar-SA"/>
      </w:rPr>
    </w:lvl>
    <w:lvl w:ilvl="6" w:tplc="2A8E1088">
      <w:numFmt w:val="bullet"/>
      <w:lvlText w:val="•"/>
      <w:lvlJc w:val="left"/>
      <w:pPr>
        <w:ind w:left="7407" w:hanging="135"/>
      </w:pPr>
      <w:rPr>
        <w:rFonts w:hint="default"/>
        <w:lang w:val="pl-PL" w:eastAsia="en-US" w:bidi="ar-SA"/>
      </w:rPr>
    </w:lvl>
    <w:lvl w:ilvl="7" w:tplc="9C30796E">
      <w:numFmt w:val="bullet"/>
      <w:lvlText w:val="•"/>
      <w:lvlJc w:val="left"/>
      <w:pPr>
        <w:ind w:left="8442" w:hanging="135"/>
      </w:pPr>
      <w:rPr>
        <w:rFonts w:hint="default"/>
        <w:lang w:val="pl-PL" w:eastAsia="en-US" w:bidi="ar-SA"/>
      </w:rPr>
    </w:lvl>
    <w:lvl w:ilvl="8" w:tplc="F85212F0">
      <w:numFmt w:val="bullet"/>
      <w:lvlText w:val="•"/>
      <w:lvlJc w:val="left"/>
      <w:pPr>
        <w:ind w:left="9477" w:hanging="135"/>
      </w:pPr>
      <w:rPr>
        <w:rFonts w:hint="default"/>
        <w:lang w:val="pl-PL" w:eastAsia="en-US" w:bidi="ar-SA"/>
      </w:rPr>
    </w:lvl>
  </w:abstractNum>
  <w:abstractNum w:abstractNumId="43" w15:restartNumberingAfterBreak="0">
    <w:nsid w:val="52EE2AFB"/>
    <w:multiLevelType w:val="hybridMultilevel"/>
    <w:tmpl w:val="32D44C50"/>
    <w:lvl w:ilvl="0" w:tplc="18EC8FBC">
      <w:numFmt w:val="bullet"/>
      <w:lvlText w:val=""/>
      <w:lvlJc w:val="left"/>
      <w:pPr>
        <w:ind w:left="791" w:hanging="360"/>
      </w:pPr>
      <w:rPr>
        <w:rFonts w:hint="default"/>
        <w:w w:val="100"/>
        <w:lang w:val="pl-PL" w:eastAsia="en-US" w:bidi="ar-SA"/>
      </w:rPr>
    </w:lvl>
    <w:lvl w:ilvl="1" w:tplc="95BAACD8">
      <w:numFmt w:val="bullet"/>
      <w:lvlText w:val="•"/>
      <w:lvlJc w:val="left"/>
      <w:pPr>
        <w:ind w:left="1719" w:hanging="360"/>
      </w:pPr>
      <w:rPr>
        <w:rFonts w:hint="default"/>
        <w:lang w:val="pl-PL" w:eastAsia="en-US" w:bidi="ar-SA"/>
      </w:rPr>
    </w:lvl>
    <w:lvl w:ilvl="2" w:tplc="48E27134">
      <w:numFmt w:val="bullet"/>
      <w:lvlText w:val="•"/>
      <w:lvlJc w:val="left"/>
      <w:pPr>
        <w:ind w:left="2639" w:hanging="360"/>
      </w:pPr>
      <w:rPr>
        <w:rFonts w:hint="default"/>
        <w:lang w:val="pl-PL" w:eastAsia="en-US" w:bidi="ar-SA"/>
      </w:rPr>
    </w:lvl>
    <w:lvl w:ilvl="3" w:tplc="4D0058C6">
      <w:numFmt w:val="bullet"/>
      <w:lvlText w:val="•"/>
      <w:lvlJc w:val="left"/>
      <w:pPr>
        <w:ind w:left="3558" w:hanging="360"/>
      </w:pPr>
      <w:rPr>
        <w:rFonts w:hint="default"/>
        <w:lang w:val="pl-PL" w:eastAsia="en-US" w:bidi="ar-SA"/>
      </w:rPr>
    </w:lvl>
    <w:lvl w:ilvl="4" w:tplc="0BC25D74">
      <w:numFmt w:val="bullet"/>
      <w:lvlText w:val="•"/>
      <w:lvlJc w:val="left"/>
      <w:pPr>
        <w:ind w:left="4478" w:hanging="360"/>
      </w:pPr>
      <w:rPr>
        <w:rFonts w:hint="default"/>
        <w:lang w:val="pl-PL" w:eastAsia="en-US" w:bidi="ar-SA"/>
      </w:rPr>
    </w:lvl>
    <w:lvl w:ilvl="5" w:tplc="B0AE8902">
      <w:numFmt w:val="bullet"/>
      <w:lvlText w:val="•"/>
      <w:lvlJc w:val="left"/>
      <w:pPr>
        <w:ind w:left="5398" w:hanging="360"/>
      </w:pPr>
      <w:rPr>
        <w:rFonts w:hint="default"/>
        <w:lang w:val="pl-PL" w:eastAsia="en-US" w:bidi="ar-SA"/>
      </w:rPr>
    </w:lvl>
    <w:lvl w:ilvl="6" w:tplc="BCCA08F6">
      <w:numFmt w:val="bullet"/>
      <w:lvlText w:val="•"/>
      <w:lvlJc w:val="left"/>
      <w:pPr>
        <w:ind w:left="6317" w:hanging="360"/>
      </w:pPr>
      <w:rPr>
        <w:rFonts w:hint="default"/>
        <w:lang w:val="pl-PL" w:eastAsia="en-US" w:bidi="ar-SA"/>
      </w:rPr>
    </w:lvl>
    <w:lvl w:ilvl="7" w:tplc="2C7E35E2">
      <w:numFmt w:val="bullet"/>
      <w:lvlText w:val="•"/>
      <w:lvlJc w:val="left"/>
      <w:pPr>
        <w:ind w:left="7237" w:hanging="360"/>
      </w:pPr>
      <w:rPr>
        <w:rFonts w:hint="default"/>
        <w:lang w:val="pl-PL" w:eastAsia="en-US" w:bidi="ar-SA"/>
      </w:rPr>
    </w:lvl>
    <w:lvl w:ilvl="8" w:tplc="703896F6">
      <w:numFmt w:val="bullet"/>
      <w:lvlText w:val="•"/>
      <w:lvlJc w:val="left"/>
      <w:pPr>
        <w:ind w:left="8156" w:hanging="360"/>
      </w:pPr>
      <w:rPr>
        <w:rFonts w:hint="default"/>
        <w:lang w:val="pl-PL" w:eastAsia="en-US" w:bidi="ar-SA"/>
      </w:rPr>
    </w:lvl>
  </w:abstractNum>
  <w:abstractNum w:abstractNumId="44" w15:restartNumberingAfterBreak="0">
    <w:nsid w:val="55253162"/>
    <w:multiLevelType w:val="hybridMultilevel"/>
    <w:tmpl w:val="83D6361A"/>
    <w:lvl w:ilvl="0" w:tplc="06B00FAA">
      <w:start w:val="1"/>
      <w:numFmt w:val="decimal"/>
      <w:lvlText w:val="%1."/>
      <w:lvlJc w:val="left"/>
      <w:pPr>
        <w:ind w:left="614" w:hanging="358"/>
        <w:jc w:val="left"/>
      </w:pPr>
      <w:rPr>
        <w:rFonts w:hint="default"/>
        <w:w w:val="100"/>
        <w:lang w:val="pl-PL" w:eastAsia="en-US" w:bidi="ar-SA"/>
      </w:rPr>
    </w:lvl>
    <w:lvl w:ilvl="1" w:tplc="60E82D6A">
      <w:start w:val="1"/>
      <w:numFmt w:val="decimal"/>
      <w:lvlText w:val="%2)"/>
      <w:lvlJc w:val="left"/>
      <w:pPr>
        <w:ind w:left="1043" w:hanging="360"/>
        <w:jc w:val="left"/>
      </w:pPr>
      <w:rPr>
        <w:rFonts w:ascii="Arial" w:eastAsia="Arial" w:hAnsi="Arial" w:cs="Arial" w:hint="default"/>
        <w:w w:val="100"/>
        <w:sz w:val="22"/>
        <w:szCs w:val="22"/>
        <w:lang w:val="pl-PL" w:eastAsia="en-US" w:bidi="ar-SA"/>
      </w:rPr>
    </w:lvl>
    <w:lvl w:ilvl="2" w:tplc="BF7C8CB8">
      <w:numFmt w:val="bullet"/>
      <w:lvlText w:val="•"/>
      <w:lvlJc w:val="left"/>
      <w:pPr>
        <w:ind w:left="2075" w:hanging="360"/>
      </w:pPr>
      <w:rPr>
        <w:rFonts w:hint="default"/>
        <w:lang w:val="pl-PL" w:eastAsia="en-US" w:bidi="ar-SA"/>
      </w:rPr>
    </w:lvl>
    <w:lvl w:ilvl="3" w:tplc="D5F827BE">
      <w:numFmt w:val="bullet"/>
      <w:lvlText w:val="•"/>
      <w:lvlJc w:val="left"/>
      <w:pPr>
        <w:ind w:left="3110" w:hanging="360"/>
      </w:pPr>
      <w:rPr>
        <w:rFonts w:hint="default"/>
        <w:lang w:val="pl-PL" w:eastAsia="en-US" w:bidi="ar-SA"/>
      </w:rPr>
    </w:lvl>
    <w:lvl w:ilvl="4" w:tplc="F1EED9F6">
      <w:numFmt w:val="bullet"/>
      <w:lvlText w:val="•"/>
      <w:lvlJc w:val="left"/>
      <w:pPr>
        <w:ind w:left="4146" w:hanging="360"/>
      </w:pPr>
      <w:rPr>
        <w:rFonts w:hint="default"/>
        <w:lang w:val="pl-PL" w:eastAsia="en-US" w:bidi="ar-SA"/>
      </w:rPr>
    </w:lvl>
    <w:lvl w:ilvl="5" w:tplc="4D7879C4">
      <w:numFmt w:val="bullet"/>
      <w:lvlText w:val="•"/>
      <w:lvlJc w:val="left"/>
      <w:pPr>
        <w:ind w:left="5181" w:hanging="360"/>
      </w:pPr>
      <w:rPr>
        <w:rFonts w:hint="default"/>
        <w:lang w:val="pl-PL" w:eastAsia="en-US" w:bidi="ar-SA"/>
      </w:rPr>
    </w:lvl>
    <w:lvl w:ilvl="6" w:tplc="E3D28928">
      <w:numFmt w:val="bullet"/>
      <w:lvlText w:val="•"/>
      <w:lvlJc w:val="left"/>
      <w:pPr>
        <w:ind w:left="6217" w:hanging="360"/>
      </w:pPr>
      <w:rPr>
        <w:rFonts w:hint="default"/>
        <w:lang w:val="pl-PL" w:eastAsia="en-US" w:bidi="ar-SA"/>
      </w:rPr>
    </w:lvl>
    <w:lvl w:ilvl="7" w:tplc="495A8CEA">
      <w:numFmt w:val="bullet"/>
      <w:lvlText w:val="•"/>
      <w:lvlJc w:val="left"/>
      <w:pPr>
        <w:ind w:left="7252" w:hanging="360"/>
      </w:pPr>
      <w:rPr>
        <w:rFonts w:hint="default"/>
        <w:lang w:val="pl-PL" w:eastAsia="en-US" w:bidi="ar-SA"/>
      </w:rPr>
    </w:lvl>
    <w:lvl w:ilvl="8" w:tplc="8DE28FB4">
      <w:numFmt w:val="bullet"/>
      <w:lvlText w:val="•"/>
      <w:lvlJc w:val="left"/>
      <w:pPr>
        <w:ind w:left="8288" w:hanging="360"/>
      </w:pPr>
      <w:rPr>
        <w:rFonts w:hint="default"/>
        <w:lang w:val="pl-PL" w:eastAsia="en-US" w:bidi="ar-SA"/>
      </w:rPr>
    </w:lvl>
  </w:abstractNum>
  <w:abstractNum w:abstractNumId="45" w15:restartNumberingAfterBreak="0">
    <w:nsid w:val="57E76F91"/>
    <w:multiLevelType w:val="hybridMultilevel"/>
    <w:tmpl w:val="B9EC00E8"/>
    <w:lvl w:ilvl="0" w:tplc="017AED6E">
      <w:start w:val="1"/>
      <w:numFmt w:val="decimal"/>
      <w:lvlText w:val="%1."/>
      <w:lvlJc w:val="left"/>
      <w:pPr>
        <w:ind w:left="616" w:hanging="360"/>
        <w:jc w:val="left"/>
      </w:pPr>
      <w:rPr>
        <w:rFonts w:ascii="Arial" w:eastAsia="Arial" w:hAnsi="Arial" w:cs="Arial" w:hint="default"/>
        <w:w w:val="100"/>
        <w:sz w:val="22"/>
        <w:szCs w:val="22"/>
        <w:lang w:val="pl-PL" w:eastAsia="en-US" w:bidi="ar-SA"/>
      </w:rPr>
    </w:lvl>
    <w:lvl w:ilvl="1" w:tplc="5B345C66">
      <w:start w:val="1"/>
      <w:numFmt w:val="decimal"/>
      <w:lvlText w:val="%2)"/>
      <w:lvlJc w:val="left"/>
      <w:pPr>
        <w:ind w:left="796" w:hanging="360"/>
        <w:jc w:val="left"/>
      </w:pPr>
      <w:rPr>
        <w:rFonts w:ascii="Arial" w:eastAsia="Arial" w:hAnsi="Arial" w:cs="Arial" w:hint="default"/>
        <w:w w:val="100"/>
        <w:sz w:val="22"/>
        <w:szCs w:val="22"/>
        <w:lang w:val="pl-PL" w:eastAsia="en-US" w:bidi="ar-SA"/>
      </w:rPr>
    </w:lvl>
    <w:lvl w:ilvl="2" w:tplc="41BAFA1A">
      <w:numFmt w:val="bullet"/>
      <w:lvlText w:val="•"/>
      <w:lvlJc w:val="left"/>
      <w:pPr>
        <w:ind w:left="1862" w:hanging="360"/>
      </w:pPr>
      <w:rPr>
        <w:rFonts w:hint="default"/>
        <w:lang w:val="pl-PL" w:eastAsia="en-US" w:bidi="ar-SA"/>
      </w:rPr>
    </w:lvl>
    <w:lvl w:ilvl="3" w:tplc="572C9FAC">
      <w:numFmt w:val="bullet"/>
      <w:lvlText w:val="•"/>
      <w:lvlJc w:val="left"/>
      <w:pPr>
        <w:ind w:left="2924" w:hanging="360"/>
      </w:pPr>
      <w:rPr>
        <w:rFonts w:hint="default"/>
        <w:lang w:val="pl-PL" w:eastAsia="en-US" w:bidi="ar-SA"/>
      </w:rPr>
    </w:lvl>
    <w:lvl w:ilvl="4" w:tplc="FD321F7E">
      <w:numFmt w:val="bullet"/>
      <w:lvlText w:val="•"/>
      <w:lvlJc w:val="left"/>
      <w:pPr>
        <w:ind w:left="3986" w:hanging="360"/>
      </w:pPr>
      <w:rPr>
        <w:rFonts w:hint="default"/>
        <w:lang w:val="pl-PL" w:eastAsia="en-US" w:bidi="ar-SA"/>
      </w:rPr>
    </w:lvl>
    <w:lvl w:ilvl="5" w:tplc="AFF83318">
      <w:numFmt w:val="bullet"/>
      <w:lvlText w:val="•"/>
      <w:lvlJc w:val="left"/>
      <w:pPr>
        <w:ind w:left="5048" w:hanging="360"/>
      </w:pPr>
      <w:rPr>
        <w:rFonts w:hint="default"/>
        <w:lang w:val="pl-PL" w:eastAsia="en-US" w:bidi="ar-SA"/>
      </w:rPr>
    </w:lvl>
    <w:lvl w:ilvl="6" w:tplc="99AA9518">
      <w:numFmt w:val="bullet"/>
      <w:lvlText w:val="•"/>
      <w:lvlJc w:val="left"/>
      <w:pPr>
        <w:ind w:left="6110" w:hanging="360"/>
      </w:pPr>
      <w:rPr>
        <w:rFonts w:hint="default"/>
        <w:lang w:val="pl-PL" w:eastAsia="en-US" w:bidi="ar-SA"/>
      </w:rPr>
    </w:lvl>
    <w:lvl w:ilvl="7" w:tplc="50D45E40">
      <w:numFmt w:val="bullet"/>
      <w:lvlText w:val="•"/>
      <w:lvlJc w:val="left"/>
      <w:pPr>
        <w:ind w:left="7172" w:hanging="360"/>
      </w:pPr>
      <w:rPr>
        <w:rFonts w:hint="default"/>
        <w:lang w:val="pl-PL" w:eastAsia="en-US" w:bidi="ar-SA"/>
      </w:rPr>
    </w:lvl>
    <w:lvl w:ilvl="8" w:tplc="3168AE08">
      <w:numFmt w:val="bullet"/>
      <w:lvlText w:val="•"/>
      <w:lvlJc w:val="left"/>
      <w:pPr>
        <w:ind w:left="8234" w:hanging="360"/>
      </w:pPr>
      <w:rPr>
        <w:rFonts w:hint="default"/>
        <w:lang w:val="pl-PL" w:eastAsia="en-US" w:bidi="ar-SA"/>
      </w:rPr>
    </w:lvl>
  </w:abstractNum>
  <w:abstractNum w:abstractNumId="46" w15:restartNumberingAfterBreak="0">
    <w:nsid w:val="5B604466"/>
    <w:multiLevelType w:val="hybridMultilevel"/>
    <w:tmpl w:val="A28EBBE2"/>
    <w:lvl w:ilvl="0" w:tplc="4B6CEEFE">
      <w:numFmt w:val="bullet"/>
      <w:lvlText w:val="–"/>
      <w:lvlJc w:val="left"/>
      <w:pPr>
        <w:ind w:left="1222" w:hanging="166"/>
      </w:pPr>
      <w:rPr>
        <w:rFonts w:ascii="Arial" w:eastAsia="Arial" w:hAnsi="Arial" w:cs="Arial" w:hint="default"/>
        <w:w w:val="99"/>
        <w:sz w:val="20"/>
        <w:szCs w:val="20"/>
        <w:lang w:val="pl-PL" w:eastAsia="en-US" w:bidi="ar-SA"/>
      </w:rPr>
    </w:lvl>
    <w:lvl w:ilvl="1" w:tplc="48F8ABC6">
      <w:numFmt w:val="bullet"/>
      <w:lvlText w:val="•"/>
      <w:lvlJc w:val="left"/>
      <w:pPr>
        <w:ind w:left="2252" w:hanging="166"/>
      </w:pPr>
      <w:rPr>
        <w:rFonts w:hint="default"/>
        <w:lang w:val="pl-PL" w:eastAsia="en-US" w:bidi="ar-SA"/>
      </w:rPr>
    </w:lvl>
    <w:lvl w:ilvl="2" w:tplc="7804B48A">
      <w:numFmt w:val="bullet"/>
      <w:lvlText w:val="•"/>
      <w:lvlJc w:val="left"/>
      <w:pPr>
        <w:ind w:left="3285" w:hanging="166"/>
      </w:pPr>
      <w:rPr>
        <w:rFonts w:hint="default"/>
        <w:lang w:val="pl-PL" w:eastAsia="en-US" w:bidi="ar-SA"/>
      </w:rPr>
    </w:lvl>
    <w:lvl w:ilvl="3" w:tplc="893C5466">
      <w:numFmt w:val="bullet"/>
      <w:lvlText w:val="•"/>
      <w:lvlJc w:val="left"/>
      <w:pPr>
        <w:ind w:left="4317" w:hanging="166"/>
      </w:pPr>
      <w:rPr>
        <w:rFonts w:hint="default"/>
        <w:lang w:val="pl-PL" w:eastAsia="en-US" w:bidi="ar-SA"/>
      </w:rPr>
    </w:lvl>
    <w:lvl w:ilvl="4" w:tplc="4814A6A4">
      <w:numFmt w:val="bullet"/>
      <w:lvlText w:val="•"/>
      <w:lvlJc w:val="left"/>
      <w:pPr>
        <w:ind w:left="5350" w:hanging="166"/>
      </w:pPr>
      <w:rPr>
        <w:rFonts w:hint="default"/>
        <w:lang w:val="pl-PL" w:eastAsia="en-US" w:bidi="ar-SA"/>
      </w:rPr>
    </w:lvl>
    <w:lvl w:ilvl="5" w:tplc="931893E8">
      <w:numFmt w:val="bullet"/>
      <w:lvlText w:val="•"/>
      <w:lvlJc w:val="left"/>
      <w:pPr>
        <w:ind w:left="6383" w:hanging="166"/>
      </w:pPr>
      <w:rPr>
        <w:rFonts w:hint="default"/>
        <w:lang w:val="pl-PL" w:eastAsia="en-US" w:bidi="ar-SA"/>
      </w:rPr>
    </w:lvl>
    <w:lvl w:ilvl="6" w:tplc="B3B81114">
      <w:numFmt w:val="bullet"/>
      <w:lvlText w:val="•"/>
      <w:lvlJc w:val="left"/>
      <w:pPr>
        <w:ind w:left="7415" w:hanging="166"/>
      </w:pPr>
      <w:rPr>
        <w:rFonts w:hint="default"/>
        <w:lang w:val="pl-PL" w:eastAsia="en-US" w:bidi="ar-SA"/>
      </w:rPr>
    </w:lvl>
    <w:lvl w:ilvl="7" w:tplc="9C84DE5A">
      <w:numFmt w:val="bullet"/>
      <w:lvlText w:val="•"/>
      <w:lvlJc w:val="left"/>
      <w:pPr>
        <w:ind w:left="8448" w:hanging="166"/>
      </w:pPr>
      <w:rPr>
        <w:rFonts w:hint="default"/>
        <w:lang w:val="pl-PL" w:eastAsia="en-US" w:bidi="ar-SA"/>
      </w:rPr>
    </w:lvl>
    <w:lvl w:ilvl="8" w:tplc="CA3262EC">
      <w:numFmt w:val="bullet"/>
      <w:lvlText w:val="•"/>
      <w:lvlJc w:val="left"/>
      <w:pPr>
        <w:ind w:left="9481" w:hanging="166"/>
      </w:pPr>
      <w:rPr>
        <w:rFonts w:hint="default"/>
        <w:lang w:val="pl-PL" w:eastAsia="en-US" w:bidi="ar-SA"/>
      </w:rPr>
    </w:lvl>
  </w:abstractNum>
  <w:abstractNum w:abstractNumId="47" w15:restartNumberingAfterBreak="0">
    <w:nsid w:val="5B896A0B"/>
    <w:multiLevelType w:val="hybridMultilevel"/>
    <w:tmpl w:val="F68CE200"/>
    <w:lvl w:ilvl="0" w:tplc="CE2864A2">
      <w:start w:val="1"/>
      <w:numFmt w:val="decimal"/>
      <w:lvlText w:val="%1."/>
      <w:lvlJc w:val="left"/>
      <w:pPr>
        <w:ind w:left="616" w:hanging="360"/>
        <w:jc w:val="left"/>
      </w:pPr>
      <w:rPr>
        <w:rFonts w:ascii="Arial" w:eastAsia="Arial" w:hAnsi="Arial" w:cs="Arial" w:hint="default"/>
        <w:w w:val="100"/>
        <w:sz w:val="22"/>
        <w:szCs w:val="22"/>
        <w:lang w:val="pl-PL" w:eastAsia="en-US" w:bidi="ar-SA"/>
      </w:rPr>
    </w:lvl>
    <w:lvl w:ilvl="1" w:tplc="297C08C6">
      <w:numFmt w:val="bullet"/>
      <w:lvlText w:val="•"/>
      <w:lvlJc w:val="left"/>
      <w:pPr>
        <w:ind w:left="1593" w:hanging="360"/>
      </w:pPr>
      <w:rPr>
        <w:rFonts w:hint="default"/>
        <w:lang w:val="pl-PL" w:eastAsia="en-US" w:bidi="ar-SA"/>
      </w:rPr>
    </w:lvl>
    <w:lvl w:ilvl="2" w:tplc="DE609C20">
      <w:numFmt w:val="bullet"/>
      <w:lvlText w:val="•"/>
      <w:lvlJc w:val="left"/>
      <w:pPr>
        <w:ind w:left="2567" w:hanging="360"/>
      </w:pPr>
      <w:rPr>
        <w:rFonts w:hint="default"/>
        <w:lang w:val="pl-PL" w:eastAsia="en-US" w:bidi="ar-SA"/>
      </w:rPr>
    </w:lvl>
    <w:lvl w:ilvl="3" w:tplc="192C1540">
      <w:numFmt w:val="bullet"/>
      <w:lvlText w:val="•"/>
      <w:lvlJc w:val="left"/>
      <w:pPr>
        <w:ind w:left="3541" w:hanging="360"/>
      </w:pPr>
      <w:rPr>
        <w:rFonts w:hint="default"/>
        <w:lang w:val="pl-PL" w:eastAsia="en-US" w:bidi="ar-SA"/>
      </w:rPr>
    </w:lvl>
    <w:lvl w:ilvl="4" w:tplc="B1268AC4">
      <w:numFmt w:val="bullet"/>
      <w:lvlText w:val="•"/>
      <w:lvlJc w:val="left"/>
      <w:pPr>
        <w:ind w:left="4515" w:hanging="360"/>
      </w:pPr>
      <w:rPr>
        <w:rFonts w:hint="default"/>
        <w:lang w:val="pl-PL" w:eastAsia="en-US" w:bidi="ar-SA"/>
      </w:rPr>
    </w:lvl>
    <w:lvl w:ilvl="5" w:tplc="112C1064">
      <w:numFmt w:val="bullet"/>
      <w:lvlText w:val="•"/>
      <w:lvlJc w:val="left"/>
      <w:pPr>
        <w:ind w:left="5489" w:hanging="360"/>
      </w:pPr>
      <w:rPr>
        <w:rFonts w:hint="default"/>
        <w:lang w:val="pl-PL" w:eastAsia="en-US" w:bidi="ar-SA"/>
      </w:rPr>
    </w:lvl>
    <w:lvl w:ilvl="6" w:tplc="2982E85E">
      <w:numFmt w:val="bullet"/>
      <w:lvlText w:val="•"/>
      <w:lvlJc w:val="left"/>
      <w:pPr>
        <w:ind w:left="6463" w:hanging="360"/>
      </w:pPr>
      <w:rPr>
        <w:rFonts w:hint="default"/>
        <w:lang w:val="pl-PL" w:eastAsia="en-US" w:bidi="ar-SA"/>
      </w:rPr>
    </w:lvl>
    <w:lvl w:ilvl="7" w:tplc="0E2269C2">
      <w:numFmt w:val="bullet"/>
      <w:lvlText w:val="•"/>
      <w:lvlJc w:val="left"/>
      <w:pPr>
        <w:ind w:left="7437" w:hanging="360"/>
      </w:pPr>
      <w:rPr>
        <w:rFonts w:hint="default"/>
        <w:lang w:val="pl-PL" w:eastAsia="en-US" w:bidi="ar-SA"/>
      </w:rPr>
    </w:lvl>
    <w:lvl w:ilvl="8" w:tplc="CCC4FF9A">
      <w:numFmt w:val="bullet"/>
      <w:lvlText w:val="•"/>
      <w:lvlJc w:val="left"/>
      <w:pPr>
        <w:ind w:left="8411" w:hanging="360"/>
      </w:pPr>
      <w:rPr>
        <w:rFonts w:hint="default"/>
        <w:lang w:val="pl-PL" w:eastAsia="en-US" w:bidi="ar-SA"/>
      </w:rPr>
    </w:lvl>
  </w:abstractNum>
  <w:abstractNum w:abstractNumId="48" w15:restartNumberingAfterBreak="0">
    <w:nsid w:val="5C771245"/>
    <w:multiLevelType w:val="hybridMultilevel"/>
    <w:tmpl w:val="29982712"/>
    <w:lvl w:ilvl="0" w:tplc="4B7AF4E0">
      <w:start w:val="1"/>
      <w:numFmt w:val="decimal"/>
      <w:lvlText w:val="%1."/>
      <w:lvlJc w:val="left"/>
      <w:pPr>
        <w:ind w:left="616" w:hanging="360"/>
        <w:jc w:val="left"/>
      </w:pPr>
      <w:rPr>
        <w:rFonts w:ascii="Arial" w:eastAsia="Arial" w:hAnsi="Arial" w:cs="Arial" w:hint="default"/>
        <w:w w:val="100"/>
        <w:sz w:val="22"/>
        <w:szCs w:val="22"/>
        <w:lang w:val="pl-PL" w:eastAsia="en-US" w:bidi="ar-SA"/>
      </w:rPr>
    </w:lvl>
    <w:lvl w:ilvl="1" w:tplc="FF4A4060">
      <w:numFmt w:val="bullet"/>
      <w:lvlText w:val="•"/>
      <w:lvlJc w:val="left"/>
      <w:pPr>
        <w:ind w:left="1593" w:hanging="360"/>
      </w:pPr>
      <w:rPr>
        <w:rFonts w:hint="default"/>
        <w:lang w:val="pl-PL" w:eastAsia="en-US" w:bidi="ar-SA"/>
      </w:rPr>
    </w:lvl>
    <w:lvl w:ilvl="2" w:tplc="23A4C8EA">
      <w:numFmt w:val="bullet"/>
      <w:lvlText w:val="•"/>
      <w:lvlJc w:val="left"/>
      <w:pPr>
        <w:ind w:left="2567" w:hanging="360"/>
      </w:pPr>
      <w:rPr>
        <w:rFonts w:hint="default"/>
        <w:lang w:val="pl-PL" w:eastAsia="en-US" w:bidi="ar-SA"/>
      </w:rPr>
    </w:lvl>
    <w:lvl w:ilvl="3" w:tplc="6DBC3B94">
      <w:numFmt w:val="bullet"/>
      <w:lvlText w:val="•"/>
      <w:lvlJc w:val="left"/>
      <w:pPr>
        <w:ind w:left="3541" w:hanging="360"/>
      </w:pPr>
      <w:rPr>
        <w:rFonts w:hint="default"/>
        <w:lang w:val="pl-PL" w:eastAsia="en-US" w:bidi="ar-SA"/>
      </w:rPr>
    </w:lvl>
    <w:lvl w:ilvl="4" w:tplc="1E96A876">
      <w:numFmt w:val="bullet"/>
      <w:lvlText w:val="•"/>
      <w:lvlJc w:val="left"/>
      <w:pPr>
        <w:ind w:left="4515" w:hanging="360"/>
      </w:pPr>
      <w:rPr>
        <w:rFonts w:hint="default"/>
        <w:lang w:val="pl-PL" w:eastAsia="en-US" w:bidi="ar-SA"/>
      </w:rPr>
    </w:lvl>
    <w:lvl w:ilvl="5" w:tplc="55A0606A">
      <w:numFmt w:val="bullet"/>
      <w:lvlText w:val="•"/>
      <w:lvlJc w:val="left"/>
      <w:pPr>
        <w:ind w:left="5489" w:hanging="360"/>
      </w:pPr>
      <w:rPr>
        <w:rFonts w:hint="default"/>
        <w:lang w:val="pl-PL" w:eastAsia="en-US" w:bidi="ar-SA"/>
      </w:rPr>
    </w:lvl>
    <w:lvl w:ilvl="6" w:tplc="2A568F8E">
      <w:numFmt w:val="bullet"/>
      <w:lvlText w:val="•"/>
      <w:lvlJc w:val="left"/>
      <w:pPr>
        <w:ind w:left="6463" w:hanging="360"/>
      </w:pPr>
      <w:rPr>
        <w:rFonts w:hint="default"/>
        <w:lang w:val="pl-PL" w:eastAsia="en-US" w:bidi="ar-SA"/>
      </w:rPr>
    </w:lvl>
    <w:lvl w:ilvl="7" w:tplc="E212915E">
      <w:numFmt w:val="bullet"/>
      <w:lvlText w:val="•"/>
      <w:lvlJc w:val="left"/>
      <w:pPr>
        <w:ind w:left="7437" w:hanging="360"/>
      </w:pPr>
      <w:rPr>
        <w:rFonts w:hint="default"/>
        <w:lang w:val="pl-PL" w:eastAsia="en-US" w:bidi="ar-SA"/>
      </w:rPr>
    </w:lvl>
    <w:lvl w:ilvl="8" w:tplc="35402F50">
      <w:numFmt w:val="bullet"/>
      <w:lvlText w:val="•"/>
      <w:lvlJc w:val="left"/>
      <w:pPr>
        <w:ind w:left="8411" w:hanging="360"/>
      </w:pPr>
      <w:rPr>
        <w:rFonts w:hint="default"/>
        <w:lang w:val="pl-PL" w:eastAsia="en-US" w:bidi="ar-SA"/>
      </w:rPr>
    </w:lvl>
  </w:abstractNum>
  <w:abstractNum w:abstractNumId="49" w15:restartNumberingAfterBreak="0">
    <w:nsid w:val="5D430EB2"/>
    <w:multiLevelType w:val="hybridMultilevel"/>
    <w:tmpl w:val="E9F861FE"/>
    <w:lvl w:ilvl="0" w:tplc="AB5C5572">
      <w:start w:val="1"/>
      <w:numFmt w:val="decimal"/>
      <w:lvlText w:val="%1."/>
      <w:lvlJc w:val="left"/>
      <w:pPr>
        <w:ind w:left="539" w:hanging="284"/>
        <w:jc w:val="left"/>
      </w:pPr>
      <w:rPr>
        <w:rFonts w:ascii="Arial" w:eastAsia="Arial" w:hAnsi="Arial" w:cs="Arial" w:hint="default"/>
        <w:w w:val="100"/>
        <w:sz w:val="22"/>
        <w:szCs w:val="22"/>
        <w:lang w:val="pl-PL" w:eastAsia="en-US" w:bidi="ar-SA"/>
      </w:rPr>
    </w:lvl>
    <w:lvl w:ilvl="1" w:tplc="8B20C2E2">
      <w:numFmt w:val="bullet"/>
      <w:lvlText w:val="•"/>
      <w:lvlJc w:val="left"/>
      <w:pPr>
        <w:ind w:left="1521" w:hanging="284"/>
      </w:pPr>
      <w:rPr>
        <w:rFonts w:hint="default"/>
        <w:lang w:val="pl-PL" w:eastAsia="en-US" w:bidi="ar-SA"/>
      </w:rPr>
    </w:lvl>
    <w:lvl w:ilvl="2" w:tplc="06C02D84">
      <w:numFmt w:val="bullet"/>
      <w:lvlText w:val="•"/>
      <w:lvlJc w:val="left"/>
      <w:pPr>
        <w:ind w:left="2503" w:hanging="284"/>
      </w:pPr>
      <w:rPr>
        <w:rFonts w:hint="default"/>
        <w:lang w:val="pl-PL" w:eastAsia="en-US" w:bidi="ar-SA"/>
      </w:rPr>
    </w:lvl>
    <w:lvl w:ilvl="3" w:tplc="777A076A">
      <w:numFmt w:val="bullet"/>
      <w:lvlText w:val="•"/>
      <w:lvlJc w:val="left"/>
      <w:pPr>
        <w:ind w:left="3485" w:hanging="284"/>
      </w:pPr>
      <w:rPr>
        <w:rFonts w:hint="default"/>
        <w:lang w:val="pl-PL" w:eastAsia="en-US" w:bidi="ar-SA"/>
      </w:rPr>
    </w:lvl>
    <w:lvl w:ilvl="4" w:tplc="DB70E3C2">
      <w:numFmt w:val="bullet"/>
      <w:lvlText w:val="•"/>
      <w:lvlJc w:val="left"/>
      <w:pPr>
        <w:ind w:left="4467" w:hanging="284"/>
      </w:pPr>
      <w:rPr>
        <w:rFonts w:hint="default"/>
        <w:lang w:val="pl-PL" w:eastAsia="en-US" w:bidi="ar-SA"/>
      </w:rPr>
    </w:lvl>
    <w:lvl w:ilvl="5" w:tplc="1CE4C94A">
      <w:numFmt w:val="bullet"/>
      <w:lvlText w:val="•"/>
      <w:lvlJc w:val="left"/>
      <w:pPr>
        <w:ind w:left="5449" w:hanging="284"/>
      </w:pPr>
      <w:rPr>
        <w:rFonts w:hint="default"/>
        <w:lang w:val="pl-PL" w:eastAsia="en-US" w:bidi="ar-SA"/>
      </w:rPr>
    </w:lvl>
    <w:lvl w:ilvl="6" w:tplc="9C2E3284">
      <w:numFmt w:val="bullet"/>
      <w:lvlText w:val="•"/>
      <w:lvlJc w:val="left"/>
      <w:pPr>
        <w:ind w:left="6431" w:hanging="284"/>
      </w:pPr>
      <w:rPr>
        <w:rFonts w:hint="default"/>
        <w:lang w:val="pl-PL" w:eastAsia="en-US" w:bidi="ar-SA"/>
      </w:rPr>
    </w:lvl>
    <w:lvl w:ilvl="7" w:tplc="514AD5E4">
      <w:numFmt w:val="bullet"/>
      <w:lvlText w:val="•"/>
      <w:lvlJc w:val="left"/>
      <w:pPr>
        <w:ind w:left="7413" w:hanging="284"/>
      </w:pPr>
      <w:rPr>
        <w:rFonts w:hint="default"/>
        <w:lang w:val="pl-PL" w:eastAsia="en-US" w:bidi="ar-SA"/>
      </w:rPr>
    </w:lvl>
    <w:lvl w:ilvl="8" w:tplc="1300460E">
      <w:numFmt w:val="bullet"/>
      <w:lvlText w:val="•"/>
      <w:lvlJc w:val="left"/>
      <w:pPr>
        <w:ind w:left="8395" w:hanging="284"/>
      </w:pPr>
      <w:rPr>
        <w:rFonts w:hint="default"/>
        <w:lang w:val="pl-PL" w:eastAsia="en-US" w:bidi="ar-SA"/>
      </w:rPr>
    </w:lvl>
  </w:abstractNum>
  <w:abstractNum w:abstractNumId="50" w15:restartNumberingAfterBreak="0">
    <w:nsid w:val="5F1274FC"/>
    <w:multiLevelType w:val="hybridMultilevel"/>
    <w:tmpl w:val="93524BF2"/>
    <w:lvl w:ilvl="0" w:tplc="EB84BB36">
      <w:start w:val="1"/>
      <w:numFmt w:val="decimal"/>
      <w:lvlText w:val="%1)"/>
      <w:lvlJc w:val="left"/>
      <w:pPr>
        <w:ind w:left="1339" w:hanging="284"/>
        <w:jc w:val="left"/>
      </w:pPr>
      <w:rPr>
        <w:rFonts w:ascii="Arial" w:eastAsia="Arial" w:hAnsi="Arial" w:cs="Arial" w:hint="default"/>
        <w:w w:val="99"/>
        <w:sz w:val="20"/>
        <w:szCs w:val="20"/>
        <w:lang w:val="pl-PL" w:eastAsia="en-US" w:bidi="ar-SA"/>
      </w:rPr>
    </w:lvl>
    <w:lvl w:ilvl="1" w:tplc="790402C8">
      <w:numFmt w:val="bullet"/>
      <w:lvlText w:val="–"/>
      <w:lvlJc w:val="left"/>
      <w:pPr>
        <w:ind w:left="1339" w:hanging="204"/>
      </w:pPr>
      <w:rPr>
        <w:rFonts w:ascii="Arial" w:eastAsia="Arial" w:hAnsi="Arial" w:cs="Arial" w:hint="default"/>
        <w:w w:val="99"/>
        <w:sz w:val="20"/>
        <w:szCs w:val="20"/>
        <w:lang w:val="pl-PL" w:eastAsia="en-US" w:bidi="ar-SA"/>
      </w:rPr>
    </w:lvl>
    <w:lvl w:ilvl="2" w:tplc="20DA8E96">
      <w:numFmt w:val="bullet"/>
      <w:lvlText w:val="•"/>
      <w:lvlJc w:val="left"/>
      <w:pPr>
        <w:ind w:left="3381" w:hanging="204"/>
      </w:pPr>
      <w:rPr>
        <w:rFonts w:hint="default"/>
        <w:lang w:val="pl-PL" w:eastAsia="en-US" w:bidi="ar-SA"/>
      </w:rPr>
    </w:lvl>
    <w:lvl w:ilvl="3" w:tplc="A02895D6">
      <w:numFmt w:val="bullet"/>
      <w:lvlText w:val="•"/>
      <w:lvlJc w:val="left"/>
      <w:pPr>
        <w:ind w:left="4401" w:hanging="204"/>
      </w:pPr>
      <w:rPr>
        <w:rFonts w:hint="default"/>
        <w:lang w:val="pl-PL" w:eastAsia="en-US" w:bidi="ar-SA"/>
      </w:rPr>
    </w:lvl>
    <w:lvl w:ilvl="4" w:tplc="ADC283D2">
      <w:numFmt w:val="bullet"/>
      <w:lvlText w:val="•"/>
      <w:lvlJc w:val="left"/>
      <w:pPr>
        <w:ind w:left="5422" w:hanging="204"/>
      </w:pPr>
      <w:rPr>
        <w:rFonts w:hint="default"/>
        <w:lang w:val="pl-PL" w:eastAsia="en-US" w:bidi="ar-SA"/>
      </w:rPr>
    </w:lvl>
    <w:lvl w:ilvl="5" w:tplc="8A4AAC1C">
      <w:numFmt w:val="bullet"/>
      <w:lvlText w:val="•"/>
      <w:lvlJc w:val="left"/>
      <w:pPr>
        <w:ind w:left="6443" w:hanging="204"/>
      </w:pPr>
      <w:rPr>
        <w:rFonts w:hint="default"/>
        <w:lang w:val="pl-PL" w:eastAsia="en-US" w:bidi="ar-SA"/>
      </w:rPr>
    </w:lvl>
    <w:lvl w:ilvl="6" w:tplc="2C02B382">
      <w:numFmt w:val="bullet"/>
      <w:lvlText w:val="•"/>
      <w:lvlJc w:val="left"/>
      <w:pPr>
        <w:ind w:left="7463" w:hanging="204"/>
      </w:pPr>
      <w:rPr>
        <w:rFonts w:hint="default"/>
        <w:lang w:val="pl-PL" w:eastAsia="en-US" w:bidi="ar-SA"/>
      </w:rPr>
    </w:lvl>
    <w:lvl w:ilvl="7" w:tplc="1F08D582">
      <w:numFmt w:val="bullet"/>
      <w:lvlText w:val="•"/>
      <w:lvlJc w:val="left"/>
      <w:pPr>
        <w:ind w:left="8484" w:hanging="204"/>
      </w:pPr>
      <w:rPr>
        <w:rFonts w:hint="default"/>
        <w:lang w:val="pl-PL" w:eastAsia="en-US" w:bidi="ar-SA"/>
      </w:rPr>
    </w:lvl>
    <w:lvl w:ilvl="8" w:tplc="8500CDC2">
      <w:numFmt w:val="bullet"/>
      <w:lvlText w:val="•"/>
      <w:lvlJc w:val="left"/>
      <w:pPr>
        <w:ind w:left="9505" w:hanging="204"/>
      </w:pPr>
      <w:rPr>
        <w:rFonts w:hint="default"/>
        <w:lang w:val="pl-PL" w:eastAsia="en-US" w:bidi="ar-SA"/>
      </w:rPr>
    </w:lvl>
  </w:abstractNum>
  <w:abstractNum w:abstractNumId="51" w15:restartNumberingAfterBreak="0">
    <w:nsid w:val="63435A37"/>
    <w:multiLevelType w:val="hybridMultilevel"/>
    <w:tmpl w:val="90A6A208"/>
    <w:lvl w:ilvl="0" w:tplc="BA388380">
      <w:start w:val="1"/>
      <w:numFmt w:val="upperRoman"/>
      <w:lvlText w:val="%1."/>
      <w:lvlJc w:val="left"/>
      <w:pPr>
        <w:ind w:left="1248" w:hanging="192"/>
        <w:jc w:val="left"/>
      </w:pPr>
      <w:rPr>
        <w:rFonts w:ascii="Arial" w:eastAsia="Arial" w:hAnsi="Arial" w:cs="Arial" w:hint="default"/>
        <w:b/>
        <w:bCs/>
        <w:w w:val="100"/>
        <w:sz w:val="22"/>
        <w:szCs w:val="22"/>
        <w:lang w:val="pl-PL" w:eastAsia="en-US" w:bidi="ar-SA"/>
      </w:rPr>
    </w:lvl>
    <w:lvl w:ilvl="1" w:tplc="60A075D4">
      <w:numFmt w:val="bullet"/>
      <w:lvlText w:val="•"/>
      <w:lvlJc w:val="left"/>
      <w:pPr>
        <w:ind w:left="2270" w:hanging="192"/>
      </w:pPr>
      <w:rPr>
        <w:rFonts w:hint="default"/>
        <w:lang w:val="pl-PL" w:eastAsia="en-US" w:bidi="ar-SA"/>
      </w:rPr>
    </w:lvl>
    <w:lvl w:ilvl="2" w:tplc="BDD88F48">
      <w:numFmt w:val="bullet"/>
      <w:lvlText w:val="•"/>
      <w:lvlJc w:val="left"/>
      <w:pPr>
        <w:ind w:left="3301" w:hanging="192"/>
      </w:pPr>
      <w:rPr>
        <w:rFonts w:hint="default"/>
        <w:lang w:val="pl-PL" w:eastAsia="en-US" w:bidi="ar-SA"/>
      </w:rPr>
    </w:lvl>
    <w:lvl w:ilvl="3" w:tplc="47BA1C54">
      <w:numFmt w:val="bullet"/>
      <w:lvlText w:val="•"/>
      <w:lvlJc w:val="left"/>
      <w:pPr>
        <w:ind w:left="4331" w:hanging="192"/>
      </w:pPr>
      <w:rPr>
        <w:rFonts w:hint="default"/>
        <w:lang w:val="pl-PL" w:eastAsia="en-US" w:bidi="ar-SA"/>
      </w:rPr>
    </w:lvl>
    <w:lvl w:ilvl="4" w:tplc="2D2092D4">
      <w:numFmt w:val="bullet"/>
      <w:lvlText w:val="•"/>
      <w:lvlJc w:val="left"/>
      <w:pPr>
        <w:ind w:left="5362" w:hanging="192"/>
      </w:pPr>
      <w:rPr>
        <w:rFonts w:hint="default"/>
        <w:lang w:val="pl-PL" w:eastAsia="en-US" w:bidi="ar-SA"/>
      </w:rPr>
    </w:lvl>
    <w:lvl w:ilvl="5" w:tplc="7CE283A4">
      <w:numFmt w:val="bullet"/>
      <w:lvlText w:val="•"/>
      <w:lvlJc w:val="left"/>
      <w:pPr>
        <w:ind w:left="6393" w:hanging="192"/>
      </w:pPr>
      <w:rPr>
        <w:rFonts w:hint="default"/>
        <w:lang w:val="pl-PL" w:eastAsia="en-US" w:bidi="ar-SA"/>
      </w:rPr>
    </w:lvl>
    <w:lvl w:ilvl="6" w:tplc="C002B5E4">
      <w:numFmt w:val="bullet"/>
      <w:lvlText w:val="•"/>
      <w:lvlJc w:val="left"/>
      <w:pPr>
        <w:ind w:left="7423" w:hanging="192"/>
      </w:pPr>
      <w:rPr>
        <w:rFonts w:hint="default"/>
        <w:lang w:val="pl-PL" w:eastAsia="en-US" w:bidi="ar-SA"/>
      </w:rPr>
    </w:lvl>
    <w:lvl w:ilvl="7" w:tplc="993033DA">
      <w:numFmt w:val="bullet"/>
      <w:lvlText w:val="•"/>
      <w:lvlJc w:val="left"/>
      <w:pPr>
        <w:ind w:left="8454" w:hanging="192"/>
      </w:pPr>
      <w:rPr>
        <w:rFonts w:hint="default"/>
        <w:lang w:val="pl-PL" w:eastAsia="en-US" w:bidi="ar-SA"/>
      </w:rPr>
    </w:lvl>
    <w:lvl w:ilvl="8" w:tplc="AF42F776">
      <w:numFmt w:val="bullet"/>
      <w:lvlText w:val="•"/>
      <w:lvlJc w:val="left"/>
      <w:pPr>
        <w:ind w:left="9485" w:hanging="192"/>
      </w:pPr>
      <w:rPr>
        <w:rFonts w:hint="default"/>
        <w:lang w:val="pl-PL" w:eastAsia="en-US" w:bidi="ar-SA"/>
      </w:rPr>
    </w:lvl>
  </w:abstractNum>
  <w:abstractNum w:abstractNumId="52" w15:restartNumberingAfterBreak="0">
    <w:nsid w:val="66521A85"/>
    <w:multiLevelType w:val="hybridMultilevel"/>
    <w:tmpl w:val="30A8E82E"/>
    <w:lvl w:ilvl="0" w:tplc="CB26E4FE">
      <w:start w:val="1"/>
      <w:numFmt w:val="decimal"/>
      <w:lvlText w:val="%1."/>
      <w:lvlJc w:val="left"/>
      <w:pPr>
        <w:ind w:left="616" w:hanging="360"/>
        <w:jc w:val="left"/>
      </w:pPr>
      <w:rPr>
        <w:rFonts w:ascii="Arial" w:eastAsia="Arial" w:hAnsi="Arial" w:cs="Arial" w:hint="default"/>
        <w:w w:val="100"/>
        <w:sz w:val="22"/>
        <w:szCs w:val="22"/>
        <w:lang w:val="pl-PL" w:eastAsia="en-US" w:bidi="ar-SA"/>
      </w:rPr>
    </w:lvl>
    <w:lvl w:ilvl="1" w:tplc="6AD87BAA">
      <w:numFmt w:val="bullet"/>
      <w:lvlText w:val="•"/>
      <w:lvlJc w:val="left"/>
      <w:pPr>
        <w:ind w:left="1593" w:hanging="360"/>
      </w:pPr>
      <w:rPr>
        <w:rFonts w:hint="default"/>
        <w:lang w:val="pl-PL" w:eastAsia="en-US" w:bidi="ar-SA"/>
      </w:rPr>
    </w:lvl>
    <w:lvl w:ilvl="2" w:tplc="BBDEE7A6">
      <w:numFmt w:val="bullet"/>
      <w:lvlText w:val="•"/>
      <w:lvlJc w:val="left"/>
      <w:pPr>
        <w:ind w:left="2567" w:hanging="360"/>
      </w:pPr>
      <w:rPr>
        <w:rFonts w:hint="default"/>
        <w:lang w:val="pl-PL" w:eastAsia="en-US" w:bidi="ar-SA"/>
      </w:rPr>
    </w:lvl>
    <w:lvl w:ilvl="3" w:tplc="48DC9688">
      <w:numFmt w:val="bullet"/>
      <w:lvlText w:val="•"/>
      <w:lvlJc w:val="left"/>
      <w:pPr>
        <w:ind w:left="3541" w:hanging="360"/>
      </w:pPr>
      <w:rPr>
        <w:rFonts w:hint="default"/>
        <w:lang w:val="pl-PL" w:eastAsia="en-US" w:bidi="ar-SA"/>
      </w:rPr>
    </w:lvl>
    <w:lvl w:ilvl="4" w:tplc="68A05442">
      <w:numFmt w:val="bullet"/>
      <w:lvlText w:val="•"/>
      <w:lvlJc w:val="left"/>
      <w:pPr>
        <w:ind w:left="4515" w:hanging="360"/>
      </w:pPr>
      <w:rPr>
        <w:rFonts w:hint="default"/>
        <w:lang w:val="pl-PL" w:eastAsia="en-US" w:bidi="ar-SA"/>
      </w:rPr>
    </w:lvl>
    <w:lvl w:ilvl="5" w:tplc="02109A18">
      <w:numFmt w:val="bullet"/>
      <w:lvlText w:val="•"/>
      <w:lvlJc w:val="left"/>
      <w:pPr>
        <w:ind w:left="5489" w:hanging="360"/>
      </w:pPr>
      <w:rPr>
        <w:rFonts w:hint="default"/>
        <w:lang w:val="pl-PL" w:eastAsia="en-US" w:bidi="ar-SA"/>
      </w:rPr>
    </w:lvl>
    <w:lvl w:ilvl="6" w:tplc="1A463F92">
      <w:numFmt w:val="bullet"/>
      <w:lvlText w:val="•"/>
      <w:lvlJc w:val="left"/>
      <w:pPr>
        <w:ind w:left="6463" w:hanging="360"/>
      </w:pPr>
      <w:rPr>
        <w:rFonts w:hint="default"/>
        <w:lang w:val="pl-PL" w:eastAsia="en-US" w:bidi="ar-SA"/>
      </w:rPr>
    </w:lvl>
    <w:lvl w:ilvl="7" w:tplc="245EB074">
      <w:numFmt w:val="bullet"/>
      <w:lvlText w:val="•"/>
      <w:lvlJc w:val="left"/>
      <w:pPr>
        <w:ind w:left="7437" w:hanging="360"/>
      </w:pPr>
      <w:rPr>
        <w:rFonts w:hint="default"/>
        <w:lang w:val="pl-PL" w:eastAsia="en-US" w:bidi="ar-SA"/>
      </w:rPr>
    </w:lvl>
    <w:lvl w:ilvl="8" w:tplc="D916D1EE">
      <w:numFmt w:val="bullet"/>
      <w:lvlText w:val="•"/>
      <w:lvlJc w:val="left"/>
      <w:pPr>
        <w:ind w:left="8411" w:hanging="360"/>
      </w:pPr>
      <w:rPr>
        <w:rFonts w:hint="default"/>
        <w:lang w:val="pl-PL" w:eastAsia="en-US" w:bidi="ar-SA"/>
      </w:rPr>
    </w:lvl>
  </w:abstractNum>
  <w:abstractNum w:abstractNumId="53" w15:restartNumberingAfterBreak="0">
    <w:nsid w:val="6C8F07F6"/>
    <w:multiLevelType w:val="hybridMultilevel"/>
    <w:tmpl w:val="51384508"/>
    <w:lvl w:ilvl="0" w:tplc="C8B6932A">
      <w:start w:val="1"/>
      <w:numFmt w:val="decimal"/>
      <w:lvlText w:val="%1)"/>
      <w:lvlJc w:val="left"/>
      <w:pPr>
        <w:ind w:left="1339" w:hanging="284"/>
        <w:jc w:val="left"/>
      </w:pPr>
      <w:rPr>
        <w:rFonts w:ascii="Arial" w:eastAsia="Arial" w:hAnsi="Arial" w:cs="Arial" w:hint="default"/>
        <w:w w:val="99"/>
        <w:sz w:val="20"/>
        <w:szCs w:val="20"/>
        <w:lang w:val="pl-PL" w:eastAsia="en-US" w:bidi="ar-SA"/>
      </w:rPr>
    </w:lvl>
    <w:lvl w:ilvl="1" w:tplc="43AA5948">
      <w:numFmt w:val="bullet"/>
      <w:lvlText w:val="–"/>
      <w:lvlJc w:val="left"/>
      <w:pPr>
        <w:ind w:left="1339" w:hanging="204"/>
      </w:pPr>
      <w:rPr>
        <w:rFonts w:ascii="Arial" w:eastAsia="Arial" w:hAnsi="Arial" w:cs="Arial" w:hint="default"/>
        <w:w w:val="99"/>
        <w:sz w:val="20"/>
        <w:szCs w:val="20"/>
        <w:lang w:val="pl-PL" w:eastAsia="en-US" w:bidi="ar-SA"/>
      </w:rPr>
    </w:lvl>
    <w:lvl w:ilvl="2" w:tplc="7F901680">
      <w:numFmt w:val="bullet"/>
      <w:lvlText w:val="•"/>
      <w:lvlJc w:val="left"/>
      <w:pPr>
        <w:ind w:left="3381" w:hanging="204"/>
      </w:pPr>
      <w:rPr>
        <w:rFonts w:hint="default"/>
        <w:lang w:val="pl-PL" w:eastAsia="en-US" w:bidi="ar-SA"/>
      </w:rPr>
    </w:lvl>
    <w:lvl w:ilvl="3" w:tplc="964C7CA0">
      <w:numFmt w:val="bullet"/>
      <w:lvlText w:val="•"/>
      <w:lvlJc w:val="left"/>
      <w:pPr>
        <w:ind w:left="4401" w:hanging="204"/>
      </w:pPr>
      <w:rPr>
        <w:rFonts w:hint="default"/>
        <w:lang w:val="pl-PL" w:eastAsia="en-US" w:bidi="ar-SA"/>
      </w:rPr>
    </w:lvl>
    <w:lvl w:ilvl="4" w:tplc="AA0E647A">
      <w:numFmt w:val="bullet"/>
      <w:lvlText w:val="•"/>
      <w:lvlJc w:val="left"/>
      <w:pPr>
        <w:ind w:left="5422" w:hanging="204"/>
      </w:pPr>
      <w:rPr>
        <w:rFonts w:hint="default"/>
        <w:lang w:val="pl-PL" w:eastAsia="en-US" w:bidi="ar-SA"/>
      </w:rPr>
    </w:lvl>
    <w:lvl w:ilvl="5" w:tplc="F4B68A1C">
      <w:numFmt w:val="bullet"/>
      <w:lvlText w:val="•"/>
      <w:lvlJc w:val="left"/>
      <w:pPr>
        <w:ind w:left="6443" w:hanging="204"/>
      </w:pPr>
      <w:rPr>
        <w:rFonts w:hint="default"/>
        <w:lang w:val="pl-PL" w:eastAsia="en-US" w:bidi="ar-SA"/>
      </w:rPr>
    </w:lvl>
    <w:lvl w:ilvl="6" w:tplc="F0DCC0FE">
      <w:numFmt w:val="bullet"/>
      <w:lvlText w:val="•"/>
      <w:lvlJc w:val="left"/>
      <w:pPr>
        <w:ind w:left="7463" w:hanging="204"/>
      </w:pPr>
      <w:rPr>
        <w:rFonts w:hint="default"/>
        <w:lang w:val="pl-PL" w:eastAsia="en-US" w:bidi="ar-SA"/>
      </w:rPr>
    </w:lvl>
    <w:lvl w:ilvl="7" w:tplc="6D5266AC">
      <w:numFmt w:val="bullet"/>
      <w:lvlText w:val="•"/>
      <w:lvlJc w:val="left"/>
      <w:pPr>
        <w:ind w:left="8484" w:hanging="204"/>
      </w:pPr>
      <w:rPr>
        <w:rFonts w:hint="default"/>
        <w:lang w:val="pl-PL" w:eastAsia="en-US" w:bidi="ar-SA"/>
      </w:rPr>
    </w:lvl>
    <w:lvl w:ilvl="8" w:tplc="51605D20">
      <w:numFmt w:val="bullet"/>
      <w:lvlText w:val="•"/>
      <w:lvlJc w:val="left"/>
      <w:pPr>
        <w:ind w:left="9505" w:hanging="204"/>
      </w:pPr>
      <w:rPr>
        <w:rFonts w:hint="default"/>
        <w:lang w:val="pl-PL" w:eastAsia="en-US" w:bidi="ar-SA"/>
      </w:rPr>
    </w:lvl>
  </w:abstractNum>
  <w:abstractNum w:abstractNumId="54" w15:restartNumberingAfterBreak="0">
    <w:nsid w:val="6E044B90"/>
    <w:multiLevelType w:val="hybridMultilevel"/>
    <w:tmpl w:val="2006EC50"/>
    <w:lvl w:ilvl="0" w:tplc="538EF606">
      <w:start w:val="1"/>
      <w:numFmt w:val="decimal"/>
      <w:lvlText w:val="%1."/>
      <w:lvlJc w:val="left"/>
      <w:pPr>
        <w:ind w:left="539" w:hanging="284"/>
        <w:jc w:val="left"/>
      </w:pPr>
      <w:rPr>
        <w:rFonts w:ascii="Arial" w:eastAsia="Arial" w:hAnsi="Arial" w:cs="Arial" w:hint="default"/>
        <w:w w:val="100"/>
        <w:sz w:val="22"/>
        <w:szCs w:val="22"/>
        <w:lang w:val="pl-PL" w:eastAsia="en-US" w:bidi="ar-SA"/>
      </w:rPr>
    </w:lvl>
    <w:lvl w:ilvl="1" w:tplc="C680B72C">
      <w:start w:val="1"/>
      <w:numFmt w:val="decimal"/>
      <w:lvlText w:val="%2)"/>
      <w:lvlJc w:val="left"/>
      <w:pPr>
        <w:ind w:left="964" w:hanging="425"/>
        <w:jc w:val="left"/>
      </w:pPr>
      <w:rPr>
        <w:rFonts w:ascii="Arial" w:eastAsia="Arial" w:hAnsi="Arial" w:cs="Arial" w:hint="default"/>
        <w:w w:val="100"/>
        <w:sz w:val="22"/>
        <w:szCs w:val="22"/>
        <w:lang w:val="pl-PL" w:eastAsia="en-US" w:bidi="ar-SA"/>
      </w:rPr>
    </w:lvl>
    <w:lvl w:ilvl="2" w:tplc="8F4A7D0A">
      <w:numFmt w:val="bullet"/>
      <w:lvlText w:val="•"/>
      <w:lvlJc w:val="left"/>
      <w:pPr>
        <w:ind w:left="2004" w:hanging="425"/>
      </w:pPr>
      <w:rPr>
        <w:rFonts w:hint="default"/>
        <w:lang w:val="pl-PL" w:eastAsia="en-US" w:bidi="ar-SA"/>
      </w:rPr>
    </w:lvl>
    <w:lvl w:ilvl="3" w:tplc="4A7E57DA">
      <w:numFmt w:val="bullet"/>
      <w:lvlText w:val="•"/>
      <w:lvlJc w:val="left"/>
      <w:pPr>
        <w:ind w:left="3048" w:hanging="425"/>
      </w:pPr>
      <w:rPr>
        <w:rFonts w:hint="default"/>
        <w:lang w:val="pl-PL" w:eastAsia="en-US" w:bidi="ar-SA"/>
      </w:rPr>
    </w:lvl>
    <w:lvl w:ilvl="4" w:tplc="CEAEA678">
      <w:numFmt w:val="bullet"/>
      <w:lvlText w:val="•"/>
      <w:lvlJc w:val="left"/>
      <w:pPr>
        <w:ind w:left="4093" w:hanging="425"/>
      </w:pPr>
      <w:rPr>
        <w:rFonts w:hint="default"/>
        <w:lang w:val="pl-PL" w:eastAsia="en-US" w:bidi="ar-SA"/>
      </w:rPr>
    </w:lvl>
    <w:lvl w:ilvl="5" w:tplc="F8A6C1EC">
      <w:numFmt w:val="bullet"/>
      <w:lvlText w:val="•"/>
      <w:lvlJc w:val="left"/>
      <w:pPr>
        <w:ind w:left="5137" w:hanging="425"/>
      </w:pPr>
      <w:rPr>
        <w:rFonts w:hint="default"/>
        <w:lang w:val="pl-PL" w:eastAsia="en-US" w:bidi="ar-SA"/>
      </w:rPr>
    </w:lvl>
    <w:lvl w:ilvl="6" w:tplc="EEF6FA62">
      <w:numFmt w:val="bullet"/>
      <w:lvlText w:val="•"/>
      <w:lvlJc w:val="left"/>
      <w:pPr>
        <w:ind w:left="6181" w:hanging="425"/>
      </w:pPr>
      <w:rPr>
        <w:rFonts w:hint="default"/>
        <w:lang w:val="pl-PL" w:eastAsia="en-US" w:bidi="ar-SA"/>
      </w:rPr>
    </w:lvl>
    <w:lvl w:ilvl="7" w:tplc="4DE843E0">
      <w:numFmt w:val="bullet"/>
      <w:lvlText w:val="•"/>
      <w:lvlJc w:val="left"/>
      <w:pPr>
        <w:ind w:left="7226" w:hanging="425"/>
      </w:pPr>
      <w:rPr>
        <w:rFonts w:hint="default"/>
        <w:lang w:val="pl-PL" w:eastAsia="en-US" w:bidi="ar-SA"/>
      </w:rPr>
    </w:lvl>
    <w:lvl w:ilvl="8" w:tplc="36C0F112">
      <w:numFmt w:val="bullet"/>
      <w:lvlText w:val="•"/>
      <w:lvlJc w:val="left"/>
      <w:pPr>
        <w:ind w:left="8270" w:hanging="425"/>
      </w:pPr>
      <w:rPr>
        <w:rFonts w:hint="default"/>
        <w:lang w:val="pl-PL" w:eastAsia="en-US" w:bidi="ar-SA"/>
      </w:rPr>
    </w:lvl>
  </w:abstractNum>
  <w:abstractNum w:abstractNumId="55" w15:restartNumberingAfterBreak="0">
    <w:nsid w:val="70FB1068"/>
    <w:multiLevelType w:val="hybridMultilevel"/>
    <w:tmpl w:val="240EA2C6"/>
    <w:lvl w:ilvl="0" w:tplc="23AC02A4">
      <w:start w:val="1"/>
      <w:numFmt w:val="decimal"/>
      <w:lvlText w:val="%1."/>
      <w:lvlJc w:val="left"/>
      <w:pPr>
        <w:ind w:left="616" w:hanging="360"/>
        <w:jc w:val="left"/>
      </w:pPr>
      <w:rPr>
        <w:rFonts w:ascii="Arial" w:eastAsia="Arial" w:hAnsi="Arial" w:cs="Arial" w:hint="default"/>
        <w:w w:val="100"/>
        <w:sz w:val="22"/>
        <w:szCs w:val="22"/>
        <w:lang w:val="pl-PL" w:eastAsia="en-US" w:bidi="ar-SA"/>
      </w:rPr>
    </w:lvl>
    <w:lvl w:ilvl="1" w:tplc="AC62995C">
      <w:numFmt w:val="bullet"/>
      <w:lvlText w:val="•"/>
      <w:lvlJc w:val="left"/>
      <w:pPr>
        <w:ind w:left="1593" w:hanging="360"/>
      </w:pPr>
      <w:rPr>
        <w:rFonts w:hint="default"/>
        <w:lang w:val="pl-PL" w:eastAsia="en-US" w:bidi="ar-SA"/>
      </w:rPr>
    </w:lvl>
    <w:lvl w:ilvl="2" w:tplc="01DCA486">
      <w:numFmt w:val="bullet"/>
      <w:lvlText w:val="•"/>
      <w:lvlJc w:val="left"/>
      <w:pPr>
        <w:ind w:left="2567" w:hanging="360"/>
      </w:pPr>
      <w:rPr>
        <w:rFonts w:hint="default"/>
        <w:lang w:val="pl-PL" w:eastAsia="en-US" w:bidi="ar-SA"/>
      </w:rPr>
    </w:lvl>
    <w:lvl w:ilvl="3" w:tplc="20BC3A70">
      <w:numFmt w:val="bullet"/>
      <w:lvlText w:val="•"/>
      <w:lvlJc w:val="left"/>
      <w:pPr>
        <w:ind w:left="3541" w:hanging="360"/>
      </w:pPr>
      <w:rPr>
        <w:rFonts w:hint="default"/>
        <w:lang w:val="pl-PL" w:eastAsia="en-US" w:bidi="ar-SA"/>
      </w:rPr>
    </w:lvl>
    <w:lvl w:ilvl="4" w:tplc="30FA2C36">
      <w:numFmt w:val="bullet"/>
      <w:lvlText w:val="•"/>
      <w:lvlJc w:val="left"/>
      <w:pPr>
        <w:ind w:left="4515" w:hanging="360"/>
      </w:pPr>
      <w:rPr>
        <w:rFonts w:hint="default"/>
        <w:lang w:val="pl-PL" w:eastAsia="en-US" w:bidi="ar-SA"/>
      </w:rPr>
    </w:lvl>
    <w:lvl w:ilvl="5" w:tplc="A35472CA">
      <w:numFmt w:val="bullet"/>
      <w:lvlText w:val="•"/>
      <w:lvlJc w:val="left"/>
      <w:pPr>
        <w:ind w:left="5489" w:hanging="360"/>
      </w:pPr>
      <w:rPr>
        <w:rFonts w:hint="default"/>
        <w:lang w:val="pl-PL" w:eastAsia="en-US" w:bidi="ar-SA"/>
      </w:rPr>
    </w:lvl>
    <w:lvl w:ilvl="6" w:tplc="1ADA9656">
      <w:numFmt w:val="bullet"/>
      <w:lvlText w:val="•"/>
      <w:lvlJc w:val="left"/>
      <w:pPr>
        <w:ind w:left="6463" w:hanging="360"/>
      </w:pPr>
      <w:rPr>
        <w:rFonts w:hint="default"/>
        <w:lang w:val="pl-PL" w:eastAsia="en-US" w:bidi="ar-SA"/>
      </w:rPr>
    </w:lvl>
    <w:lvl w:ilvl="7" w:tplc="FD6CCEE2">
      <w:numFmt w:val="bullet"/>
      <w:lvlText w:val="•"/>
      <w:lvlJc w:val="left"/>
      <w:pPr>
        <w:ind w:left="7437" w:hanging="360"/>
      </w:pPr>
      <w:rPr>
        <w:rFonts w:hint="default"/>
        <w:lang w:val="pl-PL" w:eastAsia="en-US" w:bidi="ar-SA"/>
      </w:rPr>
    </w:lvl>
    <w:lvl w:ilvl="8" w:tplc="3FD67A34">
      <w:numFmt w:val="bullet"/>
      <w:lvlText w:val="•"/>
      <w:lvlJc w:val="left"/>
      <w:pPr>
        <w:ind w:left="8411" w:hanging="360"/>
      </w:pPr>
      <w:rPr>
        <w:rFonts w:hint="default"/>
        <w:lang w:val="pl-PL" w:eastAsia="en-US" w:bidi="ar-SA"/>
      </w:rPr>
    </w:lvl>
  </w:abstractNum>
  <w:abstractNum w:abstractNumId="56" w15:restartNumberingAfterBreak="0">
    <w:nsid w:val="73EA2CD9"/>
    <w:multiLevelType w:val="hybridMultilevel"/>
    <w:tmpl w:val="540A54C4"/>
    <w:lvl w:ilvl="0" w:tplc="5CA237EC">
      <w:numFmt w:val="bullet"/>
      <w:lvlText w:val="*"/>
      <w:lvlJc w:val="left"/>
      <w:pPr>
        <w:ind w:left="256" w:hanging="154"/>
      </w:pPr>
      <w:rPr>
        <w:rFonts w:ascii="Arial" w:eastAsia="Arial" w:hAnsi="Arial" w:cs="Arial" w:hint="default"/>
        <w:w w:val="100"/>
        <w:sz w:val="22"/>
        <w:szCs w:val="22"/>
        <w:lang w:val="pl-PL" w:eastAsia="en-US" w:bidi="ar-SA"/>
      </w:rPr>
    </w:lvl>
    <w:lvl w:ilvl="1" w:tplc="EB8E661C">
      <w:numFmt w:val="bullet"/>
      <w:lvlText w:val="◻"/>
      <w:lvlJc w:val="left"/>
      <w:pPr>
        <w:ind w:left="1435" w:hanging="200"/>
      </w:pPr>
      <w:rPr>
        <w:rFonts w:ascii="Symbol" w:eastAsia="Symbol" w:hAnsi="Symbol" w:cs="Symbol" w:hint="default"/>
        <w:b/>
        <w:bCs/>
        <w:w w:val="100"/>
        <w:sz w:val="22"/>
        <w:szCs w:val="22"/>
        <w:lang w:val="pl-PL" w:eastAsia="en-US" w:bidi="ar-SA"/>
      </w:rPr>
    </w:lvl>
    <w:lvl w:ilvl="2" w:tplc="CF2ED28A">
      <w:numFmt w:val="bullet"/>
      <w:lvlText w:val="•"/>
      <w:lvlJc w:val="left"/>
      <w:pPr>
        <w:ind w:left="2431" w:hanging="200"/>
      </w:pPr>
      <w:rPr>
        <w:rFonts w:hint="default"/>
        <w:lang w:val="pl-PL" w:eastAsia="en-US" w:bidi="ar-SA"/>
      </w:rPr>
    </w:lvl>
    <w:lvl w:ilvl="3" w:tplc="91FC1E48">
      <w:numFmt w:val="bullet"/>
      <w:lvlText w:val="•"/>
      <w:lvlJc w:val="left"/>
      <w:pPr>
        <w:ind w:left="3422" w:hanging="200"/>
      </w:pPr>
      <w:rPr>
        <w:rFonts w:hint="default"/>
        <w:lang w:val="pl-PL" w:eastAsia="en-US" w:bidi="ar-SA"/>
      </w:rPr>
    </w:lvl>
    <w:lvl w:ilvl="4" w:tplc="1928572E">
      <w:numFmt w:val="bullet"/>
      <w:lvlText w:val="•"/>
      <w:lvlJc w:val="left"/>
      <w:pPr>
        <w:ind w:left="4413" w:hanging="200"/>
      </w:pPr>
      <w:rPr>
        <w:rFonts w:hint="default"/>
        <w:lang w:val="pl-PL" w:eastAsia="en-US" w:bidi="ar-SA"/>
      </w:rPr>
    </w:lvl>
    <w:lvl w:ilvl="5" w:tplc="D8388C42">
      <w:numFmt w:val="bullet"/>
      <w:lvlText w:val="•"/>
      <w:lvlJc w:val="left"/>
      <w:pPr>
        <w:ind w:left="5404" w:hanging="200"/>
      </w:pPr>
      <w:rPr>
        <w:rFonts w:hint="default"/>
        <w:lang w:val="pl-PL" w:eastAsia="en-US" w:bidi="ar-SA"/>
      </w:rPr>
    </w:lvl>
    <w:lvl w:ilvl="6" w:tplc="5CD01724">
      <w:numFmt w:val="bullet"/>
      <w:lvlText w:val="•"/>
      <w:lvlJc w:val="left"/>
      <w:pPr>
        <w:ind w:left="6395" w:hanging="200"/>
      </w:pPr>
      <w:rPr>
        <w:rFonts w:hint="default"/>
        <w:lang w:val="pl-PL" w:eastAsia="en-US" w:bidi="ar-SA"/>
      </w:rPr>
    </w:lvl>
    <w:lvl w:ilvl="7" w:tplc="25DCD322">
      <w:numFmt w:val="bullet"/>
      <w:lvlText w:val="•"/>
      <w:lvlJc w:val="left"/>
      <w:pPr>
        <w:ind w:left="7386" w:hanging="200"/>
      </w:pPr>
      <w:rPr>
        <w:rFonts w:hint="default"/>
        <w:lang w:val="pl-PL" w:eastAsia="en-US" w:bidi="ar-SA"/>
      </w:rPr>
    </w:lvl>
    <w:lvl w:ilvl="8" w:tplc="3DA8B08E">
      <w:numFmt w:val="bullet"/>
      <w:lvlText w:val="•"/>
      <w:lvlJc w:val="left"/>
      <w:pPr>
        <w:ind w:left="8377" w:hanging="200"/>
      </w:pPr>
      <w:rPr>
        <w:rFonts w:hint="default"/>
        <w:lang w:val="pl-PL" w:eastAsia="en-US" w:bidi="ar-SA"/>
      </w:rPr>
    </w:lvl>
  </w:abstractNum>
  <w:abstractNum w:abstractNumId="57" w15:restartNumberingAfterBreak="0">
    <w:nsid w:val="78675D62"/>
    <w:multiLevelType w:val="hybridMultilevel"/>
    <w:tmpl w:val="A6B88CBC"/>
    <w:lvl w:ilvl="0" w:tplc="AE0CB6A4">
      <w:start w:val="1"/>
      <w:numFmt w:val="decimal"/>
      <w:lvlText w:val="%1"/>
      <w:lvlJc w:val="left"/>
      <w:pPr>
        <w:ind w:left="683" w:hanging="428"/>
        <w:jc w:val="left"/>
      </w:pPr>
      <w:rPr>
        <w:rFonts w:ascii="Arial" w:eastAsia="Arial" w:hAnsi="Arial" w:cs="Arial" w:hint="default"/>
        <w:w w:val="100"/>
        <w:sz w:val="22"/>
        <w:szCs w:val="22"/>
        <w:lang w:val="pl-PL" w:eastAsia="en-US" w:bidi="ar-SA"/>
      </w:rPr>
    </w:lvl>
    <w:lvl w:ilvl="1" w:tplc="3A2CF988">
      <w:start w:val="1"/>
      <w:numFmt w:val="decimal"/>
      <w:lvlText w:val="%2)"/>
      <w:lvlJc w:val="left"/>
      <w:pPr>
        <w:ind w:left="1108" w:hanging="329"/>
        <w:jc w:val="left"/>
      </w:pPr>
      <w:rPr>
        <w:rFonts w:ascii="Arial" w:eastAsia="Arial" w:hAnsi="Arial" w:cs="Arial" w:hint="default"/>
        <w:w w:val="100"/>
        <w:sz w:val="22"/>
        <w:szCs w:val="22"/>
        <w:lang w:val="pl-PL" w:eastAsia="en-US" w:bidi="ar-SA"/>
      </w:rPr>
    </w:lvl>
    <w:lvl w:ilvl="2" w:tplc="800601BC">
      <w:numFmt w:val="bullet"/>
      <w:lvlText w:val="•"/>
      <w:lvlJc w:val="left"/>
      <w:pPr>
        <w:ind w:left="2128" w:hanging="329"/>
      </w:pPr>
      <w:rPr>
        <w:rFonts w:hint="default"/>
        <w:lang w:val="pl-PL" w:eastAsia="en-US" w:bidi="ar-SA"/>
      </w:rPr>
    </w:lvl>
    <w:lvl w:ilvl="3" w:tplc="FA04EFB8">
      <w:numFmt w:val="bullet"/>
      <w:lvlText w:val="•"/>
      <w:lvlJc w:val="left"/>
      <w:pPr>
        <w:ind w:left="3157" w:hanging="329"/>
      </w:pPr>
      <w:rPr>
        <w:rFonts w:hint="default"/>
        <w:lang w:val="pl-PL" w:eastAsia="en-US" w:bidi="ar-SA"/>
      </w:rPr>
    </w:lvl>
    <w:lvl w:ilvl="4" w:tplc="28D62880">
      <w:numFmt w:val="bullet"/>
      <w:lvlText w:val="•"/>
      <w:lvlJc w:val="left"/>
      <w:pPr>
        <w:ind w:left="4186" w:hanging="329"/>
      </w:pPr>
      <w:rPr>
        <w:rFonts w:hint="default"/>
        <w:lang w:val="pl-PL" w:eastAsia="en-US" w:bidi="ar-SA"/>
      </w:rPr>
    </w:lvl>
    <w:lvl w:ilvl="5" w:tplc="14704C22">
      <w:numFmt w:val="bullet"/>
      <w:lvlText w:val="•"/>
      <w:lvlJc w:val="left"/>
      <w:pPr>
        <w:ind w:left="5215" w:hanging="329"/>
      </w:pPr>
      <w:rPr>
        <w:rFonts w:hint="default"/>
        <w:lang w:val="pl-PL" w:eastAsia="en-US" w:bidi="ar-SA"/>
      </w:rPr>
    </w:lvl>
    <w:lvl w:ilvl="6" w:tplc="44C83294">
      <w:numFmt w:val="bullet"/>
      <w:lvlText w:val="•"/>
      <w:lvlJc w:val="left"/>
      <w:pPr>
        <w:ind w:left="6244" w:hanging="329"/>
      </w:pPr>
      <w:rPr>
        <w:rFonts w:hint="default"/>
        <w:lang w:val="pl-PL" w:eastAsia="en-US" w:bidi="ar-SA"/>
      </w:rPr>
    </w:lvl>
    <w:lvl w:ilvl="7" w:tplc="9FD8B4B8">
      <w:numFmt w:val="bullet"/>
      <w:lvlText w:val="•"/>
      <w:lvlJc w:val="left"/>
      <w:pPr>
        <w:ind w:left="7272" w:hanging="329"/>
      </w:pPr>
      <w:rPr>
        <w:rFonts w:hint="default"/>
        <w:lang w:val="pl-PL" w:eastAsia="en-US" w:bidi="ar-SA"/>
      </w:rPr>
    </w:lvl>
    <w:lvl w:ilvl="8" w:tplc="836AF2C4">
      <w:numFmt w:val="bullet"/>
      <w:lvlText w:val="•"/>
      <w:lvlJc w:val="left"/>
      <w:pPr>
        <w:ind w:left="8301" w:hanging="329"/>
      </w:pPr>
      <w:rPr>
        <w:rFonts w:hint="default"/>
        <w:lang w:val="pl-PL" w:eastAsia="en-US" w:bidi="ar-SA"/>
      </w:rPr>
    </w:lvl>
  </w:abstractNum>
  <w:abstractNum w:abstractNumId="58" w15:restartNumberingAfterBreak="0">
    <w:nsid w:val="7B571E52"/>
    <w:multiLevelType w:val="hybridMultilevel"/>
    <w:tmpl w:val="AE743836"/>
    <w:lvl w:ilvl="0" w:tplc="D3946F08">
      <w:start w:val="1"/>
      <w:numFmt w:val="decimal"/>
      <w:lvlText w:val="%1."/>
      <w:lvlJc w:val="left"/>
      <w:pPr>
        <w:ind w:left="539" w:hanging="284"/>
        <w:jc w:val="left"/>
      </w:pPr>
      <w:rPr>
        <w:rFonts w:ascii="Arial" w:eastAsia="Arial" w:hAnsi="Arial" w:cs="Arial" w:hint="default"/>
        <w:w w:val="100"/>
        <w:sz w:val="22"/>
        <w:szCs w:val="22"/>
        <w:lang w:val="pl-PL" w:eastAsia="en-US" w:bidi="ar-SA"/>
      </w:rPr>
    </w:lvl>
    <w:lvl w:ilvl="1" w:tplc="0A08444A">
      <w:start w:val="1"/>
      <w:numFmt w:val="decimal"/>
      <w:lvlText w:val="%2)"/>
      <w:lvlJc w:val="left"/>
      <w:pPr>
        <w:ind w:left="822" w:hanging="284"/>
        <w:jc w:val="left"/>
      </w:pPr>
      <w:rPr>
        <w:rFonts w:ascii="Arial" w:eastAsia="Arial" w:hAnsi="Arial" w:cs="Arial" w:hint="default"/>
        <w:w w:val="100"/>
        <w:sz w:val="22"/>
        <w:szCs w:val="22"/>
        <w:lang w:val="pl-PL" w:eastAsia="en-US" w:bidi="ar-SA"/>
      </w:rPr>
    </w:lvl>
    <w:lvl w:ilvl="2" w:tplc="3F0C2636">
      <w:start w:val="1"/>
      <w:numFmt w:val="lowerLetter"/>
      <w:lvlText w:val="%3)"/>
      <w:lvlJc w:val="left"/>
      <w:pPr>
        <w:ind w:left="1108" w:hanging="286"/>
        <w:jc w:val="left"/>
      </w:pPr>
      <w:rPr>
        <w:rFonts w:ascii="Arial" w:eastAsia="Arial" w:hAnsi="Arial" w:cs="Arial" w:hint="default"/>
        <w:w w:val="100"/>
        <w:sz w:val="22"/>
        <w:szCs w:val="22"/>
        <w:lang w:val="pl-PL" w:eastAsia="en-US" w:bidi="ar-SA"/>
      </w:rPr>
    </w:lvl>
    <w:lvl w:ilvl="3" w:tplc="49B4F9DA">
      <w:numFmt w:val="bullet"/>
      <w:lvlText w:val=""/>
      <w:lvlJc w:val="left"/>
      <w:pPr>
        <w:ind w:left="1533" w:hanging="284"/>
      </w:pPr>
      <w:rPr>
        <w:rFonts w:ascii="Symbol" w:eastAsia="Symbol" w:hAnsi="Symbol" w:cs="Symbol" w:hint="default"/>
        <w:w w:val="100"/>
        <w:sz w:val="22"/>
        <w:szCs w:val="22"/>
        <w:lang w:val="pl-PL" w:eastAsia="en-US" w:bidi="ar-SA"/>
      </w:rPr>
    </w:lvl>
    <w:lvl w:ilvl="4" w:tplc="BD68C40A">
      <w:numFmt w:val="bullet"/>
      <w:lvlText w:val="•"/>
      <w:lvlJc w:val="left"/>
      <w:pPr>
        <w:ind w:left="1540" w:hanging="284"/>
      </w:pPr>
      <w:rPr>
        <w:rFonts w:hint="default"/>
        <w:lang w:val="pl-PL" w:eastAsia="en-US" w:bidi="ar-SA"/>
      </w:rPr>
    </w:lvl>
    <w:lvl w:ilvl="5" w:tplc="54D8723C">
      <w:numFmt w:val="bullet"/>
      <w:lvlText w:val="•"/>
      <w:lvlJc w:val="left"/>
      <w:pPr>
        <w:ind w:left="3009" w:hanging="284"/>
      </w:pPr>
      <w:rPr>
        <w:rFonts w:hint="default"/>
        <w:lang w:val="pl-PL" w:eastAsia="en-US" w:bidi="ar-SA"/>
      </w:rPr>
    </w:lvl>
    <w:lvl w:ilvl="6" w:tplc="CA0227C0">
      <w:numFmt w:val="bullet"/>
      <w:lvlText w:val="•"/>
      <w:lvlJc w:val="left"/>
      <w:pPr>
        <w:ind w:left="4479" w:hanging="284"/>
      </w:pPr>
      <w:rPr>
        <w:rFonts w:hint="default"/>
        <w:lang w:val="pl-PL" w:eastAsia="en-US" w:bidi="ar-SA"/>
      </w:rPr>
    </w:lvl>
    <w:lvl w:ilvl="7" w:tplc="3B046778">
      <w:numFmt w:val="bullet"/>
      <w:lvlText w:val="•"/>
      <w:lvlJc w:val="left"/>
      <w:pPr>
        <w:ind w:left="5949" w:hanging="284"/>
      </w:pPr>
      <w:rPr>
        <w:rFonts w:hint="default"/>
        <w:lang w:val="pl-PL" w:eastAsia="en-US" w:bidi="ar-SA"/>
      </w:rPr>
    </w:lvl>
    <w:lvl w:ilvl="8" w:tplc="D808402C">
      <w:numFmt w:val="bullet"/>
      <w:lvlText w:val="•"/>
      <w:lvlJc w:val="left"/>
      <w:pPr>
        <w:ind w:left="7419" w:hanging="284"/>
      </w:pPr>
      <w:rPr>
        <w:rFonts w:hint="default"/>
        <w:lang w:val="pl-PL" w:eastAsia="en-US" w:bidi="ar-SA"/>
      </w:rPr>
    </w:lvl>
  </w:abstractNum>
  <w:abstractNum w:abstractNumId="59" w15:restartNumberingAfterBreak="0">
    <w:nsid w:val="7C117CD7"/>
    <w:multiLevelType w:val="hybridMultilevel"/>
    <w:tmpl w:val="33164114"/>
    <w:lvl w:ilvl="0" w:tplc="178A91A6">
      <w:start w:val="1"/>
      <w:numFmt w:val="decimal"/>
      <w:lvlText w:val="%1."/>
      <w:lvlJc w:val="left"/>
      <w:pPr>
        <w:ind w:left="616" w:hanging="360"/>
        <w:jc w:val="left"/>
      </w:pPr>
      <w:rPr>
        <w:rFonts w:ascii="Arial" w:eastAsia="Arial" w:hAnsi="Arial" w:cs="Arial" w:hint="default"/>
        <w:w w:val="100"/>
        <w:sz w:val="22"/>
        <w:szCs w:val="22"/>
        <w:lang w:val="pl-PL" w:eastAsia="en-US" w:bidi="ar-SA"/>
      </w:rPr>
    </w:lvl>
    <w:lvl w:ilvl="1" w:tplc="0A165D7E">
      <w:start w:val="1"/>
      <w:numFmt w:val="decimal"/>
      <w:lvlText w:val="%2)"/>
      <w:lvlJc w:val="left"/>
      <w:pPr>
        <w:ind w:left="1389" w:hanging="425"/>
        <w:jc w:val="left"/>
      </w:pPr>
      <w:rPr>
        <w:rFonts w:ascii="Arial" w:eastAsia="Arial" w:hAnsi="Arial" w:cs="Arial" w:hint="default"/>
        <w:w w:val="100"/>
        <w:sz w:val="22"/>
        <w:szCs w:val="22"/>
        <w:lang w:val="pl-PL" w:eastAsia="en-US" w:bidi="ar-SA"/>
      </w:rPr>
    </w:lvl>
    <w:lvl w:ilvl="2" w:tplc="3690A59A">
      <w:numFmt w:val="bullet"/>
      <w:lvlText w:val="•"/>
      <w:lvlJc w:val="left"/>
      <w:pPr>
        <w:ind w:left="1380" w:hanging="425"/>
      </w:pPr>
      <w:rPr>
        <w:rFonts w:hint="default"/>
        <w:lang w:val="pl-PL" w:eastAsia="en-US" w:bidi="ar-SA"/>
      </w:rPr>
    </w:lvl>
    <w:lvl w:ilvl="3" w:tplc="92DCA2D0">
      <w:numFmt w:val="bullet"/>
      <w:lvlText w:val="•"/>
      <w:lvlJc w:val="left"/>
      <w:pPr>
        <w:ind w:left="2502" w:hanging="425"/>
      </w:pPr>
      <w:rPr>
        <w:rFonts w:hint="default"/>
        <w:lang w:val="pl-PL" w:eastAsia="en-US" w:bidi="ar-SA"/>
      </w:rPr>
    </w:lvl>
    <w:lvl w:ilvl="4" w:tplc="A6EC33EC">
      <w:numFmt w:val="bullet"/>
      <w:lvlText w:val="•"/>
      <w:lvlJc w:val="left"/>
      <w:pPr>
        <w:ind w:left="3624" w:hanging="425"/>
      </w:pPr>
      <w:rPr>
        <w:rFonts w:hint="default"/>
        <w:lang w:val="pl-PL" w:eastAsia="en-US" w:bidi="ar-SA"/>
      </w:rPr>
    </w:lvl>
    <w:lvl w:ilvl="5" w:tplc="50A8A2A4">
      <w:numFmt w:val="bullet"/>
      <w:lvlText w:val="•"/>
      <w:lvlJc w:val="left"/>
      <w:pPr>
        <w:ind w:left="4747" w:hanging="425"/>
      </w:pPr>
      <w:rPr>
        <w:rFonts w:hint="default"/>
        <w:lang w:val="pl-PL" w:eastAsia="en-US" w:bidi="ar-SA"/>
      </w:rPr>
    </w:lvl>
    <w:lvl w:ilvl="6" w:tplc="F342B140">
      <w:numFmt w:val="bullet"/>
      <w:lvlText w:val="•"/>
      <w:lvlJc w:val="left"/>
      <w:pPr>
        <w:ind w:left="5869" w:hanging="425"/>
      </w:pPr>
      <w:rPr>
        <w:rFonts w:hint="default"/>
        <w:lang w:val="pl-PL" w:eastAsia="en-US" w:bidi="ar-SA"/>
      </w:rPr>
    </w:lvl>
    <w:lvl w:ilvl="7" w:tplc="8948FB3E">
      <w:numFmt w:val="bullet"/>
      <w:lvlText w:val="•"/>
      <w:lvlJc w:val="left"/>
      <w:pPr>
        <w:ind w:left="6992" w:hanging="425"/>
      </w:pPr>
      <w:rPr>
        <w:rFonts w:hint="default"/>
        <w:lang w:val="pl-PL" w:eastAsia="en-US" w:bidi="ar-SA"/>
      </w:rPr>
    </w:lvl>
    <w:lvl w:ilvl="8" w:tplc="0ED2FB86">
      <w:numFmt w:val="bullet"/>
      <w:lvlText w:val="•"/>
      <w:lvlJc w:val="left"/>
      <w:pPr>
        <w:ind w:left="8114" w:hanging="425"/>
      </w:pPr>
      <w:rPr>
        <w:rFonts w:hint="default"/>
        <w:lang w:val="pl-PL" w:eastAsia="en-US" w:bidi="ar-SA"/>
      </w:rPr>
    </w:lvl>
  </w:abstractNum>
  <w:abstractNum w:abstractNumId="60" w15:restartNumberingAfterBreak="0">
    <w:nsid w:val="7CB74A3C"/>
    <w:multiLevelType w:val="hybridMultilevel"/>
    <w:tmpl w:val="47667546"/>
    <w:lvl w:ilvl="0" w:tplc="68FE4AF2">
      <w:start w:val="1"/>
      <w:numFmt w:val="decimal"/>
      <w:lvlText w:val="%1."/>
      <w:lvlJc w:val="left"/>
      <w:pPr>
        <w:ind w:left="681" w:hanging="425"/>
        <w:jc w:val="left"/>
      </w:pPr>
      <w:rPr>
        <w:rFonts w:ascii="Arial" w:eastAsia="Arial" w:hAnsi="Arial" w:cs="Arial" w:hint="default"/>
        <w:w w:val="100"/>
        <w:sz w:val="22"/>
        <w:szCs w:val="22"/>
        <w:lang w:val="pl-PL" w:eastAsia="en-US" w:bidi="ar-SA"/>
      </w:rPr>
    </w:lvl>
    <w:lvl w:ilvl="1" w:tplc="7DE669CE">
      <w:numFmt w:val="bullet"/>
      <w:lvlText w:val="•"/>
      <w:lvlJc w:val="left"/>
      <w:pPr>
        <w:ind w:left="1647" w:hanging="425"/>
      </w:pPr>
      <w:rPr>
        <w:rFonts w:hint="default"/>
        <w:lang w:val="pl-PL" w:eastAsia="en-US" w:bidi="ar-SA"/>
      </w:rPr>
    </w:lvl>
    <w:lvl w:ilvl="2" w:tplc="8E605AB8">
      <w:numFmt w:val="bullet"/>
      <w:lvlText w:val="•"/>
      <w:lvlJc w:val="left"/>
      <w:pPr>
        <w:ind w:left="2615" w:hanging="425"/>
      </w:pPr>
      <w:rPr>
        <w:rFonts w:hint="default"/>
        <w:lang w:val="pl-PL" w:eastAsia="en-US" w:bidi="ar-SA"/>
      </w:rPr>
    </w:lvl>
    <w:lvl w:ilvl="3" w:tplc="B9F47FE4">
      <w:numFmt w:val="bullet"/>
      <w:lvlText w:val="•"/>
      <w:lvlJc w:val="left"/>
      <w:pPr>
        <w:ind w:left="3583" w:hanging="425"/>
      </w:pPr>
      <w:rPr>
        <w:rFonts w:hint="default"/>
        <w:lang w:val="pl-PL" w:eastAsia="en-US" w:bidi="ar-SA"/>
      </w:rPr>
    </w:lvl>
    <w:lvl w:ilvl="4" w:tplc="CFB6EE4C">
      <w:numFmt w:val="bullet"/>
      <w:lvlText w:val="•"/>
      <w:lvlJc w:val="left"/>
      <w:pPr>
        <w:ind w:left="4551" w:hanging="425"/>
      </w:pPr>
      <w:rPr>
        <w:rFonts w:hint="default"/>
        <w:lang w:val="pl-PL" w:eastAsia="en-US" w:bidi="ar-SA"/>
      </w:rPr>
    </w:lvl>
    <w:lvl w:ilvl="5" w:tplc="729E79BE">
      <w:numFmt w:val="bullet"/>
      <w:lvlText w:val="•"/>
      <w:lvlJc w:val="left"/>
      <w:pPr>
        <w:ind w:left="5519" w:hanging="425"/>
      </w:pPr>
      <w:rPr>
        <w:rFonts w:hint="default"/>
        <w:lang w:val="pl-PL" w:eastAsia="en-US" w:bidi="ar-SA"/>
      </w:rPr>
    </w:lvl>
    <w:lvl w:ilvl="6" w:tplc="CBCCCCEE">
      <w:numFmt w:val="bullet"/>
      <w:lvlText w:val="•"/>
      <w:lvlJc w:val="left"/>
      <w:pPr>
        <w:ind w:left="6487" w:hanging="425"/>
      </w:pPr>
      <w:rPr>
        <w:rFonts w:hint="default"/>
        <w:lang w:val="pl-PL" w:eastAsia="en-US" w:bidi="ar-SA"/>
      </w:rPr>
    </w:lvl>
    <w:lvl w:ilvl="7" w:tplc="74A20ACA">
      <w:numFmt w:val="bullet"/>
      <w:lvlText w:val="•"/>
      <w:lvlJc w:val="left"/>
      <w:pPr>
        <w:ind w:left="7455" w:hanging="425"/>
      </w:pPr>
      <w:rPr>
        <w:rFonts w:hint="default"/>
        <w:lang w:val="pl-PL" w:eastAsia="en-US" w:bidi="ar-SA"/>
      </w:rPr>
    </w:lvl>
    <w:lvl w:ilvl="8" w:tplc="33583E94">
      <w:numFmt w:val="bullet"/>
      <w:lvlText w:val="•"/>
      <w:lvlJc w:val="left"/>
      <w:pPr>
        <w:ind w:left="8423" w:hanging="425"/>
      </w:pPr>
      <w:rPr>
        <w:rFonts w:hint="default"/>
        <w:lang w:val="pl-PL" w:eastAsia="en-US" w:bidi="ar-SA"/>
      </w:rPr>
    </w:lvl>
  </w:abstractNum>
  <w:num w:numId="1" w16cid:durableId="108134774">
    <w:abstractNumId w:val="32"/>
  </w:num>
  <w:num w:numId="2" w16cid:durableId="695497442">
    <w:abstractNumId w:val="5"/>
  </w:num>
  <w:num w:numId="3" w16cid:durableId="894203262">
    <w:abstractNumId w:val="53"/>
  </w:num>
  <w:num w:numId="4" w16cid:durableId="2108303149">
    <w:abstractNumId w:val="46"/>
  </w:num>
  <w:num w:numId="5" w16cid:durableId="1493719982">
    <w:abstractNumId w:val="50"/>
  </w:num>
  <w:num w:numId="6" w16cid:durableId="1899588251">
    <w:abstractNumId w:val="42"/>
  </w:num>
  <w:num w:numId="7" w16cid:durableId="289436235">
    <w:abstractNumId w:val="43"/>
  </w:num>
  <w:num w:numId="8" w16cid:durableId="1518884637">
    <w:abstractNumId w:val="24"/>
  </w:num>
  <w:num w:numId="9" w16cid:durableId="1410272529">
    <w:abstractNumId w:val="33"/>
  </w:num>
  <w:num w:numId="10" w16cid:durableId="23867555">
    <w:abstractNumId w:val="51"/>
  </w:num>
  <w:num w:numId="11" w16cid:durableId="167335479">
    <w:abstractNumId w:val="18"/>
  </w:num>
  <w:num w:numId="12" w16cid:durableId="1312831619">
    <w:abstractNumId w:val="38"/>
  </w:num>
  <w:num w:numId="13" w16cid:durableId="1144858749">
    <w:abstractNumId w:val="56"/>
  </w:num>
  <w:num w:numId="14" w16cid:durableId="268438026">
    <w:abstractNumId w:val="59"/>
  </w:num>
  <w:num w:numId="15" w16cid:durableId="320668270">
    <w:abstractNumId w:val="40"/>
  </w:num>
  <w:num w:numId="16" w16cid:durableId="1122118789">
    <w:abstractNumId w:val="1"/>
  </w:num>
  <w:num w:numId="17" w16cid:durableId="1374429061">
    <w:abstractNumId w:val="29"/>
  </w:num>
  <w:num w:numId="18" w16cid:durableId="1936161591">
    <w:abstractNumId w:val="35"/>
  </w:num>
  <w:num w:numId="19" w16cid:durableId="1688678077">
    <w:abstractNumId w:val="3"/>
  </w:num>
  <w:num w:numId="20" w16cid:durableId="10449336">
    <w:abstractNumId w:val="2"/>
  </w:num>
  <w:num w:numId="21" w16cid:durableId="1366712529">
    <w:abstractNumId w:val="27"/>
  </w:num>
  <w:num w:numId="22" w16cid:durableId="465004063">
    <w:abstractNumId w:val="8"/>
  </w:num>
  <w:num w:numId="23" w16cid:durableId="846941250">
    <w:abstractNumId w:val="49"/>
  </w:num>
  <w:num w:numId="24" w16cid:durableId="383336469">
    <w:abstractNumId w:val="39"/>
  </w:num>
  <w:num w:numId="25" w16cid:durableId="2093618173">
    <w:abstractNumId w:val="16"/>
  </w:num>
  <w:num w:numId="26" w16cid:durableId="609703663">
    <w:abstractNumId w:val="6"/>
  </w:num>
  <w:num w:numId="27" w16cid:durableId="735979511">
    <w:abstractNumId w:val="12"/>
  </w:num>
  <w:num w:numId="28" w16cid:durableId="107050816">
    <w:abstractNumId w:val="15"/>
  </w:num>
  <w:num w:numId="29" w16cid:durableId="571240060">
    <w:abstractNumId w:val="4"/>
  </w:num>
  <w:num w:numId="30" w16cid:durableId="226577715">
    <w:abstractNumId w:val="14"/>
  </w:num>
  <w:num w:numId="31" w16cid:durableId="1595895455">
    <w:abstractNumId w:val="21"/>
  </w:num>
  <w:num w:numId="32" w16cid:durableId="365374246">
    <w:abstractNumId w:val="54"/>
  </w:num>
  <w:num w:numId="33" w16cid:durableId="512843760">
    <w:abstractNumId w:val="28"/>
  </w:num>
  <w:num w:numId="34" w16cid:durableId="1663587">
    <w:abstractNumId w:val="20"/>
  </w:num>
  <w:num w:numId="35" w16cid:durableId="166021271">
    <w:abstractNumId w:val="37"/>
  </w:num>
  <w:num w:numId="36" w16cid:durableId="1698313174">
    <w:abstractNumId w:val="7"/>
  </w:num>
  <w:num w:numId="37" w16cid:durableId="1541550591">
    <w:abstractNumId w:val="17"/>
  </w:num>
  <w:num w:numId="38" w16cid:durableId="1177383544">
    <w:abstractNumId w:val="30"/>
  </w:num>
  <w:num w:numId="39" w16cid:durableId="1065831489">
    <w:abstractNumId w:val="25"/>
  </w:num>
  <w:num w:numId="40" w16cid:durableId="1102844614">
    <w:abstractNumId w:val="41"/>
  </w:num>
  <w:num w:numId="41" w16cid:durableId="1003778200">
    <w:abstractNumId w:val="26"/>
  </w:num>
  <w:num w:numId="42" w16cid:durableId="1579093317">
    <w:abstractNumId w:val="44"/>
  </w:num>
  <w:num w:numId="43" w16cid:durableId="1531869354">
    <w:abstractNumId w:val="34"/>
  </w:num>
  <w:num w:numId="44" w16cid:durableId="1780248419">
    <w:abstractNumId w:val="36"/>
  </w:num>
  <w:num w:numId="45" w16cid:durableId="1592081541">
    <w:abstractNumId w:val="10"/>
  </w:num>
  <w:num w:numId="46" w16cid:durableId="1430008196">
    <w:abstractNumId w:val="13"/>
  </w:num>
  <w:num w:numId="47" w16cid:durableId="443236802">
    <w:abstractNumId w:val="55"/>
  </w:num>
  <w:num w:numId="48" w16cid:durableId="2107383738">
    <w:abstractNumId w:val="31"/>
  </w:num>
  <w:num w:numId="49" w16cid:durableId="258682214">
    <w:abstractNumId w:val="47"/>
  </w:num>
  <w:num w:numId="50" w16cid:durableId="1940483394">
    <w:abstractNumId w:val="19"/>
  </w:num>
  <w:num w:numId="51" w16cid:durableId="244076494">
    <w:abstractNumId w:val="9"/>
  </w:num>
  <w:num w:numId="52" w16cid:durableId="2076390679">
    <w:abstractNumId w:val="22"/>
  </w:num>
  <w:num w:numId="53" w16cid:durableId="55473231">
    <w:abstractNumId w:val="48"/>
  </w:num>
  <w:num w:numId="54" w16cid:durableId="1513252961">
    <w:abstractNumId w:val="45"/>
  </w:num>
  <w:num w:numId="55" w16cid:durableId="1923366090">
    <w:abstractNumId w:val="60"/>
  </w:num>
  <w:num w:numId="56" w16cid:durableId="870797720">
    <w:abstractNumId w:val="57"/>
  </w:num>
  <w:num w:numId="57" w16cid:durableId="1319842731">
    <w:abstractNumId w:val="11"/>
  </w:num>
  <w:num w:numId="58" w16cid:durableId="1807888436">
    <w:abstractNumId w:val="58"/>
  </w:num>
  <w:num w:numId="59" w16cid:durableId="993097116">
    <w:abstractNumId w:val="52"/>
  </w:num>
  <w:num w:numId="60" w16cid:durableId="1904871391">
    <w:abstractNumId w:val="23"/>
  </w:num>
  <w:num w:numId="61" w16cid:durableId="1483155287">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96E7F"/>
    <w:rsid w:val="005560F0"/>
    <w:rsid w:val="006C41ED"/>
    <w:rsid w:val="00896E7F"/>
    <w:rsid w:val="00E810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36146717"/>
  <w15:docId w15:val="{BF8BF6DC-D957-42BE-A7A1-8BFAB0E5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rPr>
  </w:style>
  <w:style w:type="paragraph" w:styleId="Nagwek1">
    <w:name w:val="heading 1"/>
    <w:basedOn w:val="Normalny"/>
    <w:uiPriority w:val="9"/>
    <w:qFormat/>
    <w:pPr>
      <w:ind w:left="5778" w:right="4156" w:hanging="1"/>
      <w:jc w:val="center"/>
      <w:outlineLvl w:val="0"/>
    </w:pPr>
    <w:rPr>
      <w:rFonts w:ascii="Times New Roman" w:eastAsia="Times New Roman" w:hAnsi="Times New Roman" w:cs="Times New Roman"/>
      <w:b/>
      <w:bCs/>
      <w:sz w:val="24"/>
      <w:szCs w:val="24"/>
    </w:rPr>
  </w:style>
  <w:style w:type="paragraph" w:styleId="Nagwek2">
    <w:name w:val="heading 2"/>
    <w:basedOn w:val="Normalny"/>
    <w:uiPriority w:val="9"/>
    <w:unhideWhenUsed/>
    <w:qFormat/>
    <w:pPr>
      <w:ind w:left="1056"/>
      <w:outlineLvl w:val="1"/>
    </w:pPr>
    <w:rPr>
      <w:rFonts w:ascii="Times New Roman" w:eastAsia="Times New Roman" w:hAnsi="Times New Roman" w:cs="Times New Roman"/>
      <w:sz w:val="24"/>
      <w:szCs w:val="24"/>
    </w:rPr>
  </w:style>
  <w:style w:type="paragraph" w:styleId="Nagwek3">
    <w:name w:val="heading 3"/>
    <w:basedOn w:val="Normalny"/>
    <w:uiPriority w:val="9"/>
    <w:unhideWhenUsed/>
    <w:qFormat/>
    <w:pPr>
      <w:ind w:left="4577"/>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61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E8102D"/>
    <w:pPr>
      <w:tabs>
        <w:tab w:val="center" w:pos="4536"/>
        <w:tab w:val="right" w:pos="9072"/>
      </w:tabs>
    </w:pPr>
  </w:style>
  <w:style w:type="character" w:customStyle="1" w:styleId="NagwekZnak">
    <w:name w:val="Nagłówek Znak"/>
    <w:basedOn w:val="Domylnaczcionkaakapitu"/>
    <w:link w:val="Nagwek"/>
    <w:uiPriority w:val="99"/>
    <w:rsid w:val="00E8102D"/>
    <w:rPr>
      <w:rFonts w:ascii="Arial" w:eastAsia="Arial" w:hAnsi="Arial" w:cs="Arial"/>
    </w:rPr>
  </w:style>
  <w:style w:type="paragraph" w:styleId="Stopka">
    <w:name w:val="footer"/>
    <w:basedOn w:val="Normalny"/>
    <w:link w:val="StopkaZnak"/>
    <w:uiPriority w:val="99"/>
    <w:unhideWhenUsed/>
    <w:rsid w:val="00E8102D"/>
    <w:pPr>
      <w:tabs>
        <w:tab w:val="center" w:pos="4536"/>
        <w:tab w:val="right" w:pos="9072"/>
      </w:tabs>
    </w:pPr>
  </w:style>
  <w:style w:type="character" w:customStyle="1" w:styleId="StopkaZnak">
    <w:name w:val="Stopka Znak"/>
    <w:basedOn w:val="Domylnaczcionkaakapitu"/>
    <w:link w:val="Stopka"/>
    <w:uiPriority w:val="99"/>
    <w:rsid w:val="00E8102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19141</Words>
  <Characters>109105</Characters>
  <Application>Microsoft Office Word</Application>
  <DocSecurity>0</DocSecurity>
  <Lines>4196</Lines>
  <Paragraphs>1832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Magdalena</cp:lastModifiedBy>
  <cp:revision>3</cp:revision>
  <dcterms:created xsi:type="dcterms:W3CDTF">2023-05-03T06:03:00Z</dcterms:created>
  <dcterms:modified xsi:type="dcterms:W3CDTF">2023-05-09T05:43:00Z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2023-01-16T00:00:00Z</vt:filetime>
  </property>
  <property fmtid="{D5CDD505-2E9C-101B-9397-08002B2CF9AE}" pid="3" name="Creator">
    <vt:lpwstr>Microsoft® Word 2019</vt:lpwstr>
  </property>
  <property fmtid="{D5CDD505-2E9C-101B-9397-08002B2CF9AE}" pid="4" name="LastSaved">
    <vt:filetime>2023-05-03T00:00:00Z</vt:filetime>
  </property>
</Properties>
</file>