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2D5" w:rsidRPr="009F46EA" w:rsidRDefault="00D262D5" w:rsidP="00D262D5">
      <w:pPr>
        <w:spacing w:line="240" w:lineRule="auto"/>
        <w:ind w:left="5664"/>
        <w:jc w:val="right"/>
        <w:rPr>
          <w:sz w:val="20"/>
          <w:szCs w:val="20"/>
        </w:rPr>
      </w:pPr>
      <w:r w:rsidRPr="00F50A04">
        <w:rPr>
          <w:rFonts w:ascii="Arial" w:hAnsi="Arial" w:cs="Arial"/>
          <w:sz w:val="18"/>
          <w:szCs w:val="18"/>
        </w:rPr>
        <w:t xml:space="preserve">Załącznik nr </w:t>
      </w:r>
      <w:r w:rsidRPr="00F50A04">
        <w:rPr>
          <w:rFonts w:ascii="Arial" w:hAnsi="Arial" w:cs="Arial"/>
          <w:color w:val="000000"/>
          <w:sz w:val="18"/>
          <w:szCs w:val="18"/>
        </w:rPr>
        <w:t>6</w:t>
      </w:r>
      <w:r w:rsidRPr="00F50A04">
        <w:rPr>
          <w:rFonts w:ascii="Arial" w:hAnsi="Arial" w:cs="Arial"/>
          <w:sz w:val="18"/>
          <w:szCs w:val="18"/>
        </w:rPr>
        <w:t xml:space="preserve"> do Regulaminu udzielania zamówień publicznych</w:t>
      </w:r>
    </w:p>
    <w:p w:rsidR="00F4370B" w:rsidRPr="00140EB0" w:rsidRDefault="00F4370B" w:rsidP="00F4370B">
      <w:pPr>
        <w:ind w:left="6372"/>
        <w:jc w:val="right"/>
        <w:rPr>
          <w:rFonts w:ascii="Arial" w:hAnsi="Arial" w:cs="Arial"/>
          <w:b/>
          <w:bCs/>
        </w:rPr>
      </w:pPr>
    </w:p>
    <w:p w:rsidR="00F4370B" w:rsidRPr="00D244C4" w:rsidRDefault="00F4370B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Zapytanie ofertowe</w:t>
      </w:r>
    </w:p>
    <w:p w:rsidR="00F4370B" w:rsidRPr="00D244C4" w:rsidRDefault="00F4370B" w:rsidP="00F4370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dla zamówień o wartości szacunkowej nieprzekraczającej równowartości w złotych</w:t>
      </w: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kwoty 30 000 euro netto (bez podatku VAT</w:t>
      </w:r>
      <w:r w:rsidRPr="00D244C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)</w:t>
      </w:r>
    </w:p>
    <w:p w:rsidR="00F4370B" w:rsidRPr="00D244C4" w:rsidRDefault="00F4370B" w:rsidP="00F437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370B" w:rsidRPr="00D244C4" w:rsidRDefault="00F4370B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trike/>
          <w:sz w:val="20"/>
          <w:szCs w:val="20"/>
          <w:lang w:eastAsia="pl-PL"/>
        </w:rPr>
      </w:pPr>
    </w:p>
    <w:p w:rsidR="00F4370B" w:rsidRPr="00D244C4" w:rsidRDefault="00F4370B" w:rsidP="00F437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370B" w:rsidRPr="00D244C4" w:rsidRDefault="00F4370B" w:rsidP="00F4370B">
      <w:pPr>
        <w:spacing w:after="0" w:line="240" w:lineRule="auto"/>
        <w:rPr>
          <w:rFonts w:ascii="Arial" w:eastAsia="Times New Roman" w:hAnsi="Arial" w:cs="Arial"/>
          <w:b/>
          <w:bCs/>
          <w:strike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Zamawiający:</w:t>
      </w:r>
    </w:p>
    <w:p w:rsidR="00CE62AD" w:rsidRDefault="00CE62AD" w:rsidP="00F4370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370B" w:rsidRPr="00D244C4" w:rsidRDefault="00CE62AD" w:rsidP="00F4370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F4D42">
        <w:rPr>
          <w:rFonts w:ascii="Arial" w:eastAsia="Times New Roman" w:hAnsi="Arial" w:cs="Arial"/>
          <w:sz w:val="20"/>
          <w:szCs w:val="20"/>
          <w:lang w:eastAsia="pl-PL"/>
        </w:rPr>
        <w:t xml:space="preserve">Politechnika Krakowska im. Tadeusza Kościuszki, Wydział Mechaniczny, Laboratorium Badań </w:t>
      </w:r>
      <w:r w:rsidRPr="00EF4D42">
        <w:rPr>
          <w:rFonts w:ascii="Arial" w:eastAsia="Times New Roman" w:hAnsi="Arial" w:cs="Arial"/>
          <w:sz w:val="20"/>
          <w:szCs w:val="20"/>
          <w:lang w:eastAsia="pl-PL"/>
        </w:rPr>
        <w:br/>
      </w:r>
      <w:proofErr w:type="spellStart"/>
      <w:r w:rsidRPr="00EF4D42">
        <w:rPr>
          <w:rFonts w:ascii="Arial" w:eastAsia="Times New Roman" w:hAnsi="Arial" w:cs="Arial"/>
          <w:sz w:val="20"/>
          <w:szCs w:val="20"/>
          <w:lang w:eastAsia="pl-PL"/>
        </w:rPr>
        <w:t>Technoklimatycznych</w:t>
      </w:r>
      <w:proofErr w:type="spellEnd"/>
      <w:r w:rsidRPr="00EF4D42">
        <w:rPr>
          <w:rFonts w:ascii="Arial" w:eastAsia="Times New Roman" w:hAnsi="Arial" w:cs="Arial"/>
          <w:sz w:val="20"/>
          <w:szCs w:val="20"/>
          <w:lang w:eastAsia="pl-PL"/>
        </w:rPr>
        <w:t xml:space="preserve"> i Maszyn Roboczych, al. Jana Pawła II 37, 31-864, Kraków</w:t>
      </w:r>
    </w:p>
    <w:p w:rsidR="00F4370B" w:rsidRPr="00D244C4" w:rsidRDefault="00F4370B" w:rsidP="00F4370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370B" w:rsidRPr="00D244C4" w:rsidRDefault="00F4370B" w:rsidP="00F4370B">
      <w:pPr>
        <w:numPr>
          <w:ilvl w:val="0"/>
          <w:numId w:val="11"/>
        </w:numPr>
        <w:spacing w:after="0" w:line="240" w:lineRule="auto"/>
        <w:ind w:left="284" w:hanging="284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Zaprasza do złożenia oferty</w:t>
      </w: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625D8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cenowej na</w:t>
      </w:r>
    </w:p>
    <w:p w:rsidR="00F4370B" w:rsidRDefault="00F4370B" w:rsidP="006A483B">
      <w:pPr>
        <w:spacing w:after="0" w:line="240" w:lineRule="auto"/>
        <w:ind w:firstLine="284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Opis i zakres przedmiotu zamówienia: </w:t>
      </w:r>
      <w:r w:rsidR="00125EB2" w:rsidRPr="00125EB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Zestaw do wykonywania elektromiografii EMG wraz z dedykowanym systemem sterowania i specjalistycznym oprogramowanie do obsługi systemu</w:t>
      </w:r>
    </w:p>
    <w:p w:rsidR="00E239F5" w:rsidRPr="00D244C4" w:rsidRDefault="00E239F5" w:rsidP="00F4370B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4370B" w:rsidRPr="00E239F5" w:rsidRDefault="00F4370B" w:rsidP="00F4370B">
      <w:pPr>
        <w:numPr>
          <w:ilvl w:val="0"/>
          <w:numId w:val="11"/>
        </w:numPr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Warunki udziału w postepowaniu</w:t>
      </w: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D244C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(jeżeli dotyczy</w:t>
      </w: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</w:t>
      </w:r>
      <w:r w:rsidR="004D3207">
        <w:rPr>
          <w:rFonts w:ascii="Arial" w:eastAsia="Times New Roman" w:hAnsi="Arial" w:cs="Arial"/>
          <w:strike/>
          <w:color w:val="000000"/>
          <w:sz w:val="20"/>
          <w:szCs w:val="20"/>
          <w:lang w:eastAsia="pl-PL"/>
        </w:rPr>
        <w:t>…………………………</w:t>
      </w:r>
    </w:p>
    <w:p w:rsidR="00E239F5" w:rsidRPr="00D244C4" w:rsidRDefault="00E239F5" w:rsidP="00E239F5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4370B" w:rsidRPr="00D244C4" w:rsidRDefault="00625D86" w:rsidP="00F4370B">
      <w:pPr>
        <w:numPr>
          <w:ilvl w:val="0"/>
          <w:numId w:val="11"/>
        </w:numPr>
        <w:spacing w:after="0" w:line="240" w:lineRule="auto"/>
        <w:ind w:left="284" w:hanging="284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Inne istotne warunki zamówienia</w:t>
      </w:r>
      <w:r w:rsidR="00F4370B" w:rsidRPr="00D244C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F4370B"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F4370B" w:rsidRPr="00D244C4" w:rsidRDefault="00F4370B" w:rsidP="00F4370B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Wymagany termin realizacji zamówienia: </w:t>
      </w:r>
      <w:r w:rsidR="004D3207" w:rsidRPr="004D320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8 tygodni od daty podpisania umowy</w:t>
      </w:r>
    </w:p>
    <w:p w:rsidR="00F4370B" w:rsidRDefault="00F4370B" w:rsidP="00F4370B">
      <w:pPr>
        <w:spacing w:after="0" w:line="240" w:lineRule="auto"/>
        <w:ind w:firstLine="284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Okres gwarancji </w:t>
      </w:r>
      <w:r w:rsidR="00521FE5" w:rsidRPr="00AF5D5E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min.</w:t>
      </w:r>
      <w:r w:rsidR="004D3207" w:rsidRPr="004D3207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12 miesięcy</w:t>
      </w:r>
    </w:p>
    <w:p w:rsidR="00125EB2" w:rsidRPr="00D244C4" w:rsidRDefault="00125EB2" w:rsidP="00F4370B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</w:t>
      </w:r>
      <w:r w:rsidRPr="00125E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zas reakcji serwisu gwarancyjnego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</w:t>
      </w:r>
      <w:r w:rsidRPr="00125E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maks. 2 dni robocze</w:t>
      </w:r>
    </w:p>
    <w:p w:rsidR="00F4370B" w:rsidRPr="00D244C4" w:rsidRDefault="00F4370B" w:rsidP="00F4370B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Warunki płatności </w:t>
      </w:r>
      <w:r w:rsidR="00521FE5" w:rsidRPr="00EF4D4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przelew, termin p</w:t>
      </w:r>
      <w:r w:rsidR="00EF4D4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łatności </w:t>
      </w:r>
      <w:r w:rsidR="005E5B4A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30</w:t>
      </w:r>
      <w:r w:rsidR="00EF4D4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dni, faktura VAT</w:t>
      </w:r>
    </w:p>
    <w:p w:rsidR="00F4370B" w:rsidRDefault="00125EB2" w:rsidP="00F4370B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</w:t>
      </w:r>
      <w:r w:rsidRPr="00125E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zas naprawy 14 dni roboczych</w:t>
      </w:r>
    </w:p>
    <w:p w:rsidR="00125EB2" w:rsidRDefault="00125EB2" w:rsidP="00F4370B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25EB2" w:rsidRPr="00125EB2" w:rsidRDefault="00125EB2" w:rsidP="00125EB2">
      <w:pPr>
        <w:spacing w:after="0" w:line="240" w:lineRule="auto"/>
        <w:ind w:firstLine="284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125EB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Zestaw do wykonywania elektromiografii EMG wraz z dedykowanym systemem sterowania i specjalistycznym oprogramowanie do obsługi systemu</w:t>
      </w:r>
    </w:p>
    <w:p w:rsidR="00125EB2" w:rsidRPr="00125EB2" w:rsidRDefault="00125EB2" w:rsidP="00125EB2">
      <w:pPr>
        <w:spacing w:after="0" w:line="240" w:lineRule="auto"/>
        <w:ind w:firstLine="284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:rsidR="00125EB2" w:rsidRPr="00125EB2" w:rsidRDefault="00125EB2" w:rsidP="00125EB2">
      <w:pPr>
        <w:spacing w:after="0" w:line="240" w:lineRule="auto"/>
        <w:ind w:firstLine="284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125EB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1)</w:t>
      </w:r>
      <w:r w:rsidRPr="00125EB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  <w:t>Moduł systemowy (wzmacniacz / przedwzmacniacz EMG/NCV/EP)</w:t>
      </w:r>
    </w:p>
    <w:p w:rsidR="00125EB2" w:rsidRPr="00125EB2" w:rsidRDefault="00125EB2" w:rsidP="00125EB2">
      <w:pPr>
        <w:spacing w:after="0" w:line="240" w:lineRule="auto"/>
        <w:ind w:firstLine="284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125EB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2)</w:t>
      </w:r>
      <w:r w:rsidRPr="00125EB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  <w:t>Ilość kanałów – min. 3</w:t>
      </w:r>
    </w:p>
    <w:p w:rsidR="00125EB2" w:rsidRPr="00125EB2" w:rsidRDefault="00125EB2" w:rsidP="00125EB2">
      <w:pPr>
        <w:spacing w:after="0" w:line="240" w:lineRule="auto"/>
        <w:ind w:firstLine="284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125EB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3)</w:t>
      </w:r>
      <w:r w:rsidRPr="00125EB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  <w:t xml:space="preserve">Głowica wejściowa min. 3-kanałowa ze wzmacniaczami EMG/NCV/EP, podłączana przy pomocy złącza USB bez dodatkowych </w:t>
      </w:r>
      <w:proofErr w:type="spellStart"/>
      <w:r w:rsidRPr="00125EB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adaptorów</w:t>
      </w:r>
      <w:proofErr w:type="spellEnd"/>
      <w:r w:rsidRPr="00125EB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oraz przejściówek do systemu komputerowego.</w:t>
      </w:r>
    </w:p>
    <w:p w:rsidR="00125EB2" w:rsidRPr="00125EB2" w:rsidRDefault="00125EB2" w:rsidP="00125EB2">
      <w:pPr>
        <w:spacing w:after="0" w:line="240" w:lineRule="auto"/>
        <w:ind w:firstLine="284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125EB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4)</w:t>
      </w:r>
      <w:r w:rsidRPr="00125EB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  <w:t>Głowica wyposażona w następujące złącza  i gniazda</w:t>
      </w:r>
    </w:p>
    <w:p w:rsidR="00125EB2" w:rsidRPr="00125EB2" w:rsidRDefault="00125EB2" w:rsidP="00125EB2">
      <w:pPr>
        <w:spacing w:after="0" w:line="240" w:lineRule="auto"/>
        <w:ind w:firstLine="284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125EB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  <w:t>wbudowane gniazdo wejścia/wyjścia sygnału TTL aktywowane i konfigurowane z poziomu oprogramowania</w:t>
      </w:r>
    </w:p>
    <w:p w:rsidR="00125EB2" w:rsidRPr="00125EB2" w:rsidRDefault="00125EB2" w:rsidP="00125EB2">
      <w:pPr>
        <w:pStyle w:val="Akapitzlist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125EB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  <w:t>gniazdo do podłączenia klawisza pacjenta (zastosowanie w potencjałach wywołanych)</w:t>
      </w:r>
    </w:p>
    <w:p w:rsidR="00125EB2" w:rsidRPr="00125EB2" w:rsidRDefault="00125EB2" w:rsidP="00125EB2">
      <w:pPr>
        <w:pStyle w:val="Akapitzlist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125EB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  <w:t>gniazdo do podłączenia sterownika nożnego</w:t>
      </w:r>
    </w:p>
    <w:p w:rsidR="00125EB2" w:rsidRPr="00125EB2" w:rsidRDefault="00125EB2" w:rsidP="00125EB2">
      <w:pPr>
        <w:pStyle w:val="Akapitzlist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125EB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  <w:t>gniazdo do podłączenia stymulatora wzrokowego</w:t>
      </w:r>
    </w:p>
    <w:p w:rsidR="00125EB2" w:rsidRPr="00125EB2" w:rsidRDefault="00125EB2" w:rsidP="00125EB2">
      <w:pPr>
        <w:pStyle w:val="Akapitzlist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125EB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  <w:t>gniazdo do podłączenia przewodu USB sygnałowego</w:t>
      </w:r>
    </w:p>
    <w:p w:rsidR="00125EB2" w:rsidRPr="00125EB2" w:rsidRDefault="00125EB2" w:rsidP="00125EB2">
      <w:pPr>
        <w:pStyle w:val="Akapitzlist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125EB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gniazdo typu DIN do podłączenia stymulatora prądowego</w:t>
      </w:r>
    </w:p>
    <w:p w:rsidR="00125EB2" w:rsidRPr="00125EB2" w:rsidRDefault="00125EB2" w:rsidP="00125EB2">
      <w:pPr>
        <w:pStyle w:val="Akapitzlist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125EB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  <w:t>dwa gniazda typu „</w:t>
      </w:r>
      <w:proofErr w:type="spellStart"/>
      <w:r w:rsidRPr="00125EB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Touch-ptoof</w:t>
      </w:r>
      <w:proofErr w:type="spellEnd"/>
      <w:r w:rsidRPr="00125EB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” do podłączenia stymulatora prądowego</w:t>
      </w:r>
    </w:p>
    <w:p w:rsidR="00125EB2" w:rsidRPr="00125EB2" w:rsidRDefault="00125EB2" w:rsidP="00125EB2">
      <w:pPr>
        <w:pStyle w:val="Akapitzlist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125EB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  <w:t>gniazdo do podłączenia stymulatora słuchowego</w:t>
      </w:r>
    </w:p>
    <w:p w:rsidR="00125EB2" w:rsidRPr="00125EB2" w:rsidRDefault="00125EB2" w:rsidP="00125EB2">
      <w:pPr>
        <w:pStyle w:val="Akapitzlist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125EB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  <w:t>2 gniazda do podłączenia uziemienia</w:t>
      </w:r>
    </w:p>
    <w:p w:rsidR="00125EB2" w:rsidRPr="00125EB2" w:rsidRDefault="00125EB2" w:rsidP="00125EB2">
      <w:pPr>
        <w:pStyle w:val="Akapitzlist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125EB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  <w:t>3 gniazda typu DIN do podłączenia elektrod odbiorczych</w:t>
      </w:r>
    </w:p>
    <w:p w:rsidR="00125EB2" w:rsidRPr="00125EB2" w:rsidRDefault="00125EB2" w:rsidP="00125EB2">
      <w:pPr>
        <w:pStyle w:val="Akapitzlist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125EB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  <w:t>6 gniazd typu „</w:t>
      </w:r>
      <w:proofErr w:type="spellStart"/>
      <w:r w:rsidRPr="00125EB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Touch-ptoof</w:t>
      </w:r>
      <w:proofErr w:type="spellEnd"/>
      <w:r w:rsidRPr="00125EB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” do podłączenia elektrod odbiorczych</w:t>
      </w:r>
    </w:p>
    <w:p w:rsidR="00125EB2" w:rsidRPr="00125EB2" w:rsidRDefault="00125EB2" w:rsidP="00125EB2">
      <w:pPr>
        <w:spacing w:after="0" w:line="240" w:lineRule="auto"/>
        <w:ind w:firstLine="284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125EB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5)</w:t>
      </w:r>
      <w:r w:rsidRPr="00125EB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  <w:t>Głowica w wbudowaną diodą LED informującą o stanie pracy głowicy (kodowanie kolorami)</w:t>
      </w:r>
    </w:p>
    <w:p w:rsidR="00125EB2" w:rsidRPr="00125EB2" w:rsidRDefault="00125EB2" w:rsidP="00125EB2">
      <w:pPr>
        <w:spacing w:after="0" w:line="240" w:lineRule="auto"/>
        <w:ind w:firstLine="284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125EB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6)</w:t>
      </w:r>
      <w:r w:rsidRPr="00125EB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  <w:t>Parametry urządzenia (wymagania minimalne):</w:t>
      </w:r>
    </w:p>
    <w:p w:rsidR="00125EB2" w:rsidRPr="00125EB2" w:rsidRDefault="00125EB2" w:rsidP="00125EB2">
      <w:pPr>
        <w:pStyle w:val="Akapitzlist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125EB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  <w:t>przedwzmacniacz</w:t>
      </w:r>
    </w:p>
    <w:p w:rsidR="00125EB2" w:rsidRPr="00125EB2" w:rsidRDefault="00125EB2" w:rsidP="00125EB2">
      <w:pPr>
        <w:pStyle w:val="Akapitzlist"/>
        <w:numPr>
          <w:ilvl w:val="1"/>
          <w:numId w:val="14"/>
        </w:num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125EB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poziom szumów przy  zwartym wejściu: ≤ 0.4mV RMS</w:t>
      </w:r>
    </w:p>
    <w:p w:rsidR="00125EB2" w:rsidRPr="00125EB2" w:rsidRDefault="00125EB2" w:rsidP="00125EB2">
      <w:pPr>
        <w:pStyle w:val="Akapitzlist"/>
        <w:numPr>
          <w:ilvl w:val="1"/>
          <w:numId w:val="14"/>
        </w:num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125EB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współczynnik CMRR min. 110dB</w:t>
      </w:r>
    </w:p>
    <w:p w:rsidR="00125EB2" w:rsidRPr="00125EB2" w:rsidRDefault="00125EB2" w:rsidP="00125EB2">
      <w:pPr>
        <w:pStyle w:val="Akapitzlist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125EB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  <w:t>wzmacniacz</w:t>
      </w:r>
    </w:p>
    <w:p w:rsidR="00125EB2" w:rsidRPr="00125EB2" w:rsidRDefault="00125EB2" w:rsidP="00125EB2">
      <w:pPr>
        <w:pStyle w:val="Akapitzlist"/>
        <w:numPr>
          <w:ilvl w:val="1"/>
          <w:numId w:val="14"/>
        </w:num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125EB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filtr górnoprzepustowy – zakres min.  0,01 </w:t>
      </w:r>
      <w:proofErr w:type="spellStart"/>
      <w:r w:rsidRPr="00125EB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Hz</w:t>
      </w:r>
      <w:proofErr w:type="spellEnd"/>
      <w:r w:rsidRPr="00125EB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– 5000 </w:t>
      </w:r>
      <w:proofErr w:type="spellStart"/>
      <w:r w:rsidRPr="00125EB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Hz</w:t>
      </w:r>
      <w:proofErr w:type="spellEnd"/>
    </w:p>
    <w:p w:rsidR="00125EB2" w:rsidRPr="00125EB2" w:rsidRDefault="00125EB2" w:rsidP="00125EB2">
      <w:pPr>
        <w:pStyle w:val="Akapitzlist"/>
        <w:numPr>
          <w:ilvl w:val="1"/>
          <w:numId w:val="14"/>
        </w:num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125EB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filtr dolnoprzepustowy – zakres min. 10 </w:t>
      </w:r>
      <w:proofErr w:type="spellStart"/>
      <w:r w:rsidRPr="00125EB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Hz</w:t>
      </w:r>
      <w:proofErr w:type="spellEnd"/>
      <w:r w:rsidRPr="00125EB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– 20 kHz</w:t>
      </w:r>
    </w:p>
    <w:p w:rsidR="00125EB2" w:rsidRPr="00125EB2" w:rsidRDefault="00125EB2" w:rsidP="00125EB2">
      <w:pPr>
        <w:pStyle w:val="Akapitzlist"/>
        <w:numPr>
          <w:ilvl w:val="1"/>
          <w:numId w:val="14"/>
        </w:num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125EB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rozdzielczość przetwarzania A/C: 16 bit</w:t>
      </w:r>
    </w:p>
    <w:p w:rsidR="00125EB2" w:rsidRPr="00125EB2" w:rsidRDefault="00125EB2" w:rsidP="00125EB2">
      <w:pPr>
        <w:pStyle w:val="Akapitzlist"/>
        <w:numPr>
          <w:ilvl w:val="1"/>
          <w:numId w:val="14"/>
        </w:num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125EB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częstotliwość próbkowania do min. 100 KHz / kanał</w:t>
      </w:r>
    </w:p>
    <w:p w:rsidR="00125EB2" w:rsidRPr="00125EB2" w:rsidRDefault="00125EB2" w:rsidP="00125EB2">
      <w:pPr>
        <w:pStyle w:val="Akapitzlist"/>
        <w:numPr>
          <w:ilvl w:val="1"/>
          <w:numId w:val="14"/>
        </w:num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125EB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lastRenderedPageBreak/>
        <w:t>filtr sieciowy</w:t>
      </w:r>
    </w:p>
    <w:p w:rsidR="00125EB2" w:rsidRPr="00125EB2" w:rsidRDefault="00125EB2" w:rsidP="00125EB2">
      <w:pPr>
        <w:pStyle w:val="Akapitzlist"/>
        <w:numPr>
          <w:ilvl w:val="1"/>
          <w:numId w:val="14"/>
        </w:num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125EB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stymulator elektryczny ze stałą wydajnością</w:t>
      </w:r>
    </w:p>
    <w:p w:rsidR="00125EB2" w:rsidRPr="00125EB2" w:rsidRDefault="00125EB2" w:rsidP="00125EB2">
      <w:pPr>
        <w:pStyle w:val="Akapitzlist"/>
        <w:numPr>
          <w:ilvl w:val="1"/>
          <w:numId w:val="14"/>
        </w:num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125EB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zakres natężenia:  min. 0 – 100 </w:t>
      </w:r>
      <w:proofErr w:type="spellStart"/>
      <w:r w:rsidRPr="00125EB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mA</w:t>
      </w:r>
      <w:proofErr w:type="spellEnd"/>
    </w:p>
    <w:p w:rsidR="00125EB2" w:rsidRPr="00125EB2" w:rsidRDefault="00125EB2" w:rsidP="00125EB2">
      <w:pPr>
        <w:pStyle w:val="Akapitzlist"/>
        <w:numPr>
          <w:ilvl w:val="1"/>
          <w:numId w:val="14"/>
        </w:num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125EB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zakres częstości bodźca: min  0.1 – 100 </w:t>
      </w:r>
      <w:proofErr w:type="spellStart"/>
      <w:r w:rsidRPr="00125EB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Hz</w:t>
      </w:r>
      <w:proofErr w:type="spellEnd"/>
    </w:p>
    <w:p w:rsidR="00125EB2" w:rsidRPr="00125EB2" w:rsidRDefault="00125EB2" w:rsidP="00125EB2">
      <w:pPr>
        <w:pStyle w:val="Akapitzlist"/>
        <w:numPr>
          <w:ilvl w:val="1"/>
          <w:numId w:val="14"/>
        </w:num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125EB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czas trwania impulsu stymulującego min.: 50 </w:t>
      </w:r>
      <w:proofErr w:type="spellStart"/>
      <w:r w:rsidRPr="00125EB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us</w:t>
      </w:r>
      <w:proofErr w:type="spellEnd"/>
      <w:r w:rsidRPr="00125EB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– 5000 </w:t>
      </w:r>
      <w:proofErr w:type="spellStart"/>
      <w:r w:rsidRPr="00125EB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us</w:t>
      </w:r>
      <w:proofErr w:type="spellEnd"/>
    </w:p>
    <w:p w:rsidR="00125EB2" w:rsidRPr="00125EB2" w:rsidRDefault="00125EB2" w:rsidP="00125EB2">
      <w:pPr>
        <w:pStyle w:val="Akapitzlist"/>
        <w:numPr>
          <w:ilvl w:val="1"/>
          <w:numId w:val="14"/>
        </w:num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125EB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możliwość rozbudowy urządzenia, m.in. o potencjały wywołane (wzrokowe, słuchowe)</w:t>
      </w:r>
    </w:p>
    <w:p w:rsidR="00125EB2" w:rsidRPr="00125EB2" w:rsidRDefault="00125EB2" w:rsidP="00125EB2">
      <w:pPr>
        <w:pStyle w:val="Akapitzlist"/>
        <w:numPr>
          <w:ilvl w:val="1"/>
          <w:numId w:val="14"/>
        </w:num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125EB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specjalistyczne oprogramowanie do obsługi systemu (oprogramowanie do NCV, EMG i EP)</w:t>
      </w:r>
    </w:p>
    <w:p w:rsidR="00125EB2" w:rsidRPr="00125EB2" w:rsidRDefault="00125EB2" w:rsidP="00125EB2">
      <w:pPr>
        <w:spacing w:after="0" w:line="240" w:lineRule="auto"/>
        <w:ind w:firstLine="284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125EB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7)</w:t>
      </w:r>
      <w:r w:rsidRPr="00125EB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  <w:t xml:space="preserve">Akcesoria niezbędne w badaniu EMG </w:t>
      </w:r>
    </w:p>
    <w:p w:rsidR="00125EB2" w:rsidRPr="00125EB2" w:rsidRDefault="00125EB2" w:rsidP="00125EB2">
      <w:pPr>
        <w:pStyle w:val="Akapitzlist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125EB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Elektroda stymulująca filcowa – 1szt.</w:t>
      </w:r>
    </w:p>
    <w:p w:rsidR="00125EB2" w:rsidRPr="00125EB2" w:rsidRDefault="00125EB2" w:rsidP="00125EB2">
      <w:pPr>
        <w:pStyle w:val="Akapitzlist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125EB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Elektroda obrączkowa do przewodnictwa czucia (różne typy)</w:t>
      </w:r>
    </w:p>
    <w:p w:rsidR="00125EB2" w:rsidRPr="00125EB2" w:rsidRDefault="00125EB2" w:rsidP="00125EB2">
      <w:pPr>
        <w:pStyle w:val="Akapitzlist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125EB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Elektroda uziemiająca dyskowa – 1szt.</w:t>
      </w:r>
    </w:p>
    <w:p w:rsidR="00125EB2" w:rsidRPr="00125EB2" w:rsidRDefault="00125EB2" w:rsidP="00125EB2">
      <w:pPr>
        <w:pStyle w:val="Akapitzlist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125EB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Elektroda uziemiająca opaskowa – 1szt.</w:t>
      </w:r>
    </w:p>
    <w:p w:rsidR="00125EB2" w:rsidRPr="00125EB2" w:rsidRDefault="00125EB2" w:rsidP="00125EB2">
      <w:pPr>
        <w:pStyle w:val="Akapitzlist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125EB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Elektroda filcowa odbiorcza (różne typy)</w:t>
      </w:r>
    </w:p>
    <w:p w:rsidR="00125EB2" w:rsidRPr="00125EB2" w:rsidRDefault="00125EB2" w:rsidP="00125EB2">
      <w:pPr>
        <w:pStyle w:val="Akapitzlist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125EB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Elektroda dyskowa odbiorcza ze skręconym przewodem – 1szt.</w:t>
      </w:r>
    </w:p>
    <w:p w:rsidR="00125EB2" w:rsidRPr="00125EB2" w:rsidRDefault="00125EB2" w:rsidP="00125EB2">
      <w:pPr>
        <w:pStyle w:val="Akapitzlist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125EB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Elektroda odbiorcza tarkowa – 1 szt.</w:t>
      </w:r>
    </w:p>
    <w:p w:rsidR="00125EB2" w:rsidRPr="00125EB2" w:rsidRDefault="00125EB2" w:rsidP="00125EB2">
      <w:pPr>
        <w:pStyle w:val="Akapitzlist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125EB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Elektrody miseczkowe – 2 szt.</w:t>
      </w:r>
    </w:p>
    <w:p w:rsidR="00125EB2" w:rsidRPr="00125EB2" w:rsidRDefault="00125EB2" w:rsidP="00125EB2">
      <w:pPr>
        <w:pStyle w:val="Akapitzlist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125EB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Przewody do elektrod samoprzylepnych</w:t>
      </w:r>
    </w:p>
    <w:p w:rsidR="00125EB2" w:rsidRPr="00125EB2" w:rsidRDefault="00125EB2" w:rsidP="00125EB2">
      <w:pPr>
        <w:pStyle w:val="Akapitzlist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125EB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Elektrody samoprzylepne jednorazowe – min. 50szt.</w:t>
      </w:r>
    </w:p>
    <w:p w:rsidR="00125EB2" w:rsidRPr="00125EB2" w:rsidRDefault="00125EB2" w:rsidP="00125EB2">
      <w:pPr>
        <w:pStyle w:val="Akapitzlist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125EB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Zestaw past (ścierne) i żeli</w:t>
      </w:r>
    </w:p>
    <w:p w:rsidR="00125EB2" w:rsidRPr="00125EB2" w:rsidRDefault="00125EB2" w:rsidP="00125EB2">
      <w:pPr>
        <w:pStyle w:val="Akapitzlist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125EB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Taśmy samoprzylepne do mocowania elektrod nie pozostawiające kleju na pacjencie</w:t>
      </w:r>
    </w:p>
    <w:p w:rsidR="00125EB2" w:rsidRPr="00125EB2" w:rsidRDefault="00125EB2" w:rsidP="00125EB2">
      <w:pPr>
        <w:spacing w:after="0" w:line="240" w:lineRule="auto"/>
        <w:ind w:firstLine="284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125EB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8)</w:t>
      </w:r>
      <w:r w:rsidRPr="00125EB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  <w:t>Szkolenia dla użytkowników (dla nieograniczonej ilość osób) w zakresie obsługi aparatu</w:t>
      </w:r>
    </w:p>
    <w:p w:rsidR="00125EB2" w:rsidRPr="00125EB2" w:rsidRDefault="00125EB2" w:rsidP="00125EB2">
      <w:pPr>
        <w:spacing w:after="0" w:line="240" w:lineRule="auto"/>
        <w:ind w:firstLine="284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125EB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9)</w:t>
      </w:r>
      <w:r w:rsidRPr="00125EB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  <w:t>Certyfikat CE</w:t>
      </w:r>
    </w:p>
    <w:p w:rsidR="00125EB2" w:rsidRPr="00125EB2" w:rsidRDefault="00125EB2" w:rsidP="00125EB2">
      <w:pPr>
        <w:spacing w:after="0" w:line="240" w:lineRule="auto"/>
        <w:ind w:firstLine="284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:rsidR="00125EB2" w:rsidRPr="00125EB2" w:rsidRDefault="00125EB2" w:rsidP="00125EB2">
      <w:pPr>
        <w:spacing w:after="0" w:line="240" w:lineRule="auto"/>
        <w:ind w:firstLine="284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125EB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1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0</w:t>
      </w:r>
      <w:r w:rsidRPr="00125EB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)</w:t>
      </w:r>
      <w:r w:rsidRPr="00125EB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  <w:t xml:space="preserve">Głowica zintegrowana z klawiaturą funkcyjną (funkcje EMG/NCV/EP), </w:t>
      </w:r>
    </w:p>
    <w:p w:rsidR="00125EB2" w:rsidRPr="00125EB2" w:rsidRDefault="00125EB2" w:rsidP="00125EB2">
      <w:pPr>
        <w:spacing w:after="0" w:line="240" w:lineRule="auto"/>
        <w:ind w:firstLine="284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11</w:t>
      </w:r>
      <w:r w:rsidRPr="00125EB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)</w:t>
      </w:r>
      <w:r w:rsidRPr="00125EB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  <w:t>Głowica z wbudowanym kolorowym wyświetlaczem LCD wskazującym parametry stymulacji (natężenie impulsu, częstotliwość, czas trwania impulsu) oraz kodowaną kolorami wartość impedancji elektrod</w:t>
      </w:r>
    </w:p>
    <w:p w:rsidR="004D3207" w:rsidRPr="00D244C4" w:rsidRDefault="00125EB2" w:rsidP="00125EB2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12</w:t>
      </w:r>
      <w:r w:rsidRPr="00125EB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)</w:t>
      </w:r>
      <w:r w:rsidRPr="00125EB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  <w:t>Maksymalna masa głowicy wraz z wbudowaną klawiaturą funkcyjną max 500 g (zapewnienie przenośnego charakteru systemu)</w:t>
      </w:r>
    </w:p>
    <w:p w:rsidR="00F4370B" w:rsidRPr="00D244C4" w:rsidRDefault="00F4370B" w:rsidP="00F4370B">
      <w:pPr>
        <w:numPr>
          <w:ilvl w:val="0"/>
          <w:numId w:val="11"/>
        </w:numPr>
        <w:spacing w:after="0" w:line="240" w:lineRule="auto"/>
        <w:ind w:left="284" w:hanging="284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Przy wyborze oferty zamawiający będzie kierował się kryterium:</w:t>
      </w:r>
    </w:p>
    <w:p w:rsidR="00F4370B" w:rsidRPr="00D244C4" w:rsidRDefault="00F4370B" w:rsidP="00125EB2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Cena – waga </w:t>
      </w:r>
      <w:r w:rsidR="00125E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95</w:t>
      </w: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%</w:t>
      </w:r>
    </w:p>
    <w:p w:rsidR="00F4370B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4370B" w:rsidRPr="00125EB2" w:rsidRDefault="00125EB2" w:rsidP="00125EB2">
      <w:pPr>
        <w:pStyle w:val="Akapitzlist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125EB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Waga 5% - wydłużenie czasu gwarancji</w:t>
      </w:r>
    </w:p>
    <w:p w:rsidR="00F4370B" w:rsidRPr="005E5B4A" w:rsidRDefault="00F4370B" w:rsidP="00F4370B">
      <w:pPr>
        <w:numPr>
          <w:ilvl w:val="0"/>
          <w:numId w:val="11"/>
        </w:numPr>
        <w:spacing w:after="0" w:line="240" w:lineRule="auto"/>
        <w:ind w:left="284" w:hanging="284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E5B4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dotyczące w</w:t>
      </w:r>
      <w:r w:rsidR="00625D86" w:rsidRPr="005E5B4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yboru najkorzystniejszej oferty</w:t>
      </w:r>
    </w:p>
    <w:p w:rsidR="00F4370B" w:rsidRPr="005E5B4A" w:rsidRDefault="00F4370B" w:rsidP="00F4370B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E5B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wybierze ofertę spełniającą wszystkie wymagane warunki oraz taką, która uzyska największą liczbę punktów zgodnie z wyżej przyjętymi kryteriami.</w:t>
      </w:r>
    </w:p>
    <w:p w:rsidR="005E5AA5" w:rsidRPr="005E5B4A" w:rsidRDefault="005E5AA5" w:rsidP="00F4370B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5E5AA5" w:rsidRDefault="005E5AA5" w:rsidP="00F4370B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5E5B4A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Zamawiający zastrzega sobie prawo do unieważnienia postępowania, jeżeli cena brutto najniższej oferty przekroczy kwotę jaka zamawiający przeznaczył na w/w zamówienie.</w:t>
      </w:r>
    </w:p>
    <w:p w:rsidR="009E2807" w:rsidRDefault="009E2807" w:rsidP="00F4370B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9E2807" w:rsidRPr="005E5B4A" w:rsidRDefault="009E2807" w:rsidP="00F4370B">
      <w:pPr>
        <w:spacing w:after="0" w:line="240" w:lineRule="auto"/>
        <w:ind w:left="28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F4370B" w:rsidRPr="005E5B4A" w:rsidRDefault="00F4370B" w:rsidP="00F4370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E5B4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</w:p>
    <w:p w:rsidR="00F4370B" w:rsidRPr="005E5B4A" w:rsidRDefault="00F4370B" w:rsidP="00F4370B">
      <w:pPr>
        <w:numPr>
          <w:ilvl w:val="0"/>
          <w:numId w:val="11"/>
        </w:numPr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E5B4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Wszelkich informacji udziela</w:t>
      </w:r>
      <w:r w:rsidRPr="005E5B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96389D" w:rsidRPr="005E5B4A" w:rsidRDefault="0096389D" w:rsidP="00F4370B">
      <w:pPr>
        <w:spacing w:after="0" w:line="240" w:lineRule="auto"/>
        <w:ind w:firstLine="284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:rsidR="006A483B" w:rsidRDefault="005E5B4A" w:rsidP="006A483B">
      <w:pPr>
        <w:spacing w:after="0" w:line="240" w:lineRule="auto"/>
        <w:ind w:firstLine="284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5E5B4A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mgr inż. Sylwia Pawlik, sylwia.pawlik@pk.edu.pl </w:t>
      </w:r>
      <w:r w:rsidR="006A483B" w:rsidRPr="005E5B4A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(w sprawach administracyjnych)</w:t>
      </w:r>
    </w:p>
    <w:p w:rsidR="00A04AD5" w:rsidRDefault="00A04AD5" w:rsidP="00F4370B">
      <w:pPr>
        <w:spacing w:after="0" w:line="240" w:lineRule="auto"/>
        <w:ind w:firstLine="284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:rsidR="00F4370B" w:rsidRPr="0096389D" w:rsidRDefault="00125EB2" w:rsidP="00F4370B">
      <w:pPr>
        <w:spacing w:after="0" w:line="240" w:lineRule="auto"/>
        <w:ind w:firstLine="284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125EB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dr inż. Zygmunt </w:t>
      </w:r>
      <w:proofErr w:type="spellStart"/>
      <w:r w:rsidRPr="00125EB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Dziechciowski</w:t>
      </w:r>
      <w:proofErr w:type="spellEnd"/>
      <w:r w:rsidRPr="00125EB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,  zygmunt.dziechciowski@pk.edu.pl</w:t>
      </w:r>
      <w:r w:rsidR="0096389D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(odnośnie specyfikacji technicznej)</w:t>
      </w:r>
    </w:p>
    <w:p w:rsidR="00F4370B" w:rsidRDefault="00F4370B" w:rsidP="00F4370B">
      <w:pPr>
        <w:spacing w:after="0" w:line="240" w:lineRule="auto"/>
        <w:ind w:firstLine="284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F4370B" w:rsidRPr="00D244C4" w:rsidRDefault="00F4370B" w:rsidP="00F4370B">
      <w:pPr>
        <w:numPr>
          <w:ilvl w:val="0"/>
          <w:numId w:val="11"/>
        </w:numPr>
        <w:spacing w:after="0" w:line="240" w:lineRule="auto"/>
        <w:ind w:left="284" w:hanging="28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Sposób przygotowania oferty: </w:t>
      </w:r>
    </w:p>
    <w:p w:rsidR="00F4370B" w:rsidRPr="00D244C4" w:rsidRDefault="00F4370B" w:rsidP="00F4370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244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F4370B" w:rsidRPr="00AD2097" w:rsidRDefault="001D3A56" w:rsidP="00F437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20"/>
        </w:rPr>
      </w:pPr>
      <w:r w:rsidRPr="00AD2097">
        <w:rPr>
          <w:rFonts w:ascii="Arial" w:eastAsia="Times New Roman" w:hAnsi="Arial" w:cs="Arial"/>
          <w:color w:val="000000"/>
          <w:sz w:val="20"/>
        </w:rPr>
        <w:t>Ofertę należy sporządzić na załączonych formularzach „Oferta Cenowa” i „Wykaz oferowanych produktów” i przekazać drogą elektroniczną:</w:t>
      </w:r>
    </w:p>
    <w:p w:rsidR="00F4370B" w:rsidRPr="00D244C4" w:rsidRDefault="00F4370B" w:rsidP="00F437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5E5B4A" w:rsidRDefault="00E239F5" w:rsidP="00F437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e</w:t>
      </w:r>
      <w:r w:rsidRPr="005E5B4A">
        <w:rPr>
          <w:rFonts w:ascii="Arial" w:eastAsia="Times New Roman" w:hAnsi="Arial" w:cs="Arial"/>
          <w:color w:val="000000"/>
          <w:sz w:val="20"/>
          <w:szCs w:val="20"/>
        </w:rPr>
        <w:t>-mai</w:t>
      </w:r>
      <w:r w:rsidR="005E5B4A">
        <w:rPr>
          <w:rFonts w:ascii="Arial" w:eastAsia="Times New Roman" w:hAnsi="Arial" w:cs="Arial"/>
          <w:color w:val="000000"/>
          <w:sz w:val="20"/>
          <w:szCs w:val="20"/>
        </w:rPr>
        <w:t xml:space="preserve">l : </w:t>
      </w:r>
      <w:r w:rsidRPr="005E5B4A"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  <w:r w:rsidR="00125EB2" w:rsidRPr="00125EB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zygmunt.dziechciowski@pk.edu.pl</w:t>
      </w:r>
      <w:r w:rsidR="005E5B4A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; </w:t>
      </w:r>
      <w:r w:rsidR="005E5B4A" w:rsidRPr="005E5B4A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sylwia.pawlik@pk.edu.pl</w:t>
      </w:r>
    </w:p>
    <w:p w:rsidR="005E5B4A" w:rsidRDefault="005E5B4A" w:rsidP="00F437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5E5B4A" w:rsidRDefault="005E5B4A" w:rsidP="00F437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5E5B4A" w:rsidRDefault="005E5B4A" w:rsidP="00F437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F4370B" w:rsidRPr="00D244C4" w:rsidRDefault="00E239F5" w:rsidP="00F437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E5B4A">
        <w:rPr>
          <w:rFonts w:ascii="Arial" w:eastAsia="Times New Roman" w:hAnsi="Arial" w:cs="Arial"/>
          <w:color w:val="000000"/>
          <w:sz w:val="20"/>
          <w:szCs w:val="20"/>
        </w:rPr>
        <w:t xml:space="preserve">         </w:t>
      </w:r>
      <w:r w:rsidR="00F4370B" w:rsidRPr="00734D8C">
        <w:rPr>
          <w:rFonts w:ascii="Arial" w:eastAsia="Times New Roman" w:hAnsi="Arial" w:cs="Arial"/>
          <w:color w:val="000000"/>
          <w:sz w:val="20"/>
          <w:szCs w:val="20"/>
        </w:rPr>
        <w:t xml:space="preserve">do dnia </w:t>
      </w:r>
      <w:r w:rsidR="00734D8C" w:rsidRPr="00734D8C">
        <w:rPr>
          <w:rFonts w:ascii="Arial" w:eastAsia="Times New Roman" w:hAnsi="Arial" w:cs="Arial"/>
          <w:color w:val="000000"/>
          <w:sz w:val="20"/>
          <w:szCs w:val="20"/>
        </w:rPr>
        <w:t xml:space="preserve">27.10.2021r. </w:t>
      </w:r>
      <w:r w:rsidR="00F4370B" w:rsidRPr="00734D8C">
        <w:rPr>
          <w:rFonts w:ascii="Arial" w:eastAsia="Times New Roman" w:hAnsi="Arial" w:cs="Arial"/>
          <w:color w:val="000000"/>
          <w:sz w:val="20"/>
          <w:szCs w:val="20"/>
        </w:rPr>
        <w:t xml:space="preserve">do godziny </w:t>
      </w:r>
      <w:r w:rsidR="00734D8C" w:rsidRPr="00734D8C">
        <w:rPr>
          <w:rFonts w:ascii="Arial" w:eastAsia="Times New Roman" w:hAnsi="Arial" w:cs="Arial"/>
          <w:color w:val="000000"/>
          <w:sz w:val="20"/>
          <w:szCs w:val="20"/>
        </w:rPr>
        <w:t>10:00</w:t>
      </w:r>
    </w:p>
    <w:p w:rsidR="00F4370B" w:rsidRPr="00D244C4" w:rsidRDefault="00F4370B" w:rsidP="00F437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E239F5" w:rsidRDefault="00E239F5" w:rsidP="00F437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239F5" w:rsidRDefault="00E239F5" w:rsidP="00F437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E239F5" w:rsidRDefault="00E239F5" w:rsidP="00F437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239F5" w:rsidRDefault="00E239F5" w:rsidP="00F437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239F5" w:rsidRDefault="00E239F5" w:rsidP="00F437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370B" w:rsidRPr="00D244C4" w:rsidRDefault="00F4370B" w:rsidP="00F437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………………………………………………………….…………..........…</w:t>
      </w:r>
    </w:p>
    <w:p w:rsidR="00F4370B" w:rsidRPr="00D244C4" w:rsidRDefault="00F4370B" w:rsidP="00F437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sz w:val="20"/>
          <w:szCs w:val="20"/>
          <w:lang w:eastAsia="pl-PL"/>
        </w:rPr>
        <w:t>data i podpis kierownika jednostki organizacyjnej realizującej zakup</w:t>
      </w:r>
    </w:p>
    <w:p w:rsidR="00F4370B" w:rsidRPr="00D244C4" w:rsidRDefault="00F4370B" w:rsidP="00F4370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4370B" w:rsidRPr="00D244C4" w:rsidRDefault="00F4370B" w:rsidP="00F437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370B" w:rsidRDefault="00F4370B" w:rsidP="00F437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sz w:val="20"/>
          <w:szCs w:val="20"/>
          <w:lang w:eastAsia="pl-PL"/>
        </w:rPr>
        <w:t xml:space="preserve">Zamawiający zastrzega sobie prawo do nierozpatrywania ofert otrzymanych po terminie. </w:t>
      </w:r>
    </w:p>
    <w:p w:rsidR="00F4370B" w:rsidRPr="0025102D" w:rsidRDefault="00F4370B" w:rsidP="00F4370B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F4370B" w:rsidRPr="00F4370B" w:rsidRDefault="00F4370B" w:rsidP="00F4370B">
      <w:pPr>
        <w:spacing w:after="150" w:line="36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F4370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8. Obowiązek informacyjny wynikający z RODO</w:t>
      </w:r>
    </w:p>
    <w:p w:rsidR="00F4370B" w:rsidRPr="00F4370B" w:rsidRDefault="00F4370B" w:rsidP="00F4370B">
      <w:pPr>
        <w:spacing w:after="150" w:line="240" w:lineRule="auto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4370B">
        <w:rPr>
          <w:rFonts w:ascii="Arial" w:hAnsi="Arial" w:cs="Arial"/>
          <w:color w:val="000000" w:themeColor="text1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</w:t>
      </w:r>
      <w:r w:rsidR="00625D86">
        <w:rPr>
          <w:rFonts w:ascii="Arial" w:hAnsi="Arial" w:cs="Arial"/>
          <w:color w:val="000000" w:themeColor="text1"/>
          <w:sz w:val="20"/>
          <w:szCs w:val="20"/>
        </w:rPr>
        <w:br/>
      </w:r>
      <w:r w:rsidRPr="00F4370B">
        <w:rPr>
          <w:rFonts w:ascii="Arial" w:hAnsi="Arial" w:cs="Arial"/>
          <w:color w:val="000000" w:themeColor="text1"/>
          <w:sz w:val="20"/>
          <w:szCs w:val="20"/>
        </w:rPr>
        <w:t>i w sprawie swobodnego przepływu takich danych oraz uchylenia dyrektywy 95/46/WE (ogólne rozporządzenie o ochronie danych</w:t>
      </w:r>
      <w:r w:rsidR="00625D86">
        <w:rPr>
          <w:rFonts w:ascii="Arial" w:hAnsi="Arial" w:cs="Arial"/>
          <w:color w:val="000000" w:themeColor="text1"/>
          <w:sz w:val="20"/>
          <w:szCs w:val="20"/>
        </w:rPr>
        <w:t>,</w:t>
      </w:r>
      <w:r w:rsidRPr="00F4370B">
        <w:rPr>
          <w:rFonts w:ascii="Arial" w:hAnsi="Arial" w:cs="Arial"/>
          <w:color w:val="000000" w:themeColor="text1"/>
          <w:sz w:val="20"/>
          <w:szCs w:val="20"/>
        </w:rPr>
        <w:t xml:space="preserve"> Dz. Urz. UE L 119 z 04.05.2016, str. 1), zwanego dalej „RODO”, informujemy, że:</w:t>
      </w:r>
    </w:p>
    <w:p w:rsidR="00F4370B" w:rsidRPr="00F4370B" w:rsidRDefault="00F4370B" w:rsidP="00F4370B">
      <w:pPr>
        <w:pStyle w:val="Akapitzlist"/>
        <w:numPr>
          <w:ilvl w:val="0"/>
          <w:numId w:val="12"/>
        </w:numPr>
        <w:spacing w:after="15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4370B">
        <w:rPr>
          <w:rFonts w:ascii="Arial" w:hAnsi="Arial" w:cs="Arial"/>
          <w:color w:val="000000" w:themeColor="text1"/>
          <w:sz w:val="20"/>
          <w:szCs w:val="20"/>
        </w:rPr>
        <w:t>administratorem Pani/Pana danych osobowych jest Politechnika Krakowska im. Tadeusza Kościuszki,  ul. Warszawska 24, 31-155 Kraków,</w:t>
      </w:r>
    </w:p>
    <w:p w:rsidR="00F4370B" w:rsidRPr="00F4370B" w:rsidRDefault="00F4370B" w:rsidP="00F4370B">
      <w:pPr>
        <w:pStyle w:val="Akapitzlist"/>
        <w:numPr>
          <w:ilvl w:val="0"/>
          <w:numId w:val="12"/>
        </w:numPr>
        <w:spacing w:after="0" w:line="240" w:lineRule="auto"/>
        <w:ind w:left="284" w:hanging="283"/>
        <w:jc w:val="both"/>
        <w:rPr>
          <w:rFonts w:ascii="Arial" w:eastAsia="Times New Roman" w:hAnsi="Arial" w:cs="Arial"/>
          <w:color w:val="000000" w:themeColor="text1"/>
          <w:kern w:val="22"/>
          <w:sz w:val="20"/>
          <w:szCs w:val="20"/>
          <w:lang w:eastAsia="pl-PL"/>
        </w:rPr>
      </w:pPr>
      <w:r w:rsidRPr="00F4370B">
        <w:rPr>
          <w:rFonts w:ascii="Arial" w:hAnsi="Arial" w:cs="Arial"/>
          <w:color w:val="000000" w:themeColor="text1"/>
          <w:sz w:val="20"/>
          <w:szCs w:val="20"/>
        </w:rPr>
        <w:t>kontakt z inspektorem ochrony danych</w:t>
      </w:r>
      <w:r w:rsidR="00F558EC">
        <w:rPr>
          <w:rFonts w:ascii="Arial" w:hAnsi="Arial" w:cs="Arial"/>
          <w:color w:val="000000" w:themeColor="text1"/>
          <w:sz w:val="20"/>
          <w:szCs w:val="20"/>
        </w:rPr>
        <w:t xml:space="preserve"> osobowych</w:t>
      </w:r>
      <w:r w:rsidRPr="00F437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558EC">
        <w:rPr>
          <w:rFonts w:ascii="Arial" w:hAnsi="Arial" w:cs="Arial"/>
          <w:color w:val="000000" w:themeColor="text1"/>
          <w:sz w:val="20"/>
          <w:szCs w:val="20"/>
        </w:rPr>
        <w:t>na</w:t>
      </w:r>
      <w:r w:rsidRPr="00F4370B">
        <w:rPr>
          <w:rFonts w:ascii="Arial" w:hAnsi="Arial" w:cs="Arial"/>
          <w:color w:val="000000" w:themeColor="text1"/>
          <w:sz w:val="20"/>
          <w:szCs w:val="20"/>
        </w:rPr>
        <w:t xml:space="preserve"> Politechnice Krakowskiej im. Tadeusza Kościuszki możliwy jest pod adresem e-mail: </w:t>
      </w:r>
      <w:hyperlink r:id="rId7" w:history="1">
        <w:r w:rsidRPr="00F4370B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iodo@pk.edu.pl</w:t>
        </w:r>
      </w:hyperlink>
      <w:r w:rsidRPr="00F4370B">
        <w:rPr>
          <w:rFonts w:ascii="Arial" w:hAnsi="Arial" w:cs="Arial"/>
          <w:color w:val="000000" w:themeColor="text1"/>
          <w:sz w:val="20"/>
          <w:szCs w:val="20"/>
        </w:rPr>
        <w:t xml:space="preserve"> i tel. 12 628 22 37</w:t>
      </w:r>
      <w:r w:rsidRPr="00F4370B">
        <w:rPr>
          <w:rFonts w:ascii="Arial" w:eastAsia="Times New Roman" w:hAnsi="Arial" w:cs="Arial"/>
          <w:color w:val="000000" w:themeColor="text1"/>
          <w:kern w:val="22"/>
          <w:sz w:val="20"/>
          <w:szCs w:val="20"/>
          <w:lang w:eastAsia="pl-PL"/>
        </w:rPr>
        <w:t>,</w:t>
      </w:r>
    </w:p>
    <w:p w:rsidR="00F4370B" w:rsidRPr="00F4370B" w:rsidRDefault="00F4370B" w:rsidP="00F4370B">
      <w:pPr>
        <w:pStyle w:val="Akapitzlist"/>
        <w:numPr>
          <w:ilvl w:val="0"/>
          <w:numId w:val="12"/>
        </w:numPr>
        <w:spacing w:after="15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4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Pani/Pana dane osobowe przetwarzane będą w celu </w:t>
      </w:r>
      <w:r w:rsidRPr="00F4370B">
        <w:rPr>
          <w:rFonts w:ascii="Arial" w:hAnsi="Arial" w:cs="Arial"/>
          <w:color w:val="000000" w:themeColor="text1"/>
          <w:sz w:val="20"/>
          <w:szCs w:val="20"/>
        </w:rPr>
        <w:t>związanym z niniejszym zapytaniem ofertowym tj. w celu zawarcia umowy i realizacji zamówienia,</w:t>
      </w:r>
    </w:p>
    <w:p w:rsidR="00F4370B" w:rsidRPr="00F4370B" w:rsidRDefault="00F4370B" w:rsidP="00F4370B">
      <w:pPr>
        <w:pStyle w:val="Akapitzlist"/>
        <w:numPr>
          <w:ilvl w:val="0"/>
          <w:numId w:val="12"/>
        </w:numPr>
        <w:spacing w:after="15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4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Pani/Pana dane osobowe przetwarzane będą na postawie art. 6 ust. 1 lit. c RODO oraz na podstawie:</w:t>
      </w:r>
    </w:p>
    <w:p w:rsidR="00F4370B" w:rsidRPr="00F4370B" w:rsidRDefault="00F4370B" w:rsidP="00F4370B">
      <w:pPr>
        <w:pStyle w:val="Akapitzlist"/>
        <w:spacing w:after="15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4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a) </w:t>
      </w:r>
      <w:r w:rsidR="00625D8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</w:t>
      </w:r>
      <w:r w:rsidRPr="00F4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arządzeni</w:t>
      </w:r>
      <w:r w:rsidR="00625D8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a</w:t>
      </w:r>
      <w:r w:rsidRPr="00F4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nr 67 Rektora PK z dnia 22 grudnia 2016 r. z późniejszymi zmianami w sprawie Regulaminu udzielania zamówień publicznych Politechniki Krakowskiej,</w:t>
      </w:r>
    </w:p>
    <w:p w:rsidR="00F4370B" w:rsidRPr="00F4370B" w:rsidRDefault="00F4370B" w:rsidP="00F4370B">
      <w:pPr>
        <w:pStyle w:val="Akapitzlist"/>
        <w:spacing w:after="15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4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b) </w:t>
      </w:r>
      <w:r w:rsidR="00625D8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</w:t>
      </w:r>
      <w:r w:rsidRPr="00F4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arządzenia nr 82 Rektora PK z dnia 14 grudnia 2017 r. w sprawie wprowadzenia na Politechnice Krakowskiej przepisów kancelaryjnych i archiwalnych.</w:t>
      </w:r>
    </w:p>
    <w:p w:rsidR="00F4370B" w:rsidRPr="00F4370B" w:rsidRDefault="00F4370B" w:rsidP="00F4370B">
      <w:pPr>
        <w:pStyle w:val="Akapitzlist"/>
        <w:numPr>
          <w:ilvl w:val="0"/>
          <w:numId w:val="12"/>
        </w:numPr>
        <w:spacing w:after="15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4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Pani/Pana dane osobowe zostaną pozyskane na podstawie złożonej oferty lub/oraz na podstawie zawartej umowy,</w:t>
      </w:r>
    </w:p>
    <w:p w:rsidR="00F4370B" w:rsidRPr="00F4370B" w:rsidRDefault="00F4370B" w:rsidP="00F4370B">
      <w:pPr>
        <w:pStyle w:val="Akapitzlist"/>
        <w:numPr>
          <w:ilvl w:val="0"/>
          <w:numId w:val="12"/>
        </w:numPr>
        <w:spacing w:after="150" w:line="240" w:lineRule="auto"/>
        <w:ind w:left="284" w:hanging="284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F4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Pani/Pana dane osobowe będą przechowywane przez okres 4 lat lub w okresie niezbędnym do wyżej wskazanych celów przewidzianych przepisami prawa oraz wewnętrznymi aktami prawnymi obowiązującymi na Politechnice Krakowskiej,</w:t>
      </w:r>
    </w:p>
    <w:p w:rsidR="00F4370B" w:rsidRPr="00F4370B" w:rsidRDefault="00F4370B" w:rsidP="00F4370B">
      <w:pPr>
        <w:pStyle w:val="Akapitzlist"/>
        <w:numPr>
          <w:ilvl w:val="0"/>
          <w:numId w:val="12"/>
        </w:numPr>
        <w:spacing w:after="150" w:line="240" w:lineRule="auto"/>
        <w:ind w:left="284" w:hanging="284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F4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podanie przez Panią/Pana danych osobowych jest dobrowolne, ale niezbędne do udziału </w:t>
      </w:r>
      <w:r w:rsidRPr="00F4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w postepowaniu, brak ich podania spowoduje brak możliwości wyboru oferty i zawarcia umowy,</w:t>
      </w:r>
    </w:p>
    <w:p w:rsidR="00F4370B" w:rsidRPr="00F4370B" w:rsidRDefault="00F4370B" w:rsidP="00F4370B">
      <w:pPr>
        <w:pStyle w:val="Akapitzlist"/>
        <w:numPr>
          <w:ilvl w:val="0"/>
          <w:numId w:val="12"/>
        </w:numPr>
        <w:spacing w:after="15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4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odbiorcą Pani/Pana danych osobowych będą upoważnieni pracownicy </w:t>
      </w:r>
      <w:r w:rsidR="00625D8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</w:t>
      </w:r>
      <w:r w:rsidRPr="00F4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czelni oraz osoby lub podmioty, którym udostępniona będzie dokumentacja postępowania zgodnie z Zarządzeniem Rektora 67 z dnia 22 grudnia 2016 r.</w:t>
      </w:r>
      <w:r w:rsidR="00F558E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z </w:t>
      </w:r>
      <w:proofErr w:type="spellStart"/>
      <w:r w:rsidR="00F558E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późn</w:t>
      </w:r>
      <w:proofErr w:type="spellEnd"/>
      <w:r w:rsidR="00F558E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 zm.</w:t>
      </w:r>
      <w:r w:rsidRPr="00F4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oraz w przypadkach przewidzianych przepisami prawa,</w:t>
      </w:r>
    </w:p>
    <w:p w:rsidR="00F4370B" w:rsidRPr="00F4370B" w:rsidRDefault="00F4370B" w:rsidP="00F4370B">
      <w:pPr>
        <w:pStyle w:val="Akapitzlist"/>
        <w:numPr>
          <w:ilvl w:val="0"/>
          <w:numId w:val="12"/>
        </w:numPr>
        <w:spacing w:after="15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4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odniesieniu do Pani/Pana danych osobowych decyzje nie będą podejmowane w sposób zautomatyzowany,</w:t>
      </w:r>
    </w:p>
    <w:p w:rsidR="00F4370B" w:rsidRPr="00F4370B" w:rsidRDefault="00F4370B" w:rsidP="00F4370B">
      <w:pPr>
        <w:pStyle w:val="Akapitzlist"/>
        <w:numPr>
          <w:ilvl w:val="0"/>
          <w:numId w:val="12"/>
        </w:numPr>
        <w:tabs>
          <w:tab w:val="left" w:pos="426"/>
        </w:tabs>
        <w:spacing w:after="15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4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posiada Pani/Pan: prawo dostępu do danych </w:t>
      </w:r>
      <w:r w:rsidR="00625D8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osobowych Pani/Pana dotyczących,</w:t>
      </w:r>
      <w:r w:rsidRPr="00F4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prawo do sprostowania Pani/Pana danych osobowych, prawo żądania od administratora ograniczenia przetwarzania danych osobowych z zastrzeżeniem przypadków, o który</w:t>
      </w:r>
      <w:r w:rsidR="00625D8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ch mowa w art. 18 ust. 2 RODO,</w:t>
      </w:r>
      <w:r w:rsidRPr="00F4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prawo do wniesienia skargi do Prezesa Urzędu Ochrony Danych Osobowych, gdy uzna Pani/Pan, że przetwarzanie danych osobowych Pani/Pana dotyczących narusza przepisy RODO;</w:t>
      </w:r>
    </w:p>
    <w:p w:rsidR="00F4370B" w:rsidRPr="00F4370B" w:rsidRDefault="00F4370B" w:rsidP="00F4370B">
      <w:pPr>
        <w:pStyle w:val="Akapitzlist"/>
        <w:numPr>
          <w:ilvl w:val="0"/>
          <w:numId w:val="12"/>
        </w:numPr>
        <w:tabs>
          <w:tab w:val="left" w:pos="426"/>
        </w:tabs>
        <w:spacing w:after="15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4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nie przysługuje Pani/Panu: prawo do usunięcia danych osobowych w związku z art. 17 ust. 3 lit. b, d lub e RODO, prawo do przenoszenia danych osobowych, o którym mowa w art. 20 RODO, prawo sprzeciwu, wobec przetwarzania danych osobowych na podstawie art. 21 RODO, gdyż podstawą prawną przetwarzania Pani/Pana danych osobowych jest art. 6 ust. 1 lit. c RODO. </w:t>
      </w:r>
    </w:p>
    <w:p w:rsidR="00F4370B" w:rsidRPr="00F4370B" w:rsidRDefault="00F4370B" w:rsidP="00F4370B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A04AD5" w:rsidRDefault="00A04AD5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04AD5" w:rsidRDefault="00A04AD5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04AD5" w:rsidRDefault="00A04AD5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04AD5" w:rsidRDefault="00A04AD5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04AD5" w:rsidRDefault="00A04AD5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04AD5" w:rsidRDefault="00A04AD5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04AD5" w:rsidRDefault="00A04AD5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04AD5" w:rsidRDefault="00A04AD5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04AD5" w:rsidRDefault="00A04AD5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04AD5" w:rsidRDefault="00A04AD5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04AD5" w:rsidRDefault="00A04AD5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04AD5" w:rsidRDefault="00A04AD5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04AD5" w:rsidRDefault="00A04AD5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04AD5" w:rsidRDefault="00A04AD5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04AD5" w:rsidRDefault="00A04AD5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04AD5" w:rsidRDefault="00A04AD5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04AD5" w:rsidRDefault="00A04AD5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04AD5" w:rsidRDefault="00A04AD5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04AD5" w:rsidRDefault="00A04AD5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04AD5" w:rsidRDefault="00A04AD5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04AD5" w:rsidRDefault="00A04AD5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04AD5" w:rsidRDefault="00A04AD5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04AD5" w:rsidRDefault="00A04AD5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04AD5" w:rsidRDefault="00A04AD5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04AD5" w:rsidRDefault="00A04AD5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04AD5" w:rsidRDefault="00A04AD5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04AD5" w:rsidRDefault="00A04AD5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04AD5" w:rsidRDefault="00A04AD5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04AD5" w:rsidRDefault="00A04AD5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04AD5" w:rsidRDefault="00A04AD5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04AD5" w:rsidRDefault="00A04AD5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04AD5" w:rsidRDefault="00A04AD5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04AD5" w:rsidRDefault="00A04AD5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04AD5" w:rsidRDefault="00A04AD5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04AD5" w:rsidRDefault="00A04AD5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04AD5" w:rsidRDefault="00A04AD5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04AD5" w:rsidRDefault="00A04AD5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04AD5" w:rsidRDefault="00A04AD5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04AD5" w:rsidRDefault="00A04AD5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04AD5" w:rsidRDefault="00A04AD5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04AD5" w:rsidRDefault="00A04AD5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04AD5" w:rsidRDefault="00A04AD5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04AD5" w:rsidRDefault="00A04AD5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04AD5" w:rsidRDefault="00A04AD5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04AD5" w:rsidRDefault="00A04AD5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04AD5" w:rsidRDefault="00A04AD5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04AD5" w:rsidRDefault="00A04AD5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04AD5" w:rsidRDefault="00A04AD5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04AD5" w:rsidRDefault="00A04AD5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04AD5" w:rsidRDefault="00A04AD5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04AD5" w:rsidRDefault="00A04AD5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04AD5" w:rsidRDefault="00A04AD5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04AD5" w:rsidRDefault="00A04AD5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04AD5" w:rsidRDefault="00A04AD5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50EBB" w:rsidRPr="00F4370B" w:rsidRDefault="00D50EBB" w:rsidP="004544B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sectPr w:rsidR="00D50EBB" w:rsidRPr="00F437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FD1" w:rsidRDefault="00640FD1" w:rsidP="009E2807">
      <w:pPr>
        <w:spacing w:after="0" w:line="240" w:lineRule="auto"/>
      </w:pPr>
      <w:r>
        <w:separator/>
      </w:r>
    </w:p>
  </w:endnote>
  <w:endnote w:type="continuationSeparator" w:id="0">
    <w:p w:rsidR="00640FD1" w:rsidRDefault="00640FD1" w:rsidP="009E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807" w:rsidRPr="009E2807" w:rsidRDefault="009E2807" w:rsidP="009E2807">
    <w:pPr>
      <w:pStyle w:val="Stopka"/>
      <w:jc w:val="center"/>
      <w:rPr>
        <w:b/>
        <w:color w:val="003571"/>
        <w:sz w:val="20"/>
      </w:rPr>
    </w:pPr>
    <w:r w:rsidRPr="00B622A2">
      <w:rPr>
        <w:b/>
        <w:color w:val="003571"/>
        <w:sz w:val="20"/>
      </w:rPr>
      <w:t>Projekt pt. „Utworzenie Regionalnego Zespołu Akredytowanych Laboratoriów Badawczych i Wzorcujących Wydziału Mechanicznego Politechniki Krakowskiej” nr RPMP.01.01.00-12-077/19-00-XVII/20/FE/20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FD1" w:rsidRDefault="00640FD1" w:rsidP="009E2807">
      <w:pPr>
        <w:spacing w:after="0" w:line="240" w:lineRule="auto"/>
      </w:pPr>
      <w:r>
        <w:separator/>
      </w:r>
    </w:p>
  </w:footnote>
  <w:footnote w:type="continuationSeparator" w:id="0">
    <w:p w:rsidR="00640FD1" w:rsidRDefault="00640FD1" w:rsidP="009E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807" w:rsidRDefault="009E2807">
    <w:pPr>
      <w:pStyle w:val="Nagwek"/>
    </w:pPr>
    <w:r w:rsidRPr="00007B73">
      <w:rPr>
        <w:noProof/>
      </w:rPr>
      <w:drawing>
        <wp:inline distT="0" distB="0" distL="0" distR="0">
          <wp:extent cx="5760720" cy="5105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51DF4"/>
    <w:multiLevelType w:val="hybridMultilevel"/>
    <w:tmpl w:val="7794FCA2"/>
    <w:lvl w:ilvl="0" w:tplc="594E77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2159C"/>
    <w:multiLevelType w:val="hybridMultilevel"/>
    <w:tmpl w:val="650E4BF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5947395"/>
    <w:multiLevelType w:val="hybridMultilevel"/>
    <w:tmpl w:val="9618A9D4"/>
    <w:lvl w:ilvl="0" w:tplc="BEEA871C">
      <w:start w:val="1"/>
      <w:numFmt w:val="decimal"/>
      <w:lvlText w:val="%1)"/>
      <w:lvlJc w:val="left"/>
      <w:pPr>
        <w:ind w:left="13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DC248CE"/>
    <w:multiLevelType w:val="hybridMultilevel"/>
    <w:tmpl w:val="06CC3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C1944"/>
    <w:multiLevelType w:val="hybridMultilevel"/>
    <w:tmpl w:val="DBF02156"/>
    <w:lvl w:ilvl="0" w:tplc="26FC1C60">
      <w:numFmt w:val="bullet"/>
      <w:lvlText w:val="•"/>
      <w:lvlJc w:val="left"/>
      <w:pPr>
        <w:ind w:left="2068" w:hanging="42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5E504C2"/>
    <w:multiLevelType w:val="hybridMultilevel"/>
    <w:tmpl w:val="5AE8064C"/>
    <w:lvl w:ilvl="0" w:tplc="B8F2B7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24E99"/>
    <w:multiLevelType w:val="hybridMultilevel"/>
    <w:tmpl w:val="EE7E2136"/>
    <w:lvl w:ilvl="0" w:tplc="1892F91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05125"/>
    <w:multiLevelType w:val="hybridMultilevel"/>
    <w:tmpl w:val="79F8A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A3879"/>
    <w:multiLevelType w:val="hybridMultilevel"/>
    <w:tmpl w:val="45FC2CE0"/>
    <w:lvl w:ilvl="0" w:tplc="FB1AC9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90D7D"/>
    <w:multiLevelType w:val="hybridMultilevel"/>
    <w:tmpl w:val="1354F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02E81"/>
    <w:multiLevelType w:val="hybridMultilevel"/>
    <w:tmpl w:val="A0A20F1C"/>
    <w:lvl w:ilvl="0" w:tplc="E8DCD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70368"/>
    <w:multiLevelType w:val="hybridMultilevel"/>
    <w:tmpl w:val="2F30A0D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6FC1C60">
      <w:numFmt w:val="bullet"/>
      <w:lvlText w:val="•"/>
      <w:lvlJc w:val="left"/>
      <w:pPr>
        <w:ind w:left="1784" w:hanging="42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7CB7855"/>
    <w:multiLevelType w:val="hybridMultilevel"/>
    <w:tmpl w:val="DFE62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2F76CC"/>
    <w:multiLevelType w:val="hybridMultilevel"/>
    <w:tmpl w:val="6CAC73D8"/>
    <w:lvl w:ilvl="0" w:tplc="26FC1C60">
      <w:numFmt w:val="bullet"/>
      <w:lvlText w:val="•"/>
      <w:lvlJc w:val="left"/>
      <w:pPr>
        <w:ind w:left="1784" w:hanging="42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2F3A16"/>
    <w:multiLevelType w:val="hybridMultilevel"/>
    <w:tmpl w:val="7F9855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B5423"/>
    <w:multiLevelType w:val="hybridMultilevel"/>
    <w:tmpl w:val="1974EB2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8"/>
  </w:num>
  <w:num w:numId="5">
    <w:abstractNumId w:val="14"/>
  </w:num>
  <w:num w:numId="6">
    <w:abstractNumId w:val="3"/>
  </w:num>
  <w:num w:numId="7">
    <w:abstractNumId w:val="7"/>
  </w:num>
  <w:num w:numId="8">
    <w:abstractNumId w:val="6"/>
  </w:num>
  <w:num w:numId="9">
    <w:abstractNumId w:val="15"/>
  </w:num>
  <w:num w:numId="10">
    <w:abstractNumId w:val="10"/>
  </w:num>
  <w:num w:numId="11">
    <w:abstractNumId w:val="0"/>
  </w:num>
  <w:num w:numId="12">
    <w:abstractNumId w:val="2"/>
  </w:num>
  <w:num w:numId="13">
    <w:abstractNumId w:val="1"/>
  </w:num>
  <w:num w:numId="14">
    <w:abstractNumId w:val="11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AF3"/>
    <w:rsid w:val="00037930"/>
    <w:rsid w:val="00041A08"/>
    <w:rsid w:val="000878AB"/>
    <w:rsid w:val="000C11F6"/>
    <w:rsid w:val="00120D03"/>
    <w:rsid w:val="00125EB2"/>
    <w:rsid w:val="00141F3F"/>
    <w:rsid w:val="00172985"/>
    <w:rsid w:val="00187F1E"/>
    <w:rsid w:val="001D3A56"/>
    <w:rsid w:val="001F79A3"/>
    <w:rsid w:val="002430B2"/>
    <w:rsid w:val="00253115"/>
    <w:rsid w:val="00270C26"/>
    <w:rsid w:val="003A4AC8"/>
    <w:rsid w:val="003A5449"/>
    <w:rsid w:val="003E082D"/>
    <w:rsid w:val="003F1613"/>
    <w:rsid w:val="00414DBE"/>
    <w:rsid w:val="004544B3"/>
    <w:rsid w:val="00461984"/>
    <w:rsid w:val="00487FFE"/>
    <w:rsid w:val="004B4508"/>
    <w:rsid w:val="004B57FC"/>
    <w:rsid w:val="004C0099"/>
    <w:rsid w:val="004D3207"/>
    <w:rsid w:val="00521FE5"/>
    <w:rsid w:val="005A3231"/>
    <w:rsid w:val="005B3246"/>
    <w:rsid w:val="005B3AB1"/>
    <w:rsid w:val="005D555C"/>
    <w:rsid w:val="005E5AA5"/>
    <w:rsid w:val="005E5B4A"/>
    <w:rsid w:val="00625D86"/>
    <w:rsid w:val="006269AB"/>
    <w:rsid w:val="00636D0A"/>
    <w:rsid w:val="00640FD1"/>
    <w:rsid w:val="006A079C"/>
    <w:rsid w:val="006A483B"/>
    <w:rsid w:val="006A6485"/>
    <w:rsid w:val="006D763F"/>
    <w:rsid w:val="007031F3"/>
    <w:rsid w:val="00716A11"/>
    <w:rsid w:val="0073048E"/>
    <w:rsid w:val="00734D8C"/>
    <w:rsid w:val="00743343"/>
    <w:rsid w:val="00754AF3"/>
    <w:rsid w:val="007A4905"/>
    <w:rsid w:val="008714D1"/>
    <w:rsid w:val="0095398F"/>
    <w:rsid w:val="0096389D"/>
    <w:rsid w:val="009A5FF8"/>
    <w:rsid w:val="009C7C84"/>
    <w:rsid w:val="009E2807"/>
    <w:rsid w:val="00A04AD5"/>
    <w:rsid w:val="00A307A4"/>
    <w:rsid w:val="00A32611"/>
    <w:rsid w:val="00A8771B"/>
    <w:rsid w:val="00AD2097"/>
    <w:rsid w:val="00AD4248"/>
    <w:rsid w:val="00AF5D5E"/>
    <w:rsid w:val="00BB211A"/>
    <w:rsid w:val="00BB465F"/>
    <w:rsid w:val="00C5435E"/>
    <w:rsid w:val="00C72D01"/>
    <w:rsid w:val="00C816CA"/>
    <w:rsid w:val="00CE62AD"/>
    <w:rsid w:val="00D262D5"/>
    <w:rsid w:val="00D31B93"/>
    <w:rsid w:val="00D353FF"/>
    <w:rsid w:val="00D50EBB"/>
    <w:rsid w:val="00D90777"/>
    <w:rsid w:val="00DC2D75"/>
    <w:rsid w:val="00E239F5"/>
    <w:rsid w:val="00E24593"/>
    <w:rsid w:val="00E4747F"/>
    <w:rsid w:val="00E50204"/>
    <w:rsid w:val="00EB56B9"/>
    <w:rsid w:val="00EF19CF"/>
    <w:rsid w:val="00EF1AB8"/>
    <w:rsid w:val="00EF4D42"/>
    <w:rsid w:val="00F204E1"/>
    <w:rsid w:val="00F23DC5"/>
    <w:rsid w:val="00F34E98"/>
    <w:rsid w:val="00F36372"/>
    <w:rsid w:val="00F4370B"/>
    <w:rsid w:val="00F558EC"/>
    <w:rsid w:val="00F97BCD"/>
    <w:rsid w:val="00FB37D7"/>
    <w:rsid w:val="00FF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49303"/>
  <w15:docId w15:val="{DC14DA81-B854-480B-828E-413A6580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7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55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46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6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46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6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65F"/>
    <w:rPr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B46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B465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437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389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5B4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E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807"/>
  </w:style>
  <w:style w:type="paragraph" w:styleId="Stopka">
    <w:name w:val="footer"/>
    <w:basedOn w:val="Normalny"/>
    <w:link w:val="StopkaZnak"/>
    <w:uiPriority w:val="99"/>
    <w:unhideWhenUsed/>
    <w:rsid w:val="009E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2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pk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1167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Brygier</dc:creator>
  <cp:lastModifiedBy>Sylwia Pawlik</cp:lastModifiedBy>
  <cp:revision>2</cp:revision>
  <cp:lastPrinted>2018-06-05T05:20:00Z</cp:lastPrinted>
  <dcterms:created xsi:type="dcterms:W3CDTF">2021-10-15T07:29:00Z</dcterms:created>
  <dcterms:modified xsi:type="dcterms:W3CDTF">2021-10-15T07:29:00Z</dcterms:modified>
</cp:coreProperties>
</file>