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00" w:rsidRPr="0013331E" w:rsidRDefault="003F3700" w:rsidP="0013331E">
      <w:pPr>
        <w:rPr>
          <w:sz w:val="20"/>
          <w:szCs w:val="20"/>
        </w:rPr>
      </w:pPr>
    </w:p>
    <w:p w:rsidR="009B08D3" w:rsidRPr="0013331E" w:rsidRDefault="009B08D3" w:rsidP="009B08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31E">
        <w:rPr>
          <w:rFonts w:ascii="Times New Roman" w:hAnsi="Times New Roman" w:cs="Times New Roman"/>
          <w:b/>
          <w:sz w:val="20"/>
          <w:szCs w:val="20"/>
        </w:rPr>
        <w:t>Plan post</w:t>
      </w:r>
      <w:r w:rsidR="000C5176" w:rsidRPr="0013331E">
        <w:rPr>
          <w:rFonts w:ascii="Times New Roman" w:hAnsi="Times New Roman" w:cs="Times New Roman"/>
          <w:b/>
          <w:sz w:val="20"/>
          <w:szCs w:val="20"/>
        </w:rPr>
        <w:t>ę</w:t>
      </w:r>
      <w:r w:rsidR="00BB2F27" w:rsidRPr="0013331E">
        <w:rPr>
          <w:rFonts w:ascii="Times New Roman" w:hAnsi="Times New Roman" w:cs="Times New Roman"/>
          <w:b/>
          <w:sz w:val="20"/>
          <w:szCs w:val="20"/>
        </w:rPr>
        <w:t>powań na rok 20</w:t>
      </w:r>
      <w:r w:rsidR="00353996">
        <w:rPr>
          <w:rFonts w:ascii="Times New Roman" w:hAnsi="Times New Roman" w:cs="Times New Roman"/>
          <w:b/>
          <w:sz w:val="20"/>
          <w:szCs w:val="20"/>
        </w:rPr>
        <w:t>20</w:t>
      </w:r>
    </w:p>
    <w:p w:rsidR="009B08D3" w:rsidRPr="0013331E" w:rsidRDefault="009B08D3" w:rsidP="00BB2F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2900" w:type="dxa"/>
        <w:tblInd w:w="-714" w:type="dxa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955"/>
        <w:gridCol w:w="2083"/>
        <w:gridCol w:w="1692"/>
        <w:gridCol w:w="2335"/>
        <w:gridCol w:w="4186"/>
      </w:tblGrid>
      <w:tr w:rsidR="0013331E" w:rsidRPr="0013331E" w:rsidTr="0013331E">
        <w:trPr>
          <w:cantSplit/>
          <w:trHeight w:val="1134"/>
        </w:trPr>
        <w:tc>
          <w:tcPr>
            <w:tcW w:w="649" w:type="dxa"/>
          </w:tcPr>
          <w:p w:rsidR="00620D8B" w:rsidRPr="0013331E" w:rsidRDefault="00620D8B" w:rsidP="005D3297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955" w:type="dxa"/>
          </w:tcPr>
          <w:p w:rsidR="00620D8B" w:rsidRPr="0013331E" w:rsidRDefault="00620D8B" w:rsidP="00292F13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3" w:type="dxa"/>
          </w:tcPr>
          <w:p w:rsidR="00620D8B" w:rsidRPr="0013331E" w:rsidRDefault="00620D8B" w:rsidP="00292F13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Tryb</w:t>
            </w:r>
          </w:p>
        </w:tc>
        <w:tc>
          <w:tcPr>
            <w:tcW w:w="1692" w:type="dxa"/>
          </w:tcPr>
          <w:p w:rsidR="00925BC4" w:rsidRPr="0013331E" w:rsidRDefault="00620D8B" w:rsidP="00292F13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Orientacyjna wartość </w:t>
            </w:r>
          </w:p>
          <w:p w:rsidR="00620D8B" w:rsidRPr="0013331E" w:rsidRDefault="00620D8B" w:rsidP="00292F13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35" w:type="dxa"/>
          </w:tcPr>
          <w:p w:rsidR="00620D8B" w:rsidRPr="0013331E" w:rsidRDefault="00620D8B" w:rsidP="00292F13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Przewidywany termin wszczęcia postępowania w ujęciu kwartalnym</w:t>
            </w:r>
          </w:p>
        </w:tc>
        <w:tc>
          <w:tcPr>
            <w:tcW w:w="4186" w:type="dxa"/>
          </w:tcPr>
          <w:p w:rsidR="00620D8B" w:rsidRPr="0013331E" w:rsidRDefault="00620D8B" w:rsidP="0013331E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Rodzaj zamówienia</w:t>
            </w:r>
          </w:p>
        </w:tc>
      </w:tr>
      <w:tr w:rsidR="0013331E" w:rsidRPr="0013331E" w:rsidTr="0013331E">
        <w:tc>
          <w:tcPr>
            <w:tcW w:w="649" w:type="dxa"/>
          </w:tcPr>
          <w:p w:rsidR="00B80EC8" w:rsidRPr="0013331E" w:rsidRDefault="00B80EC8" w:rsidP="00B80EC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173A30" w:rsidRPr="0013331E" w:rsidRDefault="00173A30" w:rsidP="00173A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Odczynniki chemiczne </w:t>
            </w:r>
            <w:r w:rsidR="004A4433"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podstawowe</w:t>
            </w:r>
          </w:p>
          <w:p w:rsidR="00B80EC8" w:rsidRPr="0013331E" w:rsidRDefault="00B80EC8" w:rsidP="00B8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B80EC8" w:rsidRPr="0013331E" w:rsidRDefault="004A4433" w:rsidP="00B8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  <w:r w:rsidR="00173A30" w:rsidRPr="00133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4A4433" w:rsidRPr="0013331E" w:rsidRDefault="004A4433" w:rsidP="004A44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253 759,00 zł</w:t>
            </w:r>
          </w:p>
          <w:p w:rsidR="00B80EC8" w:rsidRPr="0013331E" w:rsidRDefault="00B80EC8" w:rsidP="00B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</w:tcPr>
          <w:p w:rsidR="00B80EC8" w:rsidRPr="0013331E" w:rsidRDefault="00B80EC8" w:rsidP="00B8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III, IV</w:t>
            </w:r>
          </w:p>
        </w:tc>
        <w:tc>
          <w:tcPr>
            <w:tcW w:w="4186" w:type="dxa"/>
          </w:tcPr>
          <w:p w:rsidR="00B80EC8" w:rsidRPr="0013331E" w:rsidRDefault="00B80EC8" w:rsidP="00B8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13331E" w:rsidRPr="0013331E" w:rsidTr="0013331E">
        <w:tc>
          <w:tcPr>
            <w:tcW w:w="649" w:type="dxa"/>
          </w:tcPr>
          <w:p w:rsidR="004B0F1F" w:rsidRPr="0013331E" w:rsidRDefault="004B0F1F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463FA2" w:rsidRPr="0013331E" w:rsidRDefault="00463FA2" w:rsidP="00463F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Przyrządy laboratoryjne do mieszania, rozdzielania, mielenia, kruszenia, oczyszczania</w:t>
            </w:r>
          </w:p>
          <w:p w:rsidR="004B0F1F" w:rsidRPr="0013331E" w:rsidRDefault="004B0F1F" w:rsidP="004B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</w:tcPr>
          <w:p w:rsidR="004B0F1F" w:rsidRPr="0013331E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 xml:space="preserve">Zamówienia z dziedziny nauki </w:t>
            </w:r>
          </w:p>
        </w:tc>
        <w:tc>
          <w:tcPr>
            <w:tcW w:w="1692" w:type="dxa"/>
          </w:tcPr>
          <w:p w:rsidR="00463FA2" w:rsidRPr="0013331E" w:rsidRDefault="00463FA2" w:rsidP="00463F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225 626,00 zł</w:t>
            </w:r>
          </w:p>
          <w:p w:rsidR="004B0F1F" w:rsidRPr="0013331E" w:rsidRDefault="004B0F1F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4B0F1F" w:rsidRPr="0013331E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III, IV</w:t>
            </w:r>
          </w:p>
        </w:tc>
        <w:tc>
          <w:tcPr>
            <w:tcW w:w="4186" w:type="dxa"/>
          </w:tcPr>
          <w:p w:rsidR="004B0F1F" w:rsidRPr="0013331E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13331E" w:rsidRPr="0013331E" w:rsidTr="0013331E">
        <w:tc>
          <w:tcPr>
            <w:tcW w:w="649" w:type="dxa"/>
          </w:tcPr>
          <w:p w:rsidR="004B0F1F" w:rsidRPr="0013331E" w:rsidRDefault="004B0F1F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4B0F1F" w:rsidRPr="0013331E" w:rsidRDefault="004B0F1F" w:rsidP="004B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Dostawa artykułów biurowych</w:t>
            </w:r>
          </w:p>
          <w:p w:rsidR="004B0F1F" w:rsidRPr="0013331E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4B0F1F" w:rsidRPr="0013331E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nieograniczony/zapytanie o cenę</w:t>
            </w:r>
          </w:p>
        </w:tc>
        <w:tc>
          <w:tcPr>
            <w:tcW w:w="1692" w:type="dxa"/>
          </w:tcPr>
          <w:p w:rsidR="004B0F1F" w:rsidRPr="0013331E" w:rsidRDefault="004B0F1F" w:rsidP="004B0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500000</w:t>
            </w:r>
            <w:r w:rsidR="00AC034A">
              <w:rPr>
                <w:rFonts w:ascii="Times New Roman" w:hAnsi="Times New Roman" w:cs="Times New Roman"/>
                <w:bCs/>
                <w:sz w:val="20"/>
                <w:szCs w:val="20"/>
              </w:rPr>
              <w:t>,00 zł</w:t>
            </w:r>
          </w:p>
        </w:tc>
        <w:tc>
          <w:tcPr>
            <w:tcW w:w="2335" w:type="dxa"/>
          </w:tcPr>
          <w:p w:rsidR="004B0F1F" w:rsidRPr="0013331E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186" w:type="dxa"/>
          </w:tcPr>
          <w:p w:rsidR="004B0F1F" w:rsidRPr="0013331E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13331E" w:rsidRPr="0013331E" w:rsidTr="0013331E">
        <w:trPr>
          <w:trHeight w:val="568"/>
        </w:trPr>
        <w:tc>
          <w:tcPr>
            <w:tcW w:w="649" w:type="dxa"/>
          </w:tcPr>
          <w:p w:rsidR="004B0F1F" w:rsidRPr="0013331E" w:rsidRDefault="004B0F1F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4B0F1F" w:rsidRPr="0013331E" w:rsidRDefault="004B0F1F" w:rsidP="00C5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Dostawa tonerów, kartridżów, tuszy do drukarek i kserokopiarek</w:t>
            </w:r>
          </w:p>
        </w:tc>
        <w:tc>
          <w:tcPr>
            <w:tcW w:w="2083" w:type="dxa"/>
          </w:tcPr>
          <w:p w:rsidR="004B0F1F" w:rsidRPr="0013331E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  <w:p w:rsidR="004B0F1F" w:rsidRPr="0013331E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B0F1F" w:rsidRPr="0013331E" w:rsidRDefault="004B0F1F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="00AC03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C034A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2335" w:type="dxa"/>
          </w:tcPr>
          <w:p w:rsidR="004B0F1F" w:rsidRPr="0013331E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186" w:type="dxa"/>
          </w:tcPr>
          <w:p w:rsidR="004B0F1F" w:rsidRPr="0013331E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13331E" w:rsidRPr="0013331E" w:rsidTr="0013331E">
        <w:tc>
          <w:tcPr>
            <w:tcW w:w="649" w:type="dxa"/>
          </w:tcPr>
          <w:p w:rsidR="004B0F1F" w:rsidRPr="0013331E" w:rsidRDefault="004B0F1F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4B0F1F" w:rsidRPr="0013331E" w:rsidRDefault="004B0F1F" w:rsidP="004B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Sprzęt komputerowy</w:t>
            </w:r>
          </w:p>
          <w:p w:rsidR="004B0F1F" w:rsidRPr="0013331E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4B0F1F" w:rsidRPr="0013331E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692" w:type="dxa"/>
          </w:tcPr>
          <w:p w:rsidR="00EE74C6" w:rsidRPr="0013331E" w:rsidRDefault="00EE74C6" w:rsidP="00EE74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1 370 725,02 zł</w:t>
            </w:r>
          </w:p>
          <w:p w:rsidR="004B0F1F" w:rsidRPr="0013331E" w:rsidRDefault="004B0F1F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4B0F1F" w:rsidRPr="0013331E" w:rsidRDefault="004B0F1F" w:rsidP="00174F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033" w:rsidRPr="0013331E">
              <w:rPr>
                <w:rFonts w:ascii="Times New Roman" w:hAnsi="Times New Roman" w:cs="Times New Roman"/>
                <w:sz w:val="20"/>
                <w:szCs w:val="20"/>
              </w:rPr>
              <w:t>I,II,</w:t>
            </w: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III, IV</w:t>
            </w:r>
          </w:p>
        </w:tc>
        <w:tc>
          <w:tcPr>
            <w:tcW w:w="4186" w:type="dxa"/>
          </w:tcPr>
          <w:p w:rsidR="004B0F1F" w:rsidRPr="0013331E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13331E" w:rsidRPr="0013331E" w:rsidTr="0013331E">
        <w:tc>
          <w:tcPr>
            <w:tcW w:w="649" w:type="dxa"/>
          </w:tcPr>
          <w:p w:rsidR="00EE74C6" w:rsidRPr="0013331E" w:rsidRDefault="00EE74C6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9332F" w:rsidRPr="0013331E" w:rsidRDefault="0029332F" w:rsidP="002933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Urządzenia sieciowe</w:t>
            </w:r>
          </w:p>
          <w:p w:rsidR="00EE74C6" w:rsidRPr="0013331E" w:rsidRDefault="00EE74C6" w:rsidP="004B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</w:tcPr>
          <w:p w:rsidR="00EE74C6" w:rsidRPr="0013331E" w:rsidRDefault="00EE74C6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29332F" w:rsidRPr="0013331E" w:rsidRDefault="0029332F" w:rsidP="002933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670 000,00 zł</w:t>
            </w:r>
          </w:p>
          <w:p w:rsidR="00EE74C6" w:rsidRPr="0013331E" w:rsidRDefault="00EE74C6" w:rsidP="00EE74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</w:tcPr>
          <w:p w:rsidR="00EE74C6" w:rsidRPr="0013331E" w:rsidRDefault="0029332F" w:rsidP="0017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II,III,IV</w:t>
            </w:r>
          </w:p>
        </w:tc>
        <w:tc>
          <w:tcPr>
            <w:tcW w:w="4186" w:type="dxa"/>
          </w:tcPr>
          <w:p w:rsidR="00EE74C6" w:rsidRPr="0013331E" w:rsidRDefault="0029332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13331E" w:rsidRPr="0013331E" w:rsidTr="0013331E">
        <w:tc>
          <w:tcPr>
            <w:tcW w:w="649" w:type="dxa"/>
          </w:tcPr>
          <w:p w:rsidR="00174F53" w:rsidRPr="0013331E" w:rsidRDefault="00174F53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174F53" w:rsidRPr="0013331E" w:rsidRDefault="00174F53" w:rsidP="00174F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Meble  biurowe, szkolne, gabinetowe</w:t>
            </w:r>
          </w:p>
          <w:p w:rsidR="00174F53" w:rsidRPr="0013331E" w:rsidRDefault="00174F53" w:rsidP="004B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</w:tcPr>
          <w:p w:rsidR="00174F53" w:rsidRPr="0013331E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692" w:type="dxa"/>
          </w:tcPr>
          <w:p w:rsidR="00EE74C6" w:rsidRPr="0013331E" w:rsidRDefault="00EE74C6" w:rsidP="00EE74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679 604,00 zł</w:t>
            </w:r>
          </w:p>
          <w:p w:rsidR="00174F53" w:rsidRPr="0013331E" w:rsidRDefault="00174F53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174F53" w:rsidRPr="0013331E" w:rsidRDefault="0099703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I,II,</w:t>
            </w:r>
            <w:r w:rsidR="00174F53" w:rsidRPr="0013331E">
              <w:rPr>
                <w:rFonts w:ascii="Times New Roman" w:hAnsi="Times New Roman" w:cs="Times New Roman"/>
                <w:sz w:val="20"/>
                <w:szCs w:val="20"/>
              </w:rPr>
              <w:t>III,IV</w:t>
            </w:r>
          </w:p>
        </w:tc>
        <w:tc>
          <w:tcPr>
            <w:tcW w:w="4186" w:type="dxa"/>
          </w:tcPr>
          <w:p w:rsidR="00174F53" w:rsidRPr="0013331E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13331E" w:rsidRPr="0013331E" w:rsidTr="0013331E">
        <w:tc>
          <w:tcPr>
            <w:tcW w:w="649" w:type="dxa"/>
          </w:tcPr>
          <w:p w:rsidR="00174F53" w:rsidRPr="0013331E" w:rsidRDefault="00174F53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174F53" w:rsidRPr="0013331E" w:rsidRDefault="00EE74C6" w:rsidP="00174F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Sprzęt AGD</w:t>
            </w:r>
          </w:p>
          <w:p w:rsidR="00174F53" w:rsidRPr="0013331E" w:rsidRDefault="00174F53" w:rsidP="00174F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</w:tcPr>
          <w:p w:rsidR="00174F53" w:rsidRPr="0013331E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692" w:type="dxa"/>
          </w:tcPr>
          <w:p w:rsidR="00EE74C6" w:rsidRPr="0013331E" w:rsidRDefault="00EE74C6" w:rsidP="00EE74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150 000,00 zł</w:t>
            </w:r>
          </w:p>
          <w:p w:rsidR="00174F53" w:rsidRPr="0013331E" w:rsidRDefault="00174F53" w:rsidP="0017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174F53" w:rsidRPr="0013331E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III,IV</w:t>
            </w:r>
          </w:p>
        </w:tc>
        <w:tc>
          <w:tcPr>
            <w:tcW w:w="4186" w:type="dxa"/>
          </w:tcPr>
          <w:p w:rsidR="00174F53" w:rsidRPr="0013331E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13331E" w:rsidRPr="0013331E" w:rsidTr="0013331E">
        <w:tc>
          <w:tcPr>
            <w:tcW w:w="649" w:type="dxa"/>
          </w:tcPr>
          <w:p w:rsidR="00F2784B" w:rsidRPr="0013331E" w:rsidRDefault="00F2784B" w:rsidP="00F2784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F2784B" w:rsidRPr="0013331E" w:rsidRDefault="00F2784B" w:rsidP="00F278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Wykonanie i wdrożenie oprogramowania wspierającego procesy kadrowo-socjalne, rekrutacyjno-dziekanatowe, budżetowania, gospodarki nieruchomościami, projektowe oraz sprawozdawczości POL-on</w:t>
            </w:r>
          </w:p>
        </w:tc>
        <w:tc>
          <w:tcPr>
            <w:tcW w:w="2083" w:type="dxa"/>
          </w:tcPr>
          <w:p w:rsidR="00F2784B" w:rsidRPr="0013331E" w:rsidRDefault="00F2784B" w:rsidP="00F2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692" w:type="dxa"/>
          </w:tcPr>
          <w:p w:rsidR="00F2784B" w:rsidRPr="0013331E" w:rsidRDefault="00F2784B" w:rsidP="00F278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4573019,76</w:t>
            </w:r>
            <w:r w:rsidR="00AC03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335" w:type="dxa"/>
          </w:tcPr>
          <w:p w:rsidR="00F2784B" w:rsidRPr="0013331E" w:rsidRDefault="00F2784B" w:rsidP="00F2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186" w:type="dxa"/>
          </w:tcPr>
          <w:p w:rsidR="00F2784B" w:rsidRPr="0013331E" w:rsidRDefault="00F2784B" w:rsidP="00F2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 xml:space="preserve">dostawa </w:t>
            </w:r>
          </w:p>
        </w:tc>
      </w:tr>
      <w:tr w:rsidR="0013331E" w:rsidRPr="0013331E" w:rsidTr="0013331E">
        <w:tc>
          <w:tcPr>
            <w:tcW w:w="649" w:type="dxa"/>
          </w:tcPr>
          <w:p w:rsidR="00F2784B" w:rsidRPr="0013331E" w:rsidRDefault="00F2784B" w:rsidP="00F2784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F2784B" w:rsidRPr="0013331E" w:rsidRDefault="00F2784B" w:rsidP="00F278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Gadżety/artykuły  promocyjne (</w:t>
            </w: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z nadrukiem, logotypem)</w:t>
            </w:r>
          </w:p>
          <w:p w:rsidR="00F2784B" w:rsidRPr="0013331E" w:rsidRDefault="00F2784B" w:rsidP="00F278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</w:tcPr>
          <w:p w:rsidR="00F2784B" w:rsidRPr="0013331E" w:rsidRDefault="00F2784B" w:rsidP="00F2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692" w:type="dxa"/>
          </w:tcPr>
          <w:p w:rsidR="00F2784B" w:rsidRPr="0013331E" w:rsidRDefault="00F2784B" w:rsidP="00F278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286 541,00 zł</w:t>
            </w:r>
          </w:p>
          <w:p w:rsidR="00F2784B" w:rsidRPr="0013331E" w:rsidRDefault="00F2784B" w:rsidP="00F2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F2784B" w:rsidRPr="0013331E" w:rsidRDefault="00F2784B" w:rsidP="00F2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II, III,IV</w:t>
            </w:r>
          </w:p>
        </w:tc>
        <w:tc>
          <w:tcPr>
            <w:tcW w:w="4186" w:type="dxa"/>
          </w:tcPr>
          <w:p w:rsidR="00F2784B" w:rsidRPr="0013331E" w:rsidRDefault="00F2784B" w:rsidP="00F2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13331E" w:rsidRPr="0013331E" w:rsidTr="0013331E">
        <w:tc>
          <w:tcPr>
            <w:tcW w:w="649" w:type="dxa"/>
          </w:tcPr>
          <w:p w:rsidR="00F2784B" w:rsidRPr="0013331E" w:rsidRDefault="00F2784B" w:rsidP="00DF784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F2784B" w:rsidRPr="0013331E" w:rsidRDefault="0013331E" w:rsidP="00F2784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Usługa</w:t>
            </w:r>
            <w:r w:rsidR="006820BC" w:rsidRPr="00133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sprzątania obiektów (budynków) i terenów</w:t>
            </w:r>
          </w:p>
          <w:p w:rsidR="00F2784B" w:rsidRPr="0013331E" w:rsidRDefault="00F2784B" w:rsidP="00F278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</w:tcPr>
          <w:p w:rsidR="00F2784B" w:rsidRPr="0013331E" w:rsidRDefault="00F2784B" w:rsidP="00F2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692" w:type="dxa"/>
          </w:tcPr>
          <w:p w:rsidR="00F2784B" w:rsidRPr="0013331E" w:rsidRDefault="00F2784B" w:rsidP="00F278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15 200 000,00 zł</w:t>
            </w:r>
          </w:p>
          <w:p w:rsidR="00F2784B" w:rsidRPr="0013331E" w:rsidRDefault="00F2784B" w:rsidP="00F278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</w:tcPr>
          <w:p w:rsidR="00F2784B" w:rsidRPr="0013331E" w:rsidRDefault="00F2784B" w:rsidP="00F2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86" w:type="dxa"/>
          </w:tcPr>
          <w:p w:rsidR="00F2784B" w:rsidRPr="0013331E" w:rsidRDefault="00F2784B" w:rsidP="00F2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  <w:tr w:rsidR="0013331E" w:rsidRPr="0013331E" w:rsidTr="0013331E">
        <w:tc>
          <w:tcPr>
            <w:tcW w:w="649" w:type="dxa"/>
          </w:tcPr>
          <w:p w:rsidR="00F2784B" w:rsidRPr="0013331E" w:rsidRDefault="00F2784B" w:rsidP="00DF784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F2784B" w:rsidRPr="0013331E" w:rsidRDefault="00F2784B" w:rsidP="00F2784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Publikacja - obejmuje tłumaczenie, korektę </w:t>
            </w:r>
            <w:r w:rsidR="006820BC" w:rsidRPr="00133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językową</w:t>
            </w:r>
            <w:r w:rsidRPr="00133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proces publikacji (w tym </w:t>
            </w:r>
            <w:proofErr w:type="spellStart"/>
            <w:r w:rsidRPr="00133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m.inn</w:t>
            </w:r>
            <w:proofErr w:type="spellEnd"/>
            <w:r w:rsidRPr="00133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koszty recenzji, redakcji, </w:t>
            </w:r>
            <w:r w:rsidR="006820BC" w:rsidRPr="00133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wydawania</w:t>
            </w:r>
            <w:r w:rsidRPr="00133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F2784B" w:rsidRPr="0013331E" w:rsidRDefault="00F2784B" w:rsidP="00F2784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</w:tcPr>
          <w:p w:rsidR="00F2784B" w:rsidRPr="0013331E" w:rsidRDefault="00F2784B" w:rsidP="00F27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F2784B" w:rsidRPr="0013331E" w:rsidRDefault="00F2784B" w:rsidP="00F27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225 000,00 zł</w:t>
            </w:r>
          </w:p>
          <w:p w:rsidR="00F2784B" w:rsidRPr="0013331E" w:rsidRDefault="00F2784B" w:rsidP="00F278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</w:tcPr>
          <w:p w:rsidR="00F2784B" w:rsidRPr="0013331E" w:rsidRDefault="00F2784B" w:rsidP="00F2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186" w:type="dxa"/>
          </w:tcPr>
          <w:p w:rsidR="00F2784B" w:rsidRPr="0013331E" w:rsidRDefault="00F2784B" w:rsidP="00F2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</w:tbl>
    <w:p w:rsidR="00770FFD" w:rsidRDefault="00770FFD"/>
    <w:p w:rsidR="00770FFD" w:rsidRDefault="00770FFD"/>
    <w:p w:rsidR="00770FFD" w:rsidRDefault="00770FFD"/>
    <w:p w:rsidR="00275B1C" w:rsidRDefault="00275B1C"/>
    <w:p w:rsidR="0013331E" w:rsidRPr="009E67C9" w:rsidRDefault="0013331E">
      <w:pPr>
        <w:rPr>
          <w:b/>
        </w:rPr>
      </w:pPr>
      <w:r w:rsidRPr="009E67C9">
        <w:rPr>
          <w:b/>
        </w:rPr>
        <w:br w:type="page"/>
      </w:r>
    </w:p>
    <w:tbl>
      <w:tblPr>
        <w:tblStyle w:val="Tabela-Siatka"/>
        <w:tblW w:w="12900" w:type="dxa"/>
        <w:tblInd w:w="-714" w:type="dxa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011"/>
        <w:gridCol w:w="1981"/>
        <w:gridCol w:w="1701"/>
        <w:gridCol w:w="2337"/>
        <w:gridCol w:w="4184"/>
      </w:tblGrid>
      <w:tr w:rsidR="00275B1C" w:rsidRPr="009E67C9" w:rsidTr="00275B1C">
        <w:trPr>
          <w:trHeight w:val="1134"/>
        </w:trPr>
        <w:tc>
          <w:tcPr>
            <w:tcW w:w="12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1C" w:rsidRPr="009E67C9" w:rsidRDefault="00275B1C" w:rsidP="0013331E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67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Roboty budowlane i usługi projektowe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F7848" w:rsidRPr="0013331E" w:rsidRDefault="00DF7848" w:rsidP="00DF7848">
            <w:pPr>
              <w:rPr>
                <w:b/>
                <w:sz w:val="20"/>
                <w:szCs w:val="20"/>
              </w:rPr>
            </w:pPr>
          </w:p>
          <w:p w:rsidR="00DF7848" w:rsidRPr="0013331E" w:rsidRDefault="00DF7848" w:rsidP="00DF7848">
            <w:pPr>
              <w:rPr>
                <w:b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48" w:rsidRPr="0013331E" w:rsidRDefault="00DF7848" w:rsidP="00133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Pr="00133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Tryb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Orientacyjna wartość </w:t>
            </w:r>
          </w:p>
          <w:p w:rsidR="00DF7848" w:rsidRPr="0013331E" w:rsidRDefault="00DF7848" w:rsidP="00BE41C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 PLZ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Przewidywany termin wszczęcia postępowania w ujęciu kwartalnym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48" w:rsidRPr="0013331E" w:rsidRDefault="00DF7848" w:rsidP="0013331E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Rodzaj zamówienia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Kontynuacja remontu instalacji elektrycznej; bud. 10-25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1C03AA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Przebudowa sanitariatu z dostosowaniem dla osób niepełnosprawnych; bud. 10-25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1C0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Izolacja pionowa fundamentów - etap I; bud. 11-1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1C0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 sanitariatu dla niepełnosprawnych na III p. (koło sali rysunku); bud. 11-1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1C0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 instalacji elektrycznej - etap I; bud. 14-1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1C0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(Z+W) Kontynuacja remontu dachu; bud. 10-35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1C0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DPK + remont sanitariatów dla niepełnosprawnych na parterze i </w:t>
            </w:r>
            <w:proofErr w:type="spellStart"/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</w:t>
            </w:r>
            <w:proofErr w:type="spellEnd"/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.; bud. 10-21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1C0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3-4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Kontynuacja remontu instalacji elektrycznej (V i VI p.); bud.10-35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362 000,00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1C0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 pom. 012 (b. magazyn chemiczny); bud,10-35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1C0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Wymiana płytek na tarasie; patio bud. 10-35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1C0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 kanalizacji opadowej z odpływu koryta dachowego do pionu spustowego (dwa piony); bud.17-11 (</w:t>
            </w:r>
            <w:proofErr w:type="spellStart"/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  <w:proofErr w:type="spellEnd"/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-B)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1C0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Inst. M-6 remont pomieszczenia 101; bud. 17-11 (</w:t>
            </w:r>
            <w:proofErr w:type="spellStart"/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  <w:proofErr w:type="spellEnd"/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-B)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1C0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 instalacji kanalizacji sanitarnej i opadowej z uwzględnieniem przejść przez ściany budynku na zewnątrz; bud. 17-13 (</w:t>
            </w:r>
            <w:proofErr w:type="spellStart"/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</w:t>
            </w:r>
            <w:proofErr w:type="spellEnd"/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Kontynuacja remontu chodników; teren 17-0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DPK + przebudowa pomieszczeń siłowni sportowej; bud. 21-4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3-4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Malowanie korytarzy i klatek schodowych (grafika); bud. 10-22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AIP - remont pomieszczeń; bud. 18-1 (Lea-A)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355 000,00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BE4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4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 sanitariatów; bud. 18-1 (Lea-A)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 portierni z holem; bud. 18-1 (Lea-A)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Remont</w:t>
            </w:r>
            <w:proofErr w:type="spellEnd"/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sanitariatu</w:t>
            </w:r>
            <w:proofErr w:type="spellEnd"/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; bud. 18-1 (Lea-C)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 węzłów sanitarnych na X p.; bud. DS.-2</w:t>
            </w:r>
          </w:p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13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 korytarzy na IX i X piętrze; bud. DS.-4</w:t>
            </w:r>
          </w:p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355 000,00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 oświetlenia; bud. DS.-4</w:t>
            </w:r>
          </w:p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 pokoi studenckich; bud. DS.-4</w:t>
            </w:r>
          </w:p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 pomieszczeń; bud. DA</w:t>
            </w:r>
          </w:p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Wykonanie instalacji klimatyzacji w pom. </w:t>
            </w:r>
            <w:proofErr w:type="spellStart"/>
            <w:r w:rsidRPr="00133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dydakt</w:t>
            </w:r>
            <w:proofErr w:type="spellEnd"/>
            <w:r w:rsidRPr="00133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., pracowników naukowo-</w:t>
            </w:r>
            <w:proofErr w:type="spellStart"/>
            <w:r w:rsidRPr="00133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dydak</w:t>
            </w:r>
            <w:proofErr w:type="spellEnd"/>
            <w:r w:rsidRPr="001333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i w pom. administracyjnych w bud. CZ-A (17-1)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Wykorzystanie wody lodowej wraz z montażem urządzeń schładzających w pom. administracyjnych, bud. CZ-A (17-1)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Kontynuacja przebudowy sali audytoryjnej nr 3 z </w:t>
            </w:r>
            <w:proofErr w:type="spellStart"/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uwzględ</w:t>
            </w:r>
            <w:proofErr w:type="spellEnd"/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wymogów ppoż. oraz potrzeb osób niepełnosprawnych, bud. W-3 (10-21)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adaptacji części dziedzińca na potrzeby przyszłego ogródka kawiarnianego, przy bud. KN-1 (14-1)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Remont pokrycia dachu na budynku hali sportowej  16-1 (HS-1)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E019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Remont pokrycia dachu na budynku 10-29 (W-13) dla L-1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E019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Montaż barierek ochronnych w oknach w budynkach DS.-ów,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96E5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Przebudowa pomieszczeń na salkę cichej nauki w budynku DS.-1 (21-1)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96E5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Przebudowa klubu PIWNICA w budynku </w:t>
            </w:r>
          </w:p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DS.-3 (21-3)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96E5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Przebudowa pomieszczeń na parterze na salę co-</w:t>
            </w:r>
            <w:proofErr w:type="spellStart"/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working</w:t>
            </w:r>
            <w:proofErr w:type="spellEnd"/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wraz z toaletą w budynku DS.-4 (21-7)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roboty budowlane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DPK na przebudowę i dostosowanie dźwigów dla potrzeb osób niepełnosprawnych, bud. W-12 (10-35), </w:t>
            </w:r>
            <w:proofErr w:type="spellStart"/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WIiTCH</w:t>
            </w:r>
            <w:proofErr w:type="spellEnd"/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3-4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DPK na przebudowę systemu sygnalizacji pożaru i instalacja monitoringu pożarowego do PSP, bud. W-12(10-35), </w:t>
            </w:r>
            <w:proofErr w:type="spellStart"/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WIiTCH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3-4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Aktualizacja DPK na wykonanie instalacji wentylacji mechanicznej i klimatyzacji w pomieszczeniach dydaktycznych i </w:t>
            </w:r>
            <w:proofErr w:type="spellStart"/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administr</w:t>
            </w:r>
            <w:proofErr w:type="spellEnd"/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w bud. W-12 (10-35), </w:t>
            </w:r>
            <w:proofErr w:type="spellStart"/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WIiTCH</w:t>
            </w:r>
            <w:proofErr w:type="spellEnd"/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3-4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DPK na dostosowanie budynku do potrzeb osób niepełnosprawnych, bud.  KN-1 (14-1)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3-4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DPK na dostosowanie  Pałacu w Łobzowie do wymagań ochrony ppoż.; bud. (11-1)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3-4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DPK na wykonanie adaptacji części dziedzińca na potrzeby przyszłego ogródka kawiarnianego, przy bud. KN-1 (14-1)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3-4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DPK na wykonanie monitoringu budynku PP-1 (11-1) wraz </w:t>
            </w:r>
          </w:p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terenem (11-0),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3-4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DPK na przebudowę ogrodzenia na terenie </w:t>
            </w: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przy Pałacu w Łobzowie</w:t>
            </w: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; 17-0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3-4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DPK na przebudowę instalacji ppoż. w części niskiej budynku  W-12 (10-35)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3-4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DPK na poprawę stanu ochrony ppoż. i warunków ewakuacji ludzi w budynkach A, B, C, na terenie </w:t>
            </w:r>
            <w:proofErr w:type="spellStart"/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CeBeA</w:t>
            </w:r>
            <w:proofErr w:type="spellEnd"/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LEA.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39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3-4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bCs/>
                <w:sz w:val="20"/>
                <w:szCs w:val="20"/>
              </w:rPr>
              <w:t>DPK na dostosowanie budynku DS-2 (21-2) do wymagań ochrony ppoż.,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3-4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DPK na przebudowę klimatyzacji w Pawilonie </w:t>
            </w:r>
            <w:proofErr w:type="spellStart"/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Konferencyjno</w:t>
            </w:r>
            <w:proofErr w:type="spellEnd"/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Wystaw. "Kotłownia" W-11 (10-6),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3-4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A21D4E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DPK na dostosowanie budynku do potrzeb Biura ds. Osób z Niepełnosprawnościami, bud. (10-66),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A21D4E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3-4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  <w:tr w:rsidR="0013331E" w:rsidRPr="0013331E" w:rsidTr="0013331E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46084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DPK na poprawę stanu ochrony ppoż. i warunków ewakuacji ludzi w Pawilonie </w:t>
            </w:r>
            <w:proofErr w:type="spellStart"/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Konferencyjno</w:t>
            </w:r>
            <w:proofErr w:type="spellEnd"/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Wystaw. "Kotłownia" W-11 (10-6),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100 000,00</w:t>
            </w:r>
            <w:r w:rsidR="00AC03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DF7848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E">
              <w:rPr>
                <w:rFonts w:ascii="Times New Roman" w:hAnsi="Times New Roman" w:cs="Times New Roman"/>
                <w:sz w:val="20"/>
                <w:szCs w:val="20"/>
              </w:rPr>
              <w:t>3-4 kw.2020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8" w:rsidRPr="0013331E" w:rsidRDefault="0013331E" w:rsidP="0013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</w:tbl>
    <w:p w:rsidR="00DF7848" w:rsidRPr="0013331E" w:rsidRDefault="00DF7848" w:rsidP="002D674D">
      <w:pPr>
        <w:rPr>
          <w:rFonts w:ascii="Times New Roman" w:hAnsi="Times New Roman" w:cs="Times New Roman"/>
          <w:sz w:val="20"/>
          <w:szCs w:val="20"/>
        </w:rPr>
      </w:pPr>
    </w:p>
    <w:p w:rsidR="00DF7848" w:rsidRPr="0013331E" w:rsidRDefault="00DF7848">
      <w:pPr>
        <w:rPr>
          <w:rFonts w:ascii="Times New Roman" w:hAnsi="Times New Roman" w:cs="Times New Roman"/>
          <w:sz w:val="20"/>
          <w:szCs w:val="20"/>
        </w:rPr>
      </w:pPr>
    </w:p>
    <w:p w:rsidR="00BB2F27" w:rsidRPr="0013331E" w:rsidRDefault="00BB2F27">
      <w:pPr>
        <w:rPr>
          <w:rFonts w:ascii="Times New Roman" w:hAnsi="Times New Roman" w:cs="Times New Roman"/>
          <w:sz w:val="20"/>
          <w:szCs w:val="20"/>
        </w:rPr>
      </w:pPr>
    </w:p>
    <w:p w:rsidR="0047557F" w:rsidRPr="0013331E" w:rsidRDefault="0047557F" w:rsidP="0012726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2F27" w:rsidRPr="0013331E" w:rsidRDefault="00BB2F27" w:rsidP="008C5B0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2F27" w:rsidRPr="0013331E" w:rsidRDefault="00BB2F27">
      <w:pPr>
        <w:rPr>
          <w:rFonts w:ascii="Times New Roman" w:hAnsi="Times New Roman" w:cs="Times New Roman"/>
          <w:sz w:val="20"/>
          <w:szCs w:val="20"/>
        </w:rPr>
      </w:pPr>
    </w:p>
    <w:sectPr w:rsidR="00BB2F27" w:rsidRPr="0013331E" w:rsidSect="0013331E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1C4"/>
    <w:multiLevelType w:val="hybridMultilevel"/>
    <w:tmpl w:val="262E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2D9B"/>
    <w:multiLevelType w:val="hybridMultilevel"/>
    <w:tmpl w:val="BDE0D5A4"/>
    <w:lvl w:ilvl="0" w:tplc="95E26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404"/>
    <w:multiLevelType w:val="hybridMultilevel"/>
    <w:tmpl w:val="453A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92721"/>
    <w:multiLevelType w:val="hybridMultilevel"/>
    <w:tmpl w:val="A708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36F62"/>
    <w:multiLevelType w:val="hybridMultilevel"/>
    <w:tmpl w:val="AA6A5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3"/>
    <w:rsid w:val="00002434"/>
    <w:rsid w:val="00011AD9"/>
    <w:rsid w:val="00041521"/>
    <w:rsid w:val="000B3F06"/>
    <w:rsid w:val="000C5176"/>
    <w:rsid w:val="000D01F4"/>
    <w:rsid w:val="000D2928"/>
    <w:rsid w:val="000F3FF2"/>
    <w:rsid w:val="00105BC6"/>
    <w:rsid w:val="00120D34"/>
    <w:rsid w:val="0013331E"/>
    <w:rsid w:val="00141A19"/>
    <w:rsid w:val="00142193"/>
    <w:rsid w:val="00152C3F"/>
    <w:rsid w:val="00173A30"/>
    <w:rsid w:val="00174F53"/>
    <w:rsid w:val="001A409F"/>
    <w:rsid w:val="001C7569"/>
    <w:rsid w:val="001E7189"/>
    <w:rsid w:val="0020632D"/>
    <w:rsid w:val="0026140A"/>
    <w:rsid w:val="00275B1C"/>
    <w:rsid w:val="00291C0F"/>
    <w:rsid w:val="00292F13"/>
    <w:rsid w:val="0029332F"/>
    <w:rsid w:val="00294819"/>
    <w:rsid w:val="002D3449"/>
    <w:rsid w:val="002E12BD"/>
    <w:rsid w:val="002E34CE"/>
    <w:rsid w:val="0032654F"/>
    <w:rsid w:val="00341DA9"/>
    <w:rsid w:val="00353996"/>
    <w:rsid w:val="00380A5B"/>
    <w:rsid w:val="003A4EAA"/>
    <w:rsid w:val="003F0C97"/>
    <w:rsid w:val="003F3700"/>
    <w:rsid w:val="003F4196"/>
    <w:rsid w:val="003F4868"/>
    <w:rsid w:val="00463FA2"/>
    <w:rsid w:val="0047557F"/>
    <w:rsid w:val="00487CD0"/>
    <w:rsid w:val="004A4433"/>
    <w:rsid w:val="004B0F1F"/>
    <w:rsid w:val="004C4C0B"/>
    <w:rsid w:val="004E0AB4"/>
    <w:rsid w:val="005244B8"/>
    <w:rsid w:val="005263F3"/>
    <w:rsid w:val="00594D24"/>
    <w:rsid w:val="005D3297"/>
    <w:rsid w:val="005F4F03"/>
    <w:rsid w:val="00620D8B"/>
    <w:rsid w:val="00622929"/>
    <w:rsid w:val="00653D3E"/>
    <w:rsid w:val="006554F3"/>
    <w:rsid w:val="00671059"/>
    <w:rsid w:val="00681EC7"/>
    <w:rsid w:val="006820BC"/>
    <w:rsid w:val="006B37B5"/>
    <w:rsid w:val="006C54C0"/>
    <w:rsid w:val="00770FFD"/>
    <w:rsid w:val="0077416F"/>
    <w:rsid w:val="007F4893"/>
    <w:rsid w:val="008437A1"/>
    <w:rsid w:val="008C5B01"/>
    <w:rsid w:val="00925BC4"/>
    <w:rsid w:val="00994BEC"/>
    <w:rsid w:val="00997033"/>
    <w:rsid w:val="009B08D3"/>
    <w:rsid w:val="009E67C9"/>
    <w:rsid w:val="00A52BA2"/>
    <w:rsid w:val="00A61CD1"/>
    <w:rsid w:val="00A87981"/>
    <w:rsid w:val="00AC034A"/>
    <w:rsid w:val="00B80EC8"/>
    <w:rsid w:val="00BA32D9"/>
    <w:rsid w:val="00BB2F27"/>
    <w:rsid w:val="00BB3C2B"/>
    <w:rsid w:val="00C30144"/>
    <w:rsid w:val="00C54B49"/>
    <w:rsid w:val="00CA0C39"/>
    <w:rsid w:val="00CA3CBF"/>
    <w:rsid w:val="00CA40D0"/>
    <w:rsid w:val="00D36B17"/>
    <w:rsid w:val="00D505B2"/>
    <w:rsid w:val="00D63533"/>
    <w:rsid w:val="00DF6F98"/>
    <w:rsid w:val="00DF7848"/>
    <w:rsid w:val="00E03669"/>
    <w:rsid w:val="00E22FEC"/>
    <w:rsid w:val="00E535CB"/>
    <w:rsid w:val="00EB573B"/>
    <w:rsid w:val="00EE74C6"/>
    <w:rsid w:val="00F10D40"/>
    <w:rsid w:val="00F1250E"/>
    <w:rsid w:val="00F2784B"/>
    <w:rsid w:val="00F43133"/>
    <w:rsid w:val="00F9062C"/>
    <w:rsid w:val="00FA40F6"/>
    <w:rsid w:val="00FE100A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E090"/>
  <w15:docId w15:val="{9C61D951-DB73-4DEE-8823-122ED3FC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3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329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D32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32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3D1D-334F-4435-A20D-A153B149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Gajewska</dc:creator>
  <cp:keywords/>
  <dc:description/>
  <cp:lastModifiedBy>Zofia Gajewska</cp:lastModifiedBy>
  <cp:revision>10</cp:revision>
  <cp:lastPrinted>2017-06-14T12:45:00Z</cp:lastPrinted>
  <dcterms:created xsi:type="dcterms:W3CDTF">2020-06-17T10:42:00Z</dcterms:created>
  <dcterms:modified xsi:type="dcterms:W3CDTF">2020-07-22T11:16:00Z</dcterms:modified>
</cp:coreProperties>
</file>